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227AC" w14:textId="65DD9525" w:rsidR="009C4975" w:rsidRPr="001A2840" w:rsidRDefault="00970A79" w:rsidP="002B40DA">
      <w:pPr>
        <w:pStyle w:val="LPTekst"/>
        <w:rPr>
          <w:rFonts w:ascii="Arial" w:hAnsi="Arial" w:cs="Arial"/>
        </w:rPr>
      </w:pPr>
      <w:r>
        <w:rPr>
          <w:noProof/>
          <w:lang w:val="nl-BE" w:eastAsia="nl-BE"/>
        </w:rPr>
        <mc:AlternateContent>
          <mc:Choice Requires="wps">
            <w:drawing>
              <wp:anchor distT="0" distB="0" distL="114300" distR="114300" simplePos="0" relativeHeight="251671552" behindDoc="0" locked="0" layoutInCell="1" allowOverlap="1" wp14:anchorId="49F6771D" wp14:editId="393F2C09">
                <wp:simplePos x="0" y="0"/>
                <wp:positionH relativeFrom="column">
                  <wp:posOffset>3127456</wp:posOffset>
                </wp:positionH>
                <wp:positionV relativeFrom="paragraph">
                  <wp:posOffset>-520416</wp:posOffset>
                </wp:positionV>
                <wp:extent cx="3503146" cy="409575"/>
                <wp:effectExtent l="0" t="0" r="21590" b="28575"/>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3146" cy="409575"/>
                        </a:xfrm>
                        <a:prstGeom prst="rect">
                          <a:avLst/>
                        </a:prstGeom>
                        <a:solidFill>
                          <a:srgbClr val="999900"/>
                        </a:solidFill>
                        <a:ln w="6350">
                          <a:solidFill>
                            <a:srgbClr val="999900"/>
                          </a:solidFill>
                        </a:ln>
                        <a:effectLst/>
                      </wps:spPr>
                      <wps:style>
                        <a:lnRef idx="0">
                          <a:schemeClr val="accent1"/>
                        </a:lnRef>
                        <a:fillRef idx="0">
                          <a:schemeClr val="accent1"/>
                        </a:fillRef>
                        <a:effectRef idx="0">
                          <a:schemeClr val="accent1"/>
                        </a:effectRef>
                        <a:fontRef idx="minor">
                          <a:schemeClr val="dk1"/>
                        </a:fontRef>
                      </wps:style>
                      <wps:txbx>
                        <w:txbxContent>
                          <w:p w14:paraId="0E84625C" w14:textId="77777777" w:rsidR="00517443" w:rsidRPr="008659D9" w:rsidRDefault="00517443" w:rsidP="00B55A86">
                            <w:pPr>
                              <w:jc w:val="center"/>
                              <w:rPr>
                                <w:b/>
                                <w:color w:val="FFFFFF" w:themeColor="background1"/>
                                <w:sz w:val="32"/>
                              </w:rPr>
                            </w:pPr>
                            <w:r w:rsidRPr="008659D9">
                              <w:rPr>
                                <w:b/>
                                <w:color w:val="FFFFFF" w:themeColor="background1"/>
                                <w:sz w:val="32"/>
                              </w:rPr>
                              <w:t>LEERPLAN SECUNDAIR ONDERWIJS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9F6771D" id="_x0000_t202" coordsize="21600,21600" o:spt="202" path="m,l,21600r21600,l21600,xe">
                <v:stroke joinstyle="miter"/>
                <v:path gradientshapeok="t" o:connecttype="rect"/>
              </v:shapetype>
              <v:shape id="Tekstvak 12" o:spid="_x0000_s1026" type="#_x0000_t202" style="position:absolute;left:0;text-align:left;margin-left:246.25pt;margin-top:-41pt;width:275.85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" fillcolor="#990" strokecolor="#990" strokeweight=".5pt">
                <v:path arrowok="t"/>
                <v:textbox>
                  <w:txbxContent>
                    <w:p w14:paraId="0E84625C" w14:textId="77777777" w:rsidR="00517443" w:rsidRPr="008659D9" w:rsidRDefault="00517443" w:rsidP="00B55A86">
                      <w:pPr>
                        <w:jc w:val="center"/>
                        <w:rPr>
                          <w:b/>
                          <w:color w:val="FFFFFF" w:themeColor="background1"/>
                          <w:sz w:val="32"/>
                        </w:rPr>
                      </w:pPr>
                      <w:r w:rsidRPr="008659D9">
                        <w:rPr>
                          <w:b/>
                          <w:color w:val="FFFFFF" w:themeColor="background1"/>
                          <w:sz w:val="32"/>
                        </w:rPr>
                        <w:t>LEERPLAN SECUNDAIR ONDERWIJS</w:t>
                      </w:r>
                    </w:p>
                  </w:txbxContent>
                </v:textbox>
              </v:shape>
            </w:pict>
          </mc:Fallback>
        </mc:AlternateContent>
      </w:r>
      <w:r w:rsidR="002B40DA" w:rsidRPr="002B40DA">
        <w:rPr>
          <w:i/>
          <w:noProof/>
          <w:color w:val="808080" w:themeColor="background1" w:themeShade="80"/>
          <w:lang w:val="nl-BE" w:eastAsia="nl-BE"/>
        </w:rPr>
        <w:drawing>
          <wp:anchor distT="0" distB="0" distL="114300" distR="114300" simplePos="0" relativeHeight="251765760" behindDoc="1" locked="0" layoutInCell="1" allowOverlap="1" wp14:anchorId="62D8FBDD" wp14:editId="051FADE9">
            <wp:simplePos x="0" y="0"/>
            <wp:positionH relativeFrom="margin">
              <wp:posOffset>-1939446</wp:posOffset>
            </wp:positionH>
            <wp:positionV relativeFrom="margin">
              <wp:posOffset>-434076</wp:posOffset>
            </wp:positionV>
            <wp:extent cx="6018426" cy="3940281"/>
            <wp:effectExtent l="0" t="8890" r="0" b="0"/>
            <wp:wrapNone/>
            <wp:docPr id="5" name="Afbeelding 5" descr="X:\CUR Leerplannen &amp;  lessentabellen secundair onderwijs\LEERPLANNEN\BEELDBANK LEERPLANNEN\Oude Zak 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UR Leerplannen &amp;  lessentabellen secundair onderwijs\LEERPLANNEN\BEELDBANK LEERPLANNEN\Oude Zak 097.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789"/>
                    <a:stretch/>
                  </pic:blipFill>
                  <pic:spPr bwMode="auto">
                    <a:xfrm rot="5400000">
                      <a:off x="0" y="0"/>
                      <a:ext cx="6019165" cy="39407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737D">
        <w:rPr>
          <w:noProof/>
          <w:lang w:val="nl-BE" w:eastAsia="nl-BE"/>
        </w:rPr>
        <mc:AlternateContent>
          <mc:Choice Requires="wps">
            <w:drawing>
              <wp:anchor distT="0" distB="0" distL="114300" distR="114300" simplePos="0" relativeHeight="251658239" behindDoc="1" locked="0" layoutInCell="1" allowOverlap="1" wp14:anchorId="509FCFE0" wp14:editId="00AF9352">
                <wp:simplePos x="0" y="0"/>
                <wp:positionH relativeFrom="column">
                  <wp:posOffset>3058696</wp:posOffset>
                </wp:positionH>
                <wp:positionV relativeFrom="paragraph">
                  <wp:posOffset>-896361</wp:posOffset>
                </wp:positionV>
                <wp:extent cx="3789802" cy="10884665"/>
                <wp:effectExtent l="0" t="0" r="20320" b="12065"/>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89802" cy="10884665"/>
                        </a:xfrm>
                        <a:prstGeom prst="rect">
                          <a:avLst/>
                        </a:prstGeom>
                        <a:solidFill>
                          <a:srgbClr val="999900"/>
                        </a:solidFill>
                        <a:ln>
                          <a:solidFill>
                            <a:srgbClr val="99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E574D23" id="Rechthoek 6" o:spid="_x0000_s1026" style="position:absolute;margin-left:240.85pt;margin-top:-70.6pt;width:298.4pt;height:857.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" fillcolor="#990" strokecolor="#990" strokeweight="2pt">
                <v:path arrowok="t"/>
              </v:rect>
            </w:pict>
          </mc:Fallback>
        </mc:AlternateContent>
      </w:r>
      <w:r w:rsidR="006B108D">
        <w:rPr>
          <w:noProof/>
          <w:lang w:val="nl-BE" w:eastAsia="nl-BE"/>
        </w:rPr>
        <mc:AlternateContent>
          <mc:Choice Requires="wps">
            <w:drawing>
              <wp:anchor distT="0" distB="0" distL="114300" distR="114300" simplePos="0" relativeHeight="251657214" behindDoc="1" locked="0" layoutInCell="1" allowOverlap="1" wp14:anchorId="4E55D6DC" wp14:editId="328602B9">
                <wp:simplePos x="0" y="0"/>
                <wp:positionH relativeFrom="column">
                  <wp:posOffset>-900430</wp:posOffset>
                </wp:positionH>
                <wp:positionV relativeFrom="paragraph">
                  <wp:posOffset>-890905</wp:posOffset>
                </wp:positionV>
                <wp:extent cx="3943350" cy="5438775"/>
                <wp:effectExtent l="0" t="0" r="19050" b="28575"/>
                <wp:wrapNone/>
                <wp:docPr id="17" name="Rechthoek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43350" cy="5438775"/>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F1622F" w14:textId="33104954" w:rsidR="00517443" w:rsidRPr="00636A04" w:rsidRDefault="00517443" w:rsidP="00636A04">
                            <w:pPr>
                              <w:jc w:val="center"/>
                              <w:rPr>
                                <w:i/>
                                <w:color w:val="808080" w:themeColor="background1" w:themeShade="80"/>
                              </w:rPr>
                            </w:pPr>
                            <w:r w:rsidRPr="00636A04">
                              <w:rPr>
                                <w:i/>
                                <w:color w:val="808080" w:themeColor="background1" w:themeShade="80"/>
                              </w:rPr>
                              <w:t>&lt; Hier komt een afbeelding &gt;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5D6DC" id="Rechthoek 17" o:spid="_x0000_s1027" style="position:absolute;left:0;text-align:left;margin-left:-70.9pt;margin-top:-70.15pt;width:310.5pt;height:428.2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" filled="f" strokecolor="#7f7f7f [1612]" strokeweight="2pt">
                <v:path arrowok="t"/>
                <v:textbox>
                  <w:txbxContent>
                    <w:p w14:paraId="22F1622F" w14:textId="33104954" w:rsidR="00517443" w:rsidRPr="00636A04" w:rsidRDefault="00517443" w:rsidP="00636A04">
                      <w:pPr>
                        <w:jc w:val="center"/>
                        <w:rPr>
                          <w:i/>
                          <w:color w:val="808080" w:themeColor="background1" w:themeShade="80"/>
                        </w:rPr>
                      </w:pPr>
                      <w:r w:rsidRPr="00636A04">
                        <w:rPr>
                          <w:i/>
                          <w:color w:val="808080" w:themeColor="background1" w:themeShade="80"/>
                        </w:rPr>
                        <w:t>&lt; Hier komt een afbeelding &gt;</w:t>
                      </w:r>
                    </w:p>
                  </w:txbxContent>
                </v:textbox>
              </v:rect>
            </w:pict>
          </mc:Fallback>
        </mc:AlternateContent>
      </w:r>
    </w:p>
    <w:p w14:paraId="0D18D19F" w14:textId="77777777" w:rsidR="009C4975" w:rsidRPr="001A2840" w:rsidRDefault="009C4975">
      <w:pPr>
        <w:rPr>
          <w:rFonts w:ascii="Arial" w:hAnsi="Arial" w:cs="Arial"/>
        </w:rPr>
      </w:pPr>
    </w:p>
    <w:p w14:paraId="0C2E75F7" w14:textId="10F1F5A9" w:rsidR="009C4975" w:rsidRPr="001A2840" w:rsidRDefault="009C4975">
      <w:pPr>
        <w:rPr>
          <w:rFonts w:ascii="Arial" w:hAnsi="Arial" w:cs="Arial"/>
        </w:rPr>
      </w:pPr>
    </w:p>
    <w:p w14:paraId="6D7036DB" w14:textId="77777777" w:rsidR="009C4975" w:rsidRPr="001A2840" w:rsidRDefault="009C4975">
      <w:pPr>
        <w:rPr>
          <w:rFonts w:ascii="Arial" w:hAnsi="Arial" w:cs="Arial"/>
        </w:rPr>
      </w:pPr>
    </w:p>
    <w:p w14:paraId="04F55D42" w14:textId="77777777" w:rsidR="009C4975" w:rsidRPr="001A2840" w:rsidRDefault="009C4975">
      <w:pPr>
        <w:rPr>
          <w:rFonts w:ascii="Arial" w:hAnsi="Arial" w:cs="Arial"/>
        </w:rPr>
      </w:pPr>
    </w:p>
    <w:p w14:paraId="54075D74" w14:textId="77777777" w:rsidR="009C4975" w:rsidRPr="001A2840" w:rsidRDefault="009C4975">
      <w:pPr>
        <w:rPr>
          <w:rFonts w:ascii="Arial" w:hAnsi="Arial" w:cs="Arial"/>
        </w:rPr>
      </w:pPr>
    </w:p>
    <w:p w14:paraId="399918FC" w14:textId="77777777" w:rsidR="009C4975" w:rsidRPr="001A2840" w:rsidRDefault="009C4975">
      <w:pPr>
        <w:rPr>
          <w:rFonts w:ascii="Arial" w:hAnsi="Arial" w:cs="Arial"/>
          <w:lang w:val="nl-NL"/>
        </w:rPr>
      </w:pPr>
    </w:p>
    <w:p w14:paraId="41606053" w14:textId="77777777" w:rsidR="009C4975" w:rsidRPr="001A2840" w:rsidRDefault="009C4975">
      <w:pPr>
        <w:rPr>
          <w:rFonts w:ascii="Arial" w:hAnsi="Arial" w:cs="Arial"/>
        </w:rPr>
      </w:pPr>
    </w:p>
    <w:p w14:paraId="295C35C2" w14:textId="77777777" w:rsidR="009C4975" w:rsidRPr="001A2840" w:rsidRDefault="009C4975" w:rsidP="009C4975">
      <w:pPr>
        <w:tabs>
          <w:tab w:val="left" w:pos="5376"/>
        </w:tabs>
        <w:rPr>
          <w:rFonts w:ascii="Arial" w:hAnsi="Arial" w:cs="Arial"/>
        </w:rPr>
      </w:pPr>
    </w:p>
    <w:p w14:paraId="518712A4" w14:textId="70412EE7" w:rsidR="009C4975" w:rsidRPr="001A2840" w:rsidRDefault="009C4975">
      <w:pPr>
        <w:rPr>
          <w:rFonts w:ascii="Arial" w:hAnsi="Arial" w:cs="Arial"/>
        </w:rPr>
      </w:pPr>
    </w:p>
    <w:p w14:paraId="45E2FC23" w14:textId="77777777" w:rsidR="009C4975" w:rsidRPr="001A2840" w:rsidRDefault="009C4975">
      <w:pPr>
        <w:rPr>
          <w:rFonts w:ascii="Arial" w:hAnsi="Arial" w:cs="Arial"/>
        </w:rPr>
      </w:pPr>
    </w:p>
    <w:p w14:paraId="2FEFAD66" w14:textId="0FB14058" w:rsidR="009C4975" w:rsidRPr="001A2840" w:rsidRDefault="00700F8B">
      <w:pPr>
        <w:rPr>
          <w:rFonts w:ascii="Arial" w:hAnsi="Arial" w:cs="Arial"/>
        </w:rPr>
      </w:pPr>
      <w:r>
        <w:rPr>
          <w:rFonts w:ascii="Arial" w:hAnsi="Arial" w:cs="Arial"/>
          <w:noProof/>
          <w:lang w:eastAsia="nl-BE"/>
        </w:rPr>
        <mc:AlternateContent>
          <mc:Choice Requires="wps">
            <w:drawing>
              <wp:anchor distT="0" distB="0" distL="114300" distR="114300" simplePos="0" relativeHeight="251677696" behindDoc="1" locked="0" layoutInCell="1" allowOverlap="1" wp14:anchorId="1A84E59E" wp14:editId="3EDE57DB">
                <wp:simplePos x="0" y="0"/>
                <wp:positionH relativeFrom="margin">
                  <wp:posOffset>967105</wp:posOffset>
                </wp:positionH>
                <wp:positionV relativeFrom="page">
                  <wp:posOffset>4495800</wp:posOffset>
                </wp:positionV>
                <wp:extent cx="5562600" cy="2076450"/>
                <wp:effectExtent l="0" t="0" r="19050" b="19050"/>
                <wp:wrapSquare wrapText="bothSides"/>
                <wp:docPr id="9" name="Afgeronde 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2076450"/>
                        </a:xfrm>
                        <a:prstGeom prst="roundRect">
                          <a:avLst>
                            <a:gd name="adj" fmla="val 50000"/>
                          </a:avLst>
                        </a:prstGeom>
                        <a:solidFill>
                          <a:srgbClr val="999900"/>
                        </a:solidFill>
                        <a:ln>
                          <a:solidFill>
                            <a:srgbClr val="99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F99601" w14:textId="3AC8C774" w:rsidR="00517443" w:rsidRPr="008659D9" w:rsidRDefault="00517443" w:rsidP="00B36789">
                            <w:pPr>
                              <w:spacing w:after="0"/>
                              <w:rPr>
                                <w:b/>
                                <w:color w:val="FFFFFF" w:themeColor="background1"/>
                                <w:sz w:val="48"/>
                              </w:rPr>
                            </w:pPr>
                            <w:r>
                              <w:rPr>
                                <w:b/>
                                <w:color w:val="FFFFFF" w:themeColor="background1"/>
                                <w:sz w:val="48"/>
                              </w:rPr>
                              <w:t>SOCIALE EN TECHNISCHE WETENSCHAPPEN</w:t>
                            </w:r>
                          </w:p>
                          <w:p w14:paraId="4FFC59DD" w14:textId="349FC58D" w:rsidR="00517443" w:rsidRPr="008659D9" w:rsidRDefault="00517443" w:rsidP="00B36789">
                            <w:pPr>
                              <w:spacing w:after="0"/>
                              <w:rPr>
                                <w:color w:val="FFFFFF" w:themeColor="background1"/>
                                <w:sz w:val="40"/>
                              </w:rPr>
                            </w:pPr>
                            <w:r>
                              <w:rPr>
                                <w:color w:val="FFFFFF" w:themeColor="background1"/>
                                <w:sz w:val="40"/>
                              </w:rPr>
                              <w:t>der</w:t>
                            </w:r>
                            <w:r w:rsidRPr="008659D9">
                              <w:rPr>
                                <w:color w:val="FFFFFF" w:themeColor="background1"/>
                                <w:sz w:val="40"/>
                              </w:rPr>
                              <w:t>de graad tso</w:t>
                            </w:r>
                          </w:p>
                          <w:p w14:paraId="1F10414A" w14:textId="1B38D23A" w:rsidR="00517443" w:rsidRPr="008659D9" w:rsidRDefault="00517443" w:rsidP="00B36789">
                            <w:pPr>
                              <w:spacing w:after="0"/>
                              <w:rPr>
                                <w:color w:val="FFFFFF" w:themeColor="background1"/>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84E59E" id="Afgeronde rechthoek 9" o:spid="_x0000_s1028" style="position:absolute;margin-left:76.15pt;margin-top:354pt;width:438pt;height:163.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" fillcolor="#990" strokecolor="#990" strokeweight="2pt">
                <v:path arrowok="t"/>
                <v:textbox>
                  <w:txbxContent>
                    <w:p w14:paraId="26F99601" w14:textId="3AC8C774" w:rsidR="00517443" w:rsidRPr="008659D9" w:rsidRDefault="00517443" w:rsidP="00B36789">
                      <w:pPr>
                        <w:spacing w:after="0"/>
                        <w:rPr>
                          <w:b/>
                          <w:color w:val="FFFFFF" w:themeColor="background1"/>
                          <w:sz w:val="48"/>
                        </w:rPr>
                      </w:pPr>
                      <w:r>
                        <w:rPr>
                          <w:b/>
                          <w:color w:val="FFFFFF" w:themeColor="background1"/>
                          <w:sz w:val="48"/>
                        </w:rPr>
                        <w:t>SOCIALE EN TECHNISCHE WETENSCHAPPEN</w:t>
                      </w:r>
                    </w:p>
                    <w:p w14:paraId="4FFC59DD" w14:textId="349FC58D" w:rsidR="00517443" w:rsidRPr="008659D9" w:rsidRDefault="00517443" w:rsidP="00B36789">
                      <w:pPr>
                        <w:spacing w:after="0"/>
                        <w:rPr>
                          <w:color w:val="FFFFFF" w:themeColor="background1"/>
                          <w:sz w:val="40"/>
                        </w:rPr>
                      </w:pPr>
                      <w:r>
                        <w:rPr>
                          <w:color w:val="FFFFFF" w:themeColor="background1"/>
                          <w:sz w:val="40"/>
                        </w:rPr>
                        <w:t>der</w:t>
                      </w:r>
                      <w:r w:rsidRPr="008659D9">
                        <w:rPr>
                          <w:color w:val="FFFFFF" w:themeColor="background1"/>
                          <w:sz w:val="40"/>
                        </w:rPr>
                        <w:t>de graad tso</w:t>
                      </w:r>
                    </w:p>
                    <w:p w14:paraId="1F10414A" w14:textId="1B38D23A" w:rsidR="00517443" w:rsidRPr="008659D9" w:rsidRDefault="00517443" w:rsidP="00B36789">
                      <w:pPr>
                        <w:spacing w:after="0"/>
                        <w:rPr>
                          <w:color w:val="FFFFFF" w:themeColor="background1"/>
                          <w:sz w:val="40"/>
                        </w:rPr>
                      </w:pPr>
                    </w:p>
                  </w:txbxContent>
                </v:textbox>
                <w10:wrap type="square" anchorx="margin" anchory="page"/>
              </v:roundrect>
            </w:pict>
          </mc:Fallback>
        </mc:AlternateContent>
      </w:r>
    </w:p>
    <w:p w14:paraId="18DBDE00" w14:textId="77777777" w:rsidR="009C4975" w:rsidRPr="001A2840" w:rsidRDefault="009C4975">
      <w:pPr>
        <w:rPr>
          <w:rFonts w:ascii="Arial" w:hAnsi="Arial" w:cs="Arial"/>
        </w:rPr>
      </w:pPr>
    </w:p>
    <w:p w14:paraId="45E06577" w14:textId="77777777" w:rsidR="009C4975" w:rsidRPr="001A2840" w:rsidRDefault="009C4975">
      <w:pPr>
        <w:rPr>
          <w:rFonts w:ascii="Arial" w:hAnsi="Arial" w:cs="Arial"/>
        </w:rPr>
      </w:pPr>
    </w:p>
    <w:p w14:paraId="4CA15A4D" w14:textId="77777777" w:rsidR="009C4975" w:rsidRPr="001A2840" w:rsidRDefault="009C4975">
      <w:pPr>
        <w:rPr>
          <w:rFonts w:ascii="Arial" w:hAnsi="Arial" w:cs="Arial"/>
        </w:rPr>
      </w:pPr>
    </w:p>
    <w:p w14:paraId="65120E2B" w14:textId="77777777" w:rsidR="009C4975" w:rsidRPr="001A2840" w:rsidRDefault="009C4975">
      <w:pPr>
        <w:rPr>
          <w:rFonts w:ascii="Arial" w:hAnsi="Arial" w:cs="Arial"/>
        </w:rPr>
      </w:pPr>
    </w:p>
    <w:p w14:paraId="00B66B6E" w14:textId="77777777" w:rsidR="009C4975" w:rsidRPr="001A2840" w:rsidRDefault="009C4975">
      <w:pPr>
        <w:rPr>
          <w:rFonts w:ascii="Arial" w:hAnsi="Arial" w:cs="Arial"/>
        </w:rPr>
      </w:pPr>
    </w:p>
    <w:p w14:paraId="71440C56" w14:textId="77777777" w:rsidR="009C4975" w:rsidRPr="001A2840" w:rsidRDefault="009C4975">
      <w:pPr>
        <w:rPr>
          <w:rFonts w:ascii="Arial" w:hAnsi="Arial" w:cs="Arial"/>
        </w:rPr>
      </w:pPr>
    </w:p>
    <w:p w14:paraId="5A9A33FB" w14:textId="77777777" w:rsidR="009C4975" w:rsidRPr="001A2840" w:rsidRDefault="009C4975">
      <w:pPr>
        <w:rPr>
          <w:rFonts w:ascii="Arial" w:hAnsi="Arial" w:cs="Arial"/>
        </w:rPr>
      </w:pPr>
    </w:p>
    <w:p w14:paraId="68C90969" w14:textId="77777777" w:rsidR="009C4975" w:rsidRPr="001A2840" w:rsidRDefault="009C4975">
      <w:pPr>
        <w:rPr>
          <w:rFonts w:ascii="Arial" w:hAnsi="Arial" w:cs="Arial"/>
        </w:rPr>
      </w:pPr>
    </w:p>
    <w:p w14:paraId="037AEA33" w14:textId="77777777" w:rsidR="009C4975" w:rsidRPr="001A2840" w:rsidRDefault="009C4975">
      <w:pPr>
        <w:rPr>
          <w:rFonts w:ascii="Arial" w:hAnsi="Arial" w:cs="Arial"/>
        </w:rPr>
      </w:pPr>
    </w:p>
    <w:p w14:paraId="1D774CF8" w14:textId="77777777" w:rsidR="00080BDB" w:rsidRDefault="00080BDB" w:rsidP="00080BDB">
      <w:pPr>
        <w:jc w:val="both"/>
        <w:rPr>
          <w:rFonts w:ascii="Arial" w:hAnsi="Arial" w:cs="Arial"/>
        </w:rPr>
      </w:pPr>
    </w:p>
    <w:p w14:paraId="04D0808B" w14:textId="77777777" w:rsidR="00080BDB" w:rsidRDefault="00080BDB" w:rsidP="00080BDB">
      <w:pPr>
        <w:jc w:val="both"/>
        <w:rPr>
          <w:rFonts w:ascii="Arial" w:hAnsi="Arial" w:cs="Arial"/>
        </w:rPr>
      </w:pPr>
    </w:p>
    <w:p w14:paraId="7909D683" w14:textId="77777777" w:rsidR="00D1737D" w:rsidRDefault="00D1737D" w:rsidP="00080BDB">
      <w:pPr>
        <w:jc w:val="both"/>
        <w:rPr>
          <w:rFonts w:ascii="Arial" w:hAnsi="Arial" w:cs="Arial"/>
        </w:rPr>
      </w:pPr>
    </w:p>
    <w:p w14:paraId="4447061B" w14:textId="0CE63573" w:rsidR="00D1737D" w:rsidRDefault="00D1737D" w:rsidP="00080BDB">
      <w:pPr>
        <w:jc w:val="both"/>
        <w:rPr>
          <w:rFonts w:ascii="Arial" w:hAnsi="Arial" w:cs="Arial"/>
        </w:rPr>
      </w:pPr>
      <w:r>
        <w:rPr>
          <w:rFonts w:ascii="Arial" w:hAnsi="Arial" w:cs="Arial"/>
          <w:noProof/>
          <w:lang w:eastAsia="nl-BE"/>
        </w:rPr>
        <w:drawing>
          <wp:anchor distT="0" distB="0" distL="114300" distR="114300" simplePos="0" relativeHeight="251697152" behindDoc="0" locked="0" layoutInCell="1" allowOverlap="1" wp14:anchorId="48C73A52" wp14:editId="5F489A4E">
            <wp:simplePos x="0" y="0"/>
            <wp:positionH relativeFrom="page">
              <wp:posOffset>142179</wp:posOffset>
            </wp:positionH>
            <wp:positionV relativeFrom="paragraph">
              <wp:posOffset>259845</wp:posOffset>
            </wp:positionV>
            <wp:extent cx="3558540" cy="1419225"/>
            <wp:effectExtent l="0" t="0" r="381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efinitief_CMYK_v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58540" cy="14192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lang w:eastAsia="nl-BE"/>
        </w:rPr>
        <mc:AlternateContent>
          <mc:Choice Requires="wps">
            <w:drawing>
              <wp:anchor distT="0" distB="0" distL="114300" distR="114300" simplePos="0" relativeHeight="251695104" behindDoc="0" locked="0" layoutInCell="1" allowOverlap="1" wp14:anchorId="2BE523D2" wp14:editId="769D3592">
                <wp:simplePos x="0" y="0"/>
                <wp:positionH relativeFrom="column">
                  <wp:posOffset>3300095</wp:posOffset>
                </wp:positionH>
                <wp:positionV relativeFrom="paragraph">
                  <wp:posOffset>121124</wp:posOffset>
                </wp:positionV>
                <wp:extent cx="2971800" cy="1914525"/>
                <wp:effectExtent l="0" t="0" r="19050" b="28575"/>
                <wp:wrapNone/>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1914525"/>
                        </a:xfrm>
                        <a:prstGeom prst="rect">
                          <a:avLst/>
                        </a:prstGeom>
                        <a:solidFill>
                          <a:srgbClr val="999900"/>
                        </a:solidFill>
                        <a:ln w="6350">
                          <a:solidFill>
                            <a:srgbClr val="999900"/>
                          </a:solidFill>
                        </a:ln>
                        <a:effectLst/>
                      </wps:spPr>
                      <wps:style>
                        <a:lnRef idx="0">
                          <a:schemeClr val="accent1"/>
                        </a:lnRef>
                        <a:fillRef idx="0">
                          <a:schemeClr val="accent1"/>
                        </a:fillRef>
                        <a:effectRef idx="0">
                          <a:schemeClr val="accent1"/>
                        </a:effectRef>
                        <a:fontRef idx="minor">
                          <a:schemeClr val="dk1"/>
                        </a:fontRef>
                      </wps:style>
                      <wps:txbx>
                        <w:txbxContent>
                          <w:p w14:paraId="5DFC6046" w14:textId="1211182D" w:rsidR="00517443" w:rsidRPr="008659D9" w:rsidRDefault="00517443" w:rsidP="00B55A86">
                            <w:pPr>
                              <w:rPr>
                                <w:color w:val="FFFFFF" w:themeColor="background1"/>
                                <w:sz w:val="36"/>
                              </w:rPr>
                            </w:pPr>
                            <w:r w:rsidRPr="008659D9">
                              <w:rPr>
                                <w:color w:val="FFFFFF" w:themeColor="background1"/>
                                <w:sz w:val="36"/>
                              </w:rPr>
                              <w:t>BRUSSEL D/20</w:t>
                            </w:r>
                            <w:r>
                              <w:rPr>
                                <w:color w:val="FFFFFF" w:themeColor="background1"/>
                                <w:sz w:val="36"/>
                              </w:rPr>
                              <w:t>17</w:t>
                            </w:r>
                            <w:r w:rsidRPr="008659D9">
                              <w:rPr>
                                <w:color w:val="FFFFFF" w:themeColor="background1"/>
                                <w:sz w:val="36"/>
                              </w:rPr>
                              <w:t>/</w:t>
                            </w:r>
                            <w:r>
                              <w:rPr>
                                <w:color w:val="FFFFFF" w:themeColor="background1"/>
                                <w:sz w:val="36"/>
                              </w:rPr>
                              <w:t>13.758</w:t>
                            </w:r>
                            <w:r w:rsidRPr="008659D9">
                              <w:rPr>
                                <w:color w:val="FFFFFF" w:themeColor="background1"/>
                                <w:sz w:val="36"/>
                              </w:rPr>
                              <w:t>/0</w:t>
                            </w:r>
                            <w:r>
                              <w:rPr>
                                <w:color w:val="FFFFFF" w:themeColor="background1"/>
                                <w:sz w:val="36"/>
                              </w:rPr>
                              <w:t>18</w:t>
                            </w:r>
                            <w:r w:rsidRPr="008659D9">
                              <w:rPr>
                                <w:color w:val="FFFFFF" w:themeColor="background1"/>
                                <w:sz w:val="36"/>
                              </w:rPr>
                              <w:t xml:space="preserve"> </w:t>
                            </w:r>
                          </w:p>
                          <w:p w14:paraId="36063D30" w14:textId="5A28E65E" w:rsidR="00517443" w:rsidRPr="008659D9" w:rsidRDefault="00517443" w:rsidP="00B55A86">
                            <w:pPr>
                              <w:rPr>
                                <w:color w:val="FFFFFF" w:themeColor="background1"/>
                                <w:sz w:val="36"/>
                              </w:rPr>
                            </w:pPr>
                            <w:r w:rsidRPr="008659D9">
                              <w:rPr>
                                <w:color w:val="FFFFFF" w:themeColor="background1"/>
                                <w:sz w:val="36"/>
                              </w:rPr>
                              <w:t>September 20</w:t>
                            </w:r>
                            <w:r>
                              <w:rPr>
                                <w:color w:val="FFFFFF" w:themeColor="background1"/>
                                <w:sz w:val="36"/>
                              </w:rPr>
                              <w:t>17</w:t>
                            </w:r>
                            <w:r w:rsidRPr="008659D9">
                              <w:rPr>
                                <w:color w:val="FFFFFF" w:themeColor="background1"/>
                                <w:sz w:val="36"/>
                              </w:rPr>
                              <w:br/>
                            </w:r>
                            <w:r w:rsidRPr="008659D9">
                              <w:rPr>
                                <w:color w:val="FFFFFF" w:themeColor="background1"/>
                              </w:rPr>
                              <w:t>(vervangt leerplan D/20</w:t>
                            </w:r>
                            <w:r>
                              <w:rPr>
                                <w:color w:val="FFFFFF" w:themeColor="background1"/>
                              </w:rPr>
                              <w:t>11</w:t>
                            </w:r>
                            <w:r w:rsidRPr="008659D9">
                              <w:rPr>
                                <w:color w:val="FFFFFF" w:themeColor="background1"/>
                              </w:rPr>
                              <w:t>/7841/0</w:t>
                            </w:r>
                            <w:r>
                              <w:rPr>
                                <w:color w:val="FFFFFF" w:themeColor="background1"/>
                              </w:rPr>
                              <w:t>38</w:t>
                            </w:r>
                            <w:r w:rsidRPr="008659D9">
                              <w:rPr>
                                <w:color w:val="FFFFFF" w:themeColor="background1"/>
                              </w:rPr>
                              <w:t>)</w:t>
                            </w:r>
                          </w:p>
                          <w:p w14:paraId="28663986" w14:textId="77777777" w:rsidR="00517443" w:rsidRPr="008659D9" w:rsidRDefault="00517443" w:rsidP="00B55A86">
                            <w:pPr>
                              <w:rPr>
                                <w:color w:val="FFFFFF" w:themeColor="background1"/>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BE523D2" id="Tekstvak 15" o:spid="_x0000_s1029" type="#_x0000_t202" style="position:absolute;left:0;text-align:left;margin-left:259.85pt;margin-top:9.55pt;width:234pt;height:15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" fillcolor="#990" strokecolor="#990" strokeweight=".5pt">
                <v:path arrowok="t"/>
                <v:textbox>
                  <w:txbxContent>
                    <w:p w14:paraId="5DFC6046" w14:textId="1211182D" w:rsidR="00517443" w:rsidRPr="008659D9" w:rsidRDefault="00517443" w:rsidP="00B55A86">
                      <w:pPr>
                        <w:rPr>
                          <w:color w:val="FFFFFF" w:themeColor="background1"/>
                          <w:sz w:val="36"/>
                        </w:rPr>
                      </w:pPr>
                      <w:r w:rsidRPr="008659D9">
                        <w:rPr>
                          <w:color w:val="FFFFFF" w:themeColor="background1"/>
                          <w:sz w:val="36"/>
                        </w:rPr>
                        <w:t>BRUSSEL D/20</w:t>
                      </w:r>
                      <w:r>
                        <w:rPr>
                          <w:color w:val="FFFFFF" w:themeColor="background1"/>
                          <w:sz w:val="36"/>
                        </w:rPr>
                        <w:t>17</w:t>
                      </w:r>
                      <w:r w:rsidRPr="008659D9">
                        <w:rPr>
                          <w:color w:val="FFFFFF" w:themeColor="background1"/>
                          <w:sz w:val="36"/>
                        </w:rPr>
                        <w:t>/</w:t>
                      </w:r>
                      <w:r>
                        <w:rPr>
                          <w:color w:val="FFFFFF" w:themeColor="background1"/>
                          <w:sz w:val="36"/>
                        </w:rPr>
                        <w:t>13.758</w:t>
                      </w:r>
                      <w:r w:rsidRPr="008659D9">
                        <w:rPr>
                          <w:color w:val="FFFFFF" w:themeColor="background1"/>
                          <w:sz w:val="36"/>
                        </w:rPr>
                        <w:t>/0</w:t>
                      </w:r>
                      <w:r>
                        <w:rPr>
                          <w:color w:val="FFFFFF" w:themeColor="background1"/>
                          <w:sz w:val="36"/>
                        </w:rPr>
                        <w:t>18</w:t>
                      </w:r>
                      <w:r w:rsidRPr="008659D9">
                        <w:rPr>
                          <w:color w:val="FFFFFF" w:themeColor="background1"/>
                          <w:sz w:val="36"/>
                        </w:rPr>
                        <w:t xml:space="preserve"> </w:t>
                      </w:r>
                    </w:p>
                    <w:p w14:paraId="36063D30" w14:textId="5A28E65E" w:rsidR="00517443" w:rsidRPr="008659D9" w:rsidRDefault="00517443" w:rsidP="00B55A86">
                      <w:pPr>
                        <w:rPr>
                          <w:color w:val="FFFFFF" w:themeColor="background1"/>
                          <w:sz w:val="36"/>
                        </w:rPr>
                      </w:pPr>
                      <w:r w:rsidRPr="008659D9">
                        <w:rPr>
                          <w:color w:val="FFFFFF" w:themeColor="background1"/>
                          <w:sz w:val="36"/>
                        </w:rPr>
                        <w:t>September 20</w:t>
                      </w:r>
                      <w:r>
                        <w:rPr>
                          <w:color w:val="FFFFFF" w:themeColor="background1"/>
                          <w:sz w:val="36"/>
                        </w:rPr>
                        <w:t>17</w:t>
                      </w:r>
                      <w:r w:rsidRPr="008659D9">
                        <w:rPr>
                          <w:color w:val="FFFFFF" w:themeColor="background1"/>
                          <w:sz w:val="36"/>
                        </w:rPr>
                        <w:br/>
                      </w:r>
                      <w:r w:rsidRPr="008659D9">
                        <w:rPr>
                          <w:color w:val="FFFFFF" w:themeColor="background1"/>
                        </w:rPr>
                        <w:t>(vervangt leerplan D/20</w:t>
                      </w:r>
                      <w:r>
                        <w:rPr>
                          <w:color w:val="FFFFFF" w:themeColor="background1"/>
                        </w:rPr>
                        <w:t>11</w:t>
                      </w:r>
                      <w:r w:rsidRPr="008659D9">
                        <w:rPr>
                          <w:color w:val="FFFFFF" w:themeColor="background1"/>
                        </w:rPr>
                        <w:t>/7841/0</w:t>
                      </w:r>
                      <w:r>
                        <w:rPr>
                          <w:color w:val="FFFFFF" w:themeColor="background1"/>
                        </w:rPr>
                        <w:t>38</w:t>
                      </w:r>
                      <w:r w:rsidRPr="008659D9">
                        <w:rPr>
                          <w:color w:val="FFFFFF" w:themeColor="background1"/>
                        </w:rPr>
                        <w:t>)</w:t>
                      </w:r>
                    </w:p>
                    <w:p w14:paraId="28663986" w14:textId="77777777" w:rsidR="00517443" w:rsidRPr="008659D9" w:rsidRDefault="00517443" w:rsidP="00B55A86">
                      <w:pPr>
                        <w:rPr>
                          <w:color w:val="FFFFFF" w:themeColor="background1"/>
                          <w:sz w:val="36"/>
                        </w:rPr>
                      </w:pPr>
                    </w:p>
                  </w:txbxContent>
                </v:textbox>
              </v:shape>
            </w:pict>
          </mc:Fallback>
        </mc:AlternateContent>
      </w:r>
    </w:p>
    <w:p w14:paraId="73C21C30" w14:textId="3BC5B3F5" w:rsidR="00D1737D" w:rsidRDefault="00D1737D" w:rsidP="00080BDB">
      <w:pPr>
        <w:jc w:val="both"/>
        <w:rPr>
          <w:rFonts w:ascii="Arial" w:hAnsi="Arial" w:cs="Arial"/>
        </w:rPr>
      </w:pPr>
    </w:p>
    <w:p w14:paraId="4DDFFBAF" w14:textId="4CEDC51F" w:rsidR="00080BDB" w:rsidRDefault="00080BDB">
      <w:pPr>
        <w:rPr>
          <w:rFonts w:ascii="Arial" w:hAnsi="Arial" w:cs="Arial"/>
        </w:rPr>
      </w:pPr>
    </w:p>
    <w:p w14:paraId="24C74257" w14:textId="752C428F" w:rsidR="00080BDB" w:rsidRDefault="00080BDB">
      <w:pPr>
        <w:rPr>
          <w:rFonts w:ascii="Arial" w:hAnsi="Arial" w:cs="Arial"/>
        </w:rPr>
      </w:pPr>
    </w:p>
    <w:p w14:paraId="0B48CE50" w14:textId="37FEFA5F" w:rsidR="009C4975" w:rsidRPr="001A2840" w:rsidRDefault="009C4975">
      <w:pPr>
        <w:rPr>
          <w:rFonts w:ascii="Arial" w:hAnsi="Arial" w:cs="Arial"/>
        </w:rPr>
      </w:pPr>
    </w:p>
    <w:p w14:paraId="031F8A37" w14:textId="77777777" w:rsidR="009C4975" w:rsidRPr="001A2840" w:rsidRDefault="009C4975">
      <w:pPr>
        <w:rPr>
          <w:rFonts w:ascii="Arial" w:hAnsi="Arial" w:cs="Arial"/>
        </w:rPr>
      </w:pPr>
    </w:p>
    <w:p w14:paraId="06C2B9DE" w14:textId="77777777" w:rsidR="001C18DA" w:rsidRDefault="001C18DA" w:rsidP="001B2091">
      <w:pPr>
        <w:pStyle w:val="Inhopg1"/>
      </w:pPr>
    </w:p>
    <w:p w14:paraId="04401D50" w14:textId="77777777" w:rsidR="001A6E2F" w:rsidRPr="0005653F" w:rsidRDefault="00AC616E" w:rsidP="001B2091">
      <w:pPr>
        <w:pStyle w:val="Inhopg1"/>
      </w:pPr>
      <w:r w:rsidRPr="0005653F">
        <w:t>Inhoud</w:t>
      </w:r>
    </w:p>
    <w:p w14:paraId="2AB13C9D" w14:textId="77777777" w:rsidR="001A6E2F" w:rsidRPr="0005653F" w:rsidRDefault="001A6E2F" w:rsidP="001B2091">
      <w:pPr>
        <w:pStyle w:val="Inhopg1"/>
      </w:pPr>
    </w:p>
    <w:bookmarkStart w:id="0" w:name="_GoBack"/>
    <w:bookmarkEnd w:id="0"/>
    <w:p w14:paraId="7FC728CD" w14:textId="7500922B" w:rsidR="00DD21F9" w:rsidRDefault="00A228E2">
      <w:pPr>
        <w:pStyle w:val="Inhopg1"/>
        <w:rPr>
          <w:rFonts w:asciiTheme="minorHAnsi" w:eastAsiaTheme="minorEastAsia" w:hAnsiTheme="minorHAnsi" w:cstheme="minorBidi"/>
          <w:b w:val="0"/>
          <w:color w:val="auto"/>
          <w:sz w:val="22"/>
          <w:lang w:eastAsia="nl-BE"/>
        </w:rPr>
      </w:pPr>
      <w:r>
        <w:fldChar w:fldCharType="begin"/>
      </w:r>
      <w:r>
        <w:instrText xml:space="preserve"> TOC \h \z \t "LPKop1;1;LPKop2;2" </w:instrText>
      </w:r>
      <w:r>
        <w:fldChar w:fldCharType="separate"/>
      </w:r>
      <w:hyperlink w:anchor="_Toc481591345" w:history="1">
        <w:r w:rsidR="00DD21F9" w:rsidRPr="00801720">
          <w:rPr>
            <w:rStyle w:val="Hyperlink"/>
            <w14:scene3d>
              <w14:camera w14:prst="orthographicFront"/>
              <w14:lightRig w14:rig="threePt" w14:dir="t">
                <w14:rot w14:lat="0" w14:lon="0" w14:rev="0"/>
              </w14:lightRig>
            </w14:scene3d>
          </w:rPr>
          <w:t>1</w:t>
        </w:r>
        <w:r w:rsidR="00DD21F9">
          <w:rPr>
            <w:rFonts w:asciiTheme="minorHAnsi" w:eastAsiaTheme="minorEastAsia" w:hAnsiTheme="minorHAnsi" w:cstheme="minorBidi"/>
            <w:b w:val="0"/>
            <w:color w:val="auto"/>
            <w:sz w:val="22"/>
            <w:lang w:eastAsia="nl-BE"/>
          </w:rPr>
          <w:tab/>
        </w:r>
        <w:r w:rsidR="00DD21F9" w:rsidRPr="00801720">
          <w:rPr>
            <w:rStyle w:val="Hyperlink"/>
          </w:rPr>
          <w:t>Inleiding en situering van het leerplan</w:t>
        </w:r>
        <w:r w:rsidR="00DD21F9">
          <w:rPr>
            <w:webHidden/>
          </w:rPr>
          <w:tab/>
        </w:r>
        <w:r w:rsidR="00DD21F9">
          <w:rPr>
            <w:webHidden/>
          </w:rPr>
          <w:fldChar w:fldCharType="begin"/>
        </w:r>
        <w:r w:rsidR="00DD21F9">
          <w:rPr>
            <w:webHidden/>
          </w:rPr>
          <w:instrText xml:space="preserve"> PAGEREF _Toc481591345 \h </w:instrText>
        </w:r>
        <w:r w:rsidR="00DD21F9">
          <w:rPr>
            <w:webHidden/>
          </w:rPr>
        </w:r>
        <w:r w:rsidR="00DD21F9">
          <w:rPr>
            <w:webHidden/>
          </w:rPr>
          <w:fldChar w:fldCharType="separate"/>
        </w:r>
        <w:r w:rsidR="007957E0">
          <w:rPr>
            <w:webHidden/>
          </w:rPr>
          <w:t>4</w:t>
        </w:r>
        <w:r w:rsidR="00DD21F9">
          <w:rPr>
            <w:webHidden/>
          </w:rPr>
          <w:fldChar w:fldCharType="end"/>
        </w:r>
      </w:hyperlink>
    </w:p>
    <w:p w14:paraId="16753FA1" w14:textId="5AD616C1" w:rsidR="00DD21F9" w:rsidRDefault="00DD21F9">
      <w:pPr>
        <w:pStyle w:val="Inhopg2"/>
        <w:rPr>
          <w:rFonts w:asciiTheme="minorHAnsi" w:eastAsiaTheme="minorEastAsia" w:hAnsiTheme="minorHAnsi" w:cstheme="minorBidi"/>
          <w:color w:val="auto"/>
          <w:sz w:val="22"/>
          <w:szCs w:val="22"/>
          <w:lang w:eastAsia="nl-BE"/>
        </w:rPr>
      </w:pPr>
      <w:hyperlink w:anchor="_Toc481591346" w:history="1">
        <w:r w:rsidRPr="00801720">
          <w:rPr>
            <w:rStyle w:val="Hyperlink"/>
            <w14:scene3d>
              <w14:camera w14:prst="orthographicFront"/>
              <w14:lightRig w14:rig="threePt" w14:dir="t">
                <w14:rot w14:lat="0" w14:lon="0" w14:rev="0"/>
              </w14:lightRig>
            </w14:scene3d>
          </w:rPr>
          <w:t>1.1</w:t>
        </w:r>
        <w:r>
          <w:rPr>
            <w:rFonts w:asciiTheme="minorHAnsi" w:eastAsiaTheme="minorEastAsia" w:hAnsiTheme="minorHAnsi" w:cstheme="minorBidi"/>
            <w:color w:val="auto"/>
            <w:sz w:val="22"/>
            <w:szCs w:val="22"/>
            <w:lang w:eastAsia="nl-BE"/>
          </w:rPr>
          <w:tab/>
        </w:r>
        <w:r w:rsidRPr="00801720">
          <w:rPr>
            <w:rStyle w:val="Hyperlink"/>
          </w:rPr>
          <w:t>Inleiding</w:t>
        </w:r>
        <w:r>
          <w:rPr>
            <w:webHidden/>
          </w:rPr>
          <w:tab/>
        </w:r>
        <w:r>
          <w:rPr>
            <w:webHidden/>
          </w:rPr>
          <w:fldChar w:fldCharType="begin"/>
        </w:r>
        <w:r>
          <w:rPr>
            <w:webHidden/>
          </w:rPr>
          <w:instrText xml:space="preserve"> PAGEREF _Toc481591346 \h </w:instrText>
        </w:r>
        <w:r>
          <w:rPr>
            <w:webHidden/>
          </w:rPr>
        </w:r>
        <w:r>
          <w:rPr>
            <w:webHidden/>
          </w:rPr>
          <w:fldChar w:fldCharType="separate"/>
        </w:r>
        <w:r w:rsidR="007957E0">
          <w:rPr>
            <w:webHidden/>
          </w:rPr>
          <w:t>4</w:t>
        </w:r>
        <w:r>
          <w:rPr>
            <w:webHidden/>
          </w:rPr>
          <w:fldChar w:fldCharType="end"/>
        </w:r>
      </w:hyperlink>
    </w:p>
    <w:p w14:paraId="2B16C068" w14:textId="7644C112" w:rsidR="00DD21F9" w:rsidRDefault="00DD21F9">
      <w:pPr>
        <w:pStyle w:val="Inhopg2"/>
        <w:rPr>
          <w:rFonts w:asciiTheme="minorHAnsi" w:eastAsiaTheme="minorEastAsia" w:hAnsiTheme="minorHAnsi" w:cstheme="minorBidi"/>
          <w:color w:val="auto"/>
          <w:sz w:val="22"/>
          <w:szCs w:val="22"/>
          <w:lang w:eastAsia="nl-BE"/>
        </w:rPr>
      </w:pPr>
      <w:hyperlink w:anchor="_Toc481591347" w:history="1">
        <w:r w:rsidRPr="00801720">
          <w:rPr>
            <w:rStyle w:val="Hyperlink"/>
            <w14:scene3d>
              <w14:camera w14:prst="orthographicFront"/>
              <w14:lightRig w14:rig="threePt" w14:dir="t">
                <w14:rot w14:lat="0" w14:lon="0" w14:rev="0"/>
              </w14:lightRig>
            </w14:scene3d>
          </w:rPr>
          <w:t>1.2</w:t>
        </w:r>
        <w:r>
          <w:rPr>
            <w:rFonts w:asciiTheme="minorHAnsi" w:eastAsiaTheme="minorEastAsia" w:hAnsiTheme="minorHAnsi" w:cstheme="minorBidi"/>
            <w:color w:val="auto"/>
            <w:sz w:val="22"/>
            <w:szCs w:val="22"/>
            <w:lang w:eastAsia="nl-BE"/>
          </w:rPr>
          <w:tab/>
        </w:r>
        <w:r w:rsidRPr="00801720">
          <w:rPr>
            <w:rStyle w:val="Hyperlink"/>
          </w:rPr>
          <w:t>Plaats in de lessentabel</w:t>
        </w:r>
        <w:r>
          <w:rPr>
            <w:webHidden/>
          </w:rPr>
          <w:tab/>
        </w:r>
        <w:r>
          <w:rPr>
            <w:webHidden/>
          </w:rPr>
          <w:fldChar w:fldCharType="begin"/>
        </w:r>
        <w:r>
          <w:rPr>
            <w:webHidden/>
          </w:rPr>
          <w:instrText xml:space="preserve"> PAGEREF _Toc481591347 \h </w:instrText>
        </w:r>
        <w:r>
          <w:rPr>
            <w:webHidden/>
          </w:rPr>
        </w:r>
        <w:r>
          <w:rPr>
            <w:webHidden/>
          </w:rPr>
          <w:fldChar w:fldCharType="separate"/>
        </w:r>
        <w:r w:rsidR="007957E0">
          <w:rPr>
            <w:webHidden/>
          </w:rPr>
          <w:t>4</w:t>
        </w:r>
        <w:r>
          <w:rPr>
            <w:webHidden/>
          </w:rPr>
          <w:fldChar w:fldCharType="end"/>
        </w:r>
      </w:hyperlink>
    </w:p>
    <w:p w14:paraId="22E0231C" w14:textId="5E7FE346" w:rsidR="00DD21F9" w:rsidRDefault="00DD21F9">
      <w:pPr>
        <w:pStyle w:val="Inhopg2"/>
        <w:rPr>
          <w:rFonts w:asciiTheme="minorHAnsi" w:eastAsiaTheme="minorEastAsia" w:hAnsiTheme="minorHAnsi" w:cstheme="minorBidi"/>
          <w:color w:val="auto"/>
          <w:sz w:val="22"/>
          <w:szCs w:val="22"/>
          <w:lang w:eastAsia="nl-BE"/>
        </w:rPr>
      </w:pPr>
      <w:hyperlink w:anchor="_Toc481591348" w:history="1">
        <w:r w:rsidRPr="00801720">
          <w:rPr>
            <w:rStyle w:val="Hyperlink"/>
            <w14:scene3d>
              <w14:camera w14:prst="orthographicFront"/>
              <w14:lightRig w14:rig="threePt" w14:dir="t">
                <w14:rot w14:lat="0" w14:lon="0" w14:rev="0"/>
              </w14:lightRig>
            </w14:scene3d>
          </w:rPr>
          <w:t>1.3</w:t>
        </w:r>
        <w:r>
          <w:rPr>
            <w:rFonts w:asciiTheme="minorHAnsi" w:eastAsiaTheme="minorEastAsia" w:hAnsiTheme="minorHAnsi" w:cstheme="minorBidi"/>
            <w:color w:val="auto"/>
            <w:sz w:val="22"/>
            <w:szCs w:val="22"/>
            <w:lang w:eastAsia="nl-BE"/>
          </w:rPr>
          <w:tab/>
        </w:r>
        <w:r w:rsidRPr="00801720">
          <w:rPr>
            <w:rStyle w:val="Hyperlink"/>
          </w:rPr>
          <w:t>Studierichtingsprofiel</w:t>
        </w:r>
        <w:r>
          <w:rPr>
            <w:webHidden/>
          </w:rPr>
          <w:tab/>
        </w:r>
        <w:r>
          <w:rPr>
            <w:webHidden/>
          </w:rPr>
          <w:fldChar w:fldCharType="begin"/>
        </w:r>
        <w:r>
          <w:rPr>
            <w:webHidden/>
          </w:rPr>
          <w:instrText xml:space="preserve"> PAGEREF _Toc481591348 \h </w:instrText>
        </w:r>
        <w:r>
          <w:rPr>
            <w:webHidden/>
          </w:rPr>
        </w:r>
        <w:r>
          <w:rPr>
            <w:webHidden/>
          </w:rPr>
          <w:fldChar w:fldCharType="separate"/>
        </w:r>
        <w:r w:rsidR="007957E0">
          <w:rPr>
            <w:webHidden/>
          </w:rPr>
          <w:t>4</w:t>
        </w:r>
        <w:r>
          <w:rPr>
            <w:webHidden/>
          </w:rPr>
          <w:fldChar w:fldCharType="end"/>
        </w:r>
      </w:hyperlink>
    </w:p>
    <w:p w14:paraId="0BAFAE09" w14:textId="65564966" w:rsidR="00DD21F9" w:rsidRDefault="00DD21F9">
      <w:pPr>
        <w:pStyle w:val="Inhopg2"/>
        <w:rPr>
          <w:rFonts w:asciiTheme="minorHAnsi" w:eastAsiaTheme="minorEastAsia" w:hAnsiTheme="minorHAnsi" w:cstheme="minorBidi"/>
          <w:color w:val="auto"/>
          <w:sz w:val="22"/>
          <w:szCs w:val="22"/>
          <w:lang w:eastAsia="nl-BE"/>
        </w:rPr>
      </w:pPr>
      <w:hyperlink w:anchor="_Toc481591349" w:history="1">
        <w:r w:rsidRPr="00801720">
          <w:rPr>
            <w:rStyle w:val="Hyperlink"/>
            <w14:scene3d>
              <w14:camera w14:prst="orthographicFront"/>
              <w14:lightRig w14:rig="threePt" w14:dir="t">
                <w14:rot w14:lat="0" w14:lon="0" w14:rev="0"/>
              </w14:lightRig>
            </w14:scene3d>
          </w:rPr>
          <w:t>1.4</w:t>
        </w:r>
        <w:r>
          <w:rPr>
            <w:rFonts w:asciiTheme="minorHAnsi" w:eastAsiaTheme="minorEastAsia" w:hAnsiTheme="minorHAnsi" w:cstheme="minorBidi"/>
            <w:color w:val="auto"/>
            <w:sz w:val="22"/>
            <w:szCs w:val="22"/>
            <w:lang w:eastAsia="nl-BE"/>
          </w:rPr>
          <w:tab/>
        </w:r>
        <w:r w:rsidRPr="00801720">
          <w:rPr>
            <w:rStyle w:val="Hyperlink"/>
          </w:rPr>
          <w:t>Visie</w:t>
        </w:r>
        <w:r>
          <w:rPr>
            <w:webHidden/>
          </w:rPr>
          <w:tab/>
        </w:r>
        <w:r>
          <w:rPr>
            <w:webHidden/>
          </w:rPr>
          <w:fldChar w:fldCharType="begin"/>
        </w:r>
        <w:r>
          <w:rPr>
            <w:webHidden/>
          </w:rPr>
          <w:instrText xml:space="preserve"> PAGEREF _Toc481591349 \h </w:instrText>
        </w:r>
        <w:r>
          <w:rPr>
            <w:webHidden/>
          </w:rPr>
        </w:r>
        <w:r>
          <w:rPr>
            <w:webHidden/>
          </w:rPr>
          <w:fldChar w:fldCharType="separate"/>
        </w:r>
        <w:r w:rsidR="007957E0">
          <w:rPr>
            <w:webHidden/>
          </w:rPr>
          <w:t>6</w:t>
        </w:r>
        <w:r>
          <w:rPr>
            <w:webHidden/>
          </w:rPr>
          <w:fldChar w:fldCharType="end"/>
        </w:r>
      </w:hyperlink>
    </w:p>
    <w:p w14:paraId="6DB43FF8" w14:textId="5E9EBC46" w:rsidR="00DD21F9" w:rsidRDefault="00DD21F9">
      <w:pPr>
        <w:pStyle w:val="Inhopg1"/>
        <w:rPr>
          <w:rFonts w:asciiTheme="minorHAnsi" w:eastAsiaTheme="minorEastAsia" w:hAnsiTheme="minorHAnsi" w:cstheme="minorBidi"/>
          <w:b w:val="0"/>
          <w:color w:val="auto"/>
          <w:sz w:val="22"/>
          <w:lang w:eastAsia="nl-BE"/>
        </w:rPr>
      </w:pPr>
      <w:hyperlink w:anchor="_Toc481591350" w:history="1">
        <w:r w:rsidRPr="00801720">
          <w:rPr>
            <w:rStyle w:val="Hyperlink"/>
            <w14:scene3d>
              <w14:camera w14:prst="orthographicFront"/>
              <w14:lightRig w14:rig="threePt" w14:dir="t">
                <w14:rot w14:lat="0" w14:lon="0" w14:rev="0"/>
              </w14:lightRig>
            </w14:scene3d>
          </w:rPr>
          <w:t>2</w:t>
        </w:r>
        <w:r>
          <w:rPr>
            <w:rFonts w:asciiTheme="minorHAnsi" w:eastAsiaTheme="minorEastAsia" w:hAnsiTheme="minorHAnsi" w:cstheme="minorBidi"/>
            <w:b w:val="0"/>
            <w:color w:val="auto"/>
            <w:sz w:val="22"/>
            <w:lang w:eastAsia="nl-BE"/>
          </w:rPr>
          <w:tab/>
        </w:r>
        <w:r w:rsidRPr="00801720">
          <w:rPr>
            <w:rStyle w:val="Hyperlink"/>
          </w:rPr>
          <w:t>Voeding</w:t>
        </w:r>
        <w:r>
          <w:rPr>
            <w:webHidden/>
          </w:rPr>
          <w:tab/>
        </w:r>
        <w:r>
          <w:rPr>
            <w:webHidden/>
          </w:rPr>
          <w:fldChar w:fldCharType="begin"/>
        </w:r>
        <w:r>
          <w:rPr>
            <w:webHidden/>
          </w:rPr>
          <w:instrText xml:space="preserve"> PAGEREF _Toc481591350 \h </w:instrText>
        </w:r>
        <w:r>
          <w:rPr>
            <w:webHidden/>
          </w:rPr>
        </w:r>
        <w:r>
          <w:rPr>
            <w:webHidden/>
          </w:rPr>
          <w:fldChar w:fldCharType="separate"/>
        </w:r>
        <w:r w:rsidR="007957E0">
          <w:rPr>
            <w:webHidden/>
          </w:rPr>
          <w:t>10</w:t>
        </w:r>
        <w:r>
          <w:rPr>
            <w:webHidden/>
          </w:rPr>
          <w:fldChar w:fldCharType="end"/>
        </w:r>
      </w:hyperlink>
    </w:p>
    <w:p w14:paraId="37070FD8" w14:textId="2B1706A7" w:rsidR="00DD21F9" w:rsidRDefault="00DD21F9">
      <w:pPr>
        <w:pStyle w:val="Inhopg2"/>
        <w:rPr>
          <w:rFonts w:asciiTheme="minorHAnsi" w:eastAsiaTheme="minorEastAsia" w:hAnsiTheme="minorHAnsi" w:cstheme="minorBidi"/>
          <w:color w:val="auto"/>
          <w:sz w:val="22"/>
          <w:szCs w:val="22"/>
          <w:lang w:eastAsia="nl-BE"/>
        </w:rPr>
      </w:pPr>
      <w:hyperlink w:anchor="_Toc481591351" w:history="1">
        <w:r w:rsidRPr="00801720">
          <w:rPr>
            <w:rStyle w:val="Hyperlink"/>
            <w14:scene3d>
              <w14:camera w14:prst="orthographicFront"/>
              <w14:lightRig w14:rig="threePt" w14:dir="t">
                <w14:rot w14:lat="0" w14:lon="0" w14:rev="0"/>
              </w14:lightRig>
            </w14:scene3d>
          </w:rPr>
          <w:t>2.1</w:t>
        </w:r>
        <w:r>
          <w:rPr>
            <w:rFonts w:asciiTheme="minorHAnsi" w:eastAsiaTheme="minorEastAsia" w:hAnsiTheme="minorHAnsi" w:cstheme="minorBidi"/>
            <w:color w:val="auto"/>
            <w:sz w:val="22"/>
            <w:szCs w:val="22"/>
            <w:lang w:eastAsia="nl-BE"/>
          </w:rPr>
          <w:tab/>
        </w:r>
        <w:r w:rsidRPr="00801720">
          <w:rPr>
            <w:rStyle w:val="Hyperlink"/>
          </w:rPr>
          <w:t>Competenties</w:t>
        </w:r>
        <w:r>
          <w:rPr>
            <w:webHidden/>
          </w:rPr>
          <w:tab/>
        </w:r>
        <w:r>
          <w:rPr>
            <w:webHidden/>
          </w:rPr>
          <w:fldChar w:fldCharType="begin"/>
        </w:r>
        <w:r>
          <w:rPr>
            <w:webHidden/>
          </w:rPr>
          <w:instrText xml:space="preserve"> PAGEREF _Toc481591351 \h </w:instrText>
        </w:r>
        <w:r>
          <w:rPr>
            <w:webHidden/>
          </w:rPr>
        </w:r>
        <w:r>
          <w:rPr>
            <w:webHidden/>
          </w:rPr>
          <w:fldChar w:fldCharType="separate"/>
        </w:r>
        <w:r w:rsidR="007957E0">
          <w:rPr>
            <w:webHidden/>
          </w:rPr>
          <w:t>10</w:t>
        </w:r>
        <w:r>
          <w:rPr>
            <w:webHidden/>
          </w:rPr>
          <w:fldChar w:fldCharType="end"/>
        </w:r>
      </w:hyperlink>
    </w:p>
    <w:p w14:paraId="24F7A9F6" w14:textId="60BF1B48" w:rsidR="00DD21F9" w:rsidRDefault="00DD21F9">
      <w:pPr>
        <w:pStyle w:val="Inhopg2"/>
        <w:rPr>
          <w:rFonts w:asciiTheme="minorHAnsi" w:eastAsiaTheme="minorEastAsia" w:hAnsiTheme="minorHAnsi" w:cstheme="minorBidi"/>
          <w:color w:val="auto"/>
          <w:sz w:val="22"/>
          <w:szCs w:val="22"/>
          <w:lang w:eastAsia="nl-BE"/>
        </w:rPr>
      </w:pPr>
      <w:hyperlink w:anchor="_Toc481591352" w:history="1">
        <w:r w:rsidRPr="00801720">
          <w:rPr>
            <w:rStyle w:val="Hyperlink"/>
            <w14:scene3d>
              <w14:camera w14:prst="orthographicFront"/>
              <w14:lightRig w14:rig="threePt" w14:dir="t">
                <w14:rot w14:lat="0" w14:lon="0" w14:rev="0"/>
              </w14:lightRig>
            </w14:scene3d>
          </w:rPr>
          <w:t>2.2</w:t>
        </w:r>
        <w:r>
          <w:rPr>
            <w:rFonts w:asciiTheme="minorHAnsi" w:eastAsiaTheme="minorEastAsia" w:hAnsiTheme="minorHAnsi" w:cstheme="minorBidi"/>
            <w:color w:val="auto"/>
            <w:sz w:val="22"/>
            <w:szCs w:val="22"/>
            <w:lang w:eastAsia="nl-BE"/>
          </w:rPr>
          <w:tab/>
        </w:r>
        <w:r w:rsidRPr="00801720">
          <w:rPr>
            <w:rStyle w:val="Hyperlink"/>
          </w:rPr>
          <w:t>Context</w:t>
        </w:r>
        <w:r>
          <w:rPr>
            <w:webHidden/>
          </w:rPr>
          <w:tab/>
        </w:r>
        <w:r>
          <w:rPr>
            <w:webHidden/>
          </w:rPr>
          <w:fldChar w:fldCharType="begin"/>
        </w:r>
        <w:r>
          <w:rPr>
            <w:webHidden/>
          </w:rPr>
          <w:instrText xml:space="preserve"> PAGEREF _Toc481591352 \h </w:instrText>
        </w:r>
        <w:r>
          <w:rPr>
            <w:webHidden/>
          </w:rPr>
        </w:r>
        <w:r>
          <w:rPr>
            <w:webHidden/>
          </w:rPr>
          <w:fldChar w:fldCharType="separate"/>
        </w:r>
        <w:r w:rsidR="007957E0">
          <w:rPr>
            <w:webHidden/>
          </w:rPr>
          <w:t>10</w:t>
        </w:r>
        <w:r>
          <w:rPr>
            <w:webHidden/>
          </w:rPr>
          <w:fldChar w:fldCharType="end"/>
        </w:r>
      </w:hyperlink>
    </w:p>
    <w:p w14:paraId="4C4009B3" w14:textId="2BB37BBC" w:rsidR="00DD21F9" w:rsidRDefault="00DD21F9">
      <w:pPr>
        <w:pStyle w:val="Inhopg2"/>
        <w:rPr>
          <w:rFonts w:asciiTheme="minorHAnsi" w:eastAsiaTheme="minorEastAsia" w:hAnsiTheme="minorHAnsi" w:cstheme="minorBidi"/>
          <w:color w:val="auto"/>
          <w:sz w:val="22"/>
          <w:szCs w:val="22"/>
          <w:lang w:eastAsia="nl-BE"/>
        </w:rPr>
      </w:pPr>
      <w:hyperlink w:anchor="_Toc481591353" w:history="1">
        <w:r w:rsidRPr="00801720">
          <w:rPr>
            <w:rStyle w:val="Hyperlink"/>
            <w14:scene3d>
              <w14:camera w14:prst="orthographicFront"/>
              <w14:lightRig w14:rig="threePt" w14:dir="t">
                <w14:rot w14:lat="0" w14:lon="0" w14:rev="0"/>
              </w14:lightRig>
            </w14:scene3d>
          </w:rPr>
          <w:t>2.3</w:t>
        </w:r>
        <w:r>
          <w:rPr>
            <w:rFonts w:asciiTheme="minorHAnsi" w:eastAsiaTheme="minorEastAsia" w:hAnsiTheme="minorHAnsi" w:cstheme="minorBidi"/>
            <w:color w:val="auto"/>
            <w:sz w:val="22"/>
            <w:szCs w:val="22"/>
            <w:lang w:eastAsia="nl-BE"/>
          </w:rPr>
          <w:tab/>
        </w:r>
        <w:r w:rsidRPr="00801720">
          <w:rPr>
            <w:rStyle w:val="Hyperlink"/>
          </w:rPr>
          <w:t>Leerplandoelstellingen</w:t>
        </w:r>
        <w:r>
          <w:rPr>
            <w:webHidden/>
          </w:rPr>
          <w:tab/>
        </w:r>
        <w:r>
          <w:rPr>
            <w:webHidden/>
          </w:rPr>
          <w:fldChar w:fldCharType="begin"/>
        </w:r>
        <w:r>
          <w:rPr>
            <w:webHidden/>
          </w:rPr>
          <w:instrText xml:space="preserve"> PAGEREF _Toc481591353 \h </w:instrText>
        </w:r>
        <w:r>
          <w:rPr>
            <w:webHidden/>
          </w:rPr>
        </w:r>
        <w:r>
          <w:rPr>
            <w:webHidden/>
          </w:rPr>
          <w:fldChar w:fldCharType="separate"/>
        </w:r>
        <w:r w:rsidR="007957E0">
          <w:rPr>
            <w:webHidden/>
          </w:rPr>
          <w:t>11</w:t>
        </w:r>
        <w:r>
          <w:rPr>
            <w:webHidden/>
          </w:rPr>
          <w:fldChar w:fldCharType="end"/>
        </w:r>
      </w:hyperlink>
    </w:p>
    <w:p w14:paraId="4FC0EEDE" w14:textId="249DE826" w:rsidR="00DD21F9" w:rsidRDefault="00DD21F9">
      <w:pPr>
        <w:pStyle w:val="Inhopg2"/>
        <w:rPr>
          <w:rFonts w:asciiTheme="minorHAnsi" w:eastAsiaTheme="minorEastAsia" w:hAnsiTheme="minorHAnsi" w:cstheme="minorBidi"/>
          <w:color w:val="auto"/>
          <w:sz w:val="22"/>
          <w:szCs w:val="22"/>
          <w:lang w:eastAsia="nl-BE"/>
        </w:rPr>
      </w:pPr>
      <w:hyperlink w:anchor="_Toc481591354" w:history="1">
        <w:r w:rsidRPr="00801720">
          <w:rPr>
            <w:rStyle w:val="Hyperlink"/>
            <w14:scene3d>
              <w14:camera w14:prst="orthographicFront"/>
              <w14:lightRig w14:rig="threePt" w14:dir="t">
                <w14:rot w14:lat="0" w14:lon="0" w14:rev="0"/>
              </w14:lightRig>
            </w14:scene3d>
          </w:rPr>
          <w:t>2.4</w:t>
        </w:r>
        <w:r>
          <w:rPr>
            <w:rFonts w:asciiTheme="minorHAnsi" w:eastAsiaTheme="minorEastAsia" w:hAnsiTheme="minorHAnsi" w:cstheme="minorBidi"/>
            <w:color w:val="auto"/>
            <w:sz w:val="22"/>
            <w:szCs w:val="22"/>
            <w:lang w:eastAsia="nl-BE"/>
          </w:rPr>
          <w:tab/>
        </w:r>
        <w:r w:rsidRPr="00801720">
          <w:rPr>
            <w:rStyle w:val="Hyperlink"/>
          </w:rPr>
          <w:t>Pedagogisch-didactische wenken</w:t>
        </w:r>
        <w:r>
          <w:rPr>
            <w:webHidden/>
          </w:rPr>
          <w:tab/>
        </w:r>
        <w:r>
          <w:rPr>
            <w:webHidden/>
          </w:rPr>
          <w:fldChar w:fldCharType="begin"/>
        </w:r>
        <w:r>
          <w:rPr>
            <w:webHidden/>
          </w:rPr>
          <w:instrText xml:space="preserve"> PAGEREF _Toc481591354 \h </w:instrText>
        </w:r>
        <w:r>
          <w:rPr>
            <w:webHidden/>
          </w:rPr>
        </w:r>
        <w:r>
          <w:rPr>
            <w:webHidden/>
          </w:rPr>
          <w:fldChar w:fldCharType="separate"/>
        </w:r>
        <w:r w:rsidR="007957E0">
          <w:rPr>
            <w:webHidden/>
          </w:rPr>
          <w:t>13</w:t>
        </w:r>
        <w:r>
          <w:rPr>
            <w:webHidden/>
          </w:rPr>
          <w:fldChar w:fldCharType="end"/>
        </w:r>
      </w:hyperlink>
    </w:p>
    <w:p w14:paraId="3798A87F" w14:textId="1D2BF999" w:rsidR="00DD21F9" w:rsidRDefault="00DD21F9">
      <w:pPr>
        <w:pStyle w:val="Inhopg2"/>
        <w:rPr>
          <w:rFonts w:asciiTheme="minorHAnsi" w:eastAsiaTheme="minorEastAsia" w:hAnsiTheme="minorHAnsi" w:cstheme="minorBidi"/>
          <w:color w:val="auto"/>
          <w:sz w:val="22"/>
          <w:szCs w:val="22"/>
          <w:lang w:eastAsia="nl-BE"/>
        </w:rPr>
      </w:pPr>
      <w:hyperlink w:anchor="_Toc481591355" w:history="1">
        <w:r w:rsidRPr="00801720">
          <w:rPr>
            <w:rStyle w:val="Hyperlink"/>
            <w14:scene3d>
              <w14:camera w14:prst="orthographicFront"/>
              <w14:lightRig w14:rig="threePt" w14:dir="t">
                <w14:rot w14:lat="0" w14:lon="0" w14:rev="0"/>
              </w14:lightRig>
            </w14:scene3d>
          </w:rPr>
          <w:t>2.5</w:t>
        </w:r>
        <w:r>
          <w:rPr>
            <w:rFonts w:asciiTheme="minorHAnsi" w:eastAsiaTheme="minorEastAsia" w:hAnsiTheme="minorHAnsi" w:cstheme="minorBidi"/>
            <w:color w:val="auto"/>
            <w:sz w:val="22"/>
            <w:szCs w:val="22"/>
            <w:lang w:eastAsia="nl-BE"/>
          </w:rPr>
          <w:tab/>
        </w:r>
        <w:r w:rsidRPr="00801720">
          <w:rPr>
            <w:rStyle w:val="Hyperlink"/>
          </w:rPr>
          <w:t>Minimale materiële vereisten</w:t>
        </w:r>
        <w:r>
          <w:rPr>
            <w:webHidden/>
          </w:rPr>
          <w:tab/>
        </w:r>
        <w:r>
          <w:rPr>
            <w:webHidden/>
          </w:rPr>
          <w:fldChar w:fldCharType="begin"/>
        </w:r>
        <w:r>
          <w:rPr>
            <w:webHidden/>
          </w:rPr>
          <w:instrText xml:space="preserve"> PAGEREF _Toc481591355 \h </w:instrText>
        </w:r>
        <w:r>
          <w:rPr>
            <w:webHidden/>
          </w:rPr>
        </w:r>
        <w:r>
          <w:rPr>
            <w:webHidden/>
          </w:rPr>
          <w:fldChar w:fldCharType="separate"/>
        </w:r>
        <w:r w:rsidR="007957E0">
          <w:rPr>
            <w:webHidden/>
          </w:rPr>
          <w:t>16</w:t>
        </w:r>
        <w:r>
          <w:rPr>
            <w:webHidden/>
          </w:rPr>
          <w:fldChar w:fldCharType="end"/>
        </w:r>
      </w:hyperlink>
    </w:p>
    <w:p w14:paraId="7684CE8D" w14:textId="6ACB5ADF" w:rsidR="00DD21F9" w:rsidRDefault="00DD21F9">
      <w:pPr>
        <w:pStyle w:val="Inhopg2"/>
        <w:rPr>
          <w:rFonts w:asciiTheme="minorHAnsi" w:eastAsiaTheme="minorEastAsia" w:hAnsiTheme="minorHAnsi" w:cstheme="minorBidi"/>
          <w:color w:val="auto"/>
          <w:sz w:val="22"/>
          <w:szCs w:val="22"/>
          <w:lang w:eastAsia="nl-BE"/>
        </w:rPr>
      </w:pPr>
      <w:hyperlink w:anchor="_Toc481591356" w:history="1">
        <w:r w:rsidRPr="00801720">
          <w:rPr>
            <w:rStyle w:val="Hyperlink"/>
            <w14:scene3d>
              <w14:camera w14:prst="orthographicFront"/>
              <w14:lightRig w14:rig="threePt" w14:dir="t">
                <w14:rot w14:lat="0" w14:lon="0" w14:rev="0"/>
              </w14:lightRig>
            </w14:scene3d>
          </w:rPr>
          <w:t>2.6</w:t>
        </w:r>
        <w:r>
          <w:rPr>
            <w:rFonts w:asciiTheme="minorHAnsi" w:eastAsiaTheme="minorEastAsia" w:hAnsiTheme="minorHAnsi" w:cstheme="minorBidi"/>
            <w:color w:val="auto"/>
            <w:sz w:val="22"/>
            <w:szCs w:val="22"/>
            <w:lang w:eastAsia="nl-BE"/>
          </w:rPr>
          <w:tab/>
        </w:r>
        <w:r w:rsidRPr="00801720">
          <w:rPr>
            <w:rStyle w:val="Hyperlink"/>
          </w:rPr>
          <w:t>Bruikbare bronnen</w:t>
        </w:r>
        <w:r>
          <w:rPr>
            <w:webHidden/>
          </w:rPr>
          <w:tab/>
        </w:r>
        <w:r>
          <w:rPr>
            <w:webHidden/>
          </w:rPr>
          <w:fldChar w:fldCharType="begin"/>
        </w:r>
        <w:r>
          <w:rPr>
            <w:webHidden/>
          </w:rPr>
          <w:instrText xml:space="preserve"> PAGEREF _Toc481591356 \h </w:instrText>
        </w:r>
        <w:r>
          <w:rPr>
            <w:webHidden/>
          </w:rPr>
        </w:r>
        <w:r>
          <w:rPr>
            <w:webHidden/>
          </w:rPr>
          <w:fldChar w:fldCharType="separate"/>
        </w:r>
        <w:r w:rsidR="007957E0">
          <w:rPr>
            <w:webHidden/>
          </w:rPr>
          <w:t>16</w:t>
        </w:r>
        <w:r>
          <w:rPr>
            <w:webHidden/>
          </w:rPr>
          <w:fldChar w:fldCharType="end"/>
        </w:r>
      </w:hyperlink>
    </w:p>
    <w:p w14:paraId="5FF4DCD3" w14:textId="7D93F3E2" w:rsidR="00DD21F9" w:rsidRDefault="00DD21F9">
      <w:pPr>
        <w:pStyle w:val="Inhopg1"/>
        <w:rPr>
          <w:rFonts w:asciiTheme="minorHAnsi" w:eastAsiaTheme="minorEastAsia" w:hAnsiTheme="minorHAnsi" w:cstheme="minorBidi"/>
          <w:b w:val="0"/>
          <w:color w:val="auto"/>
          <w:sz w:val="22"/>
          <w:lang w:eastAsia="nl-BE"/>
        </w:rPr>
      </w:pPr>
      <w:hyperlink w:anchor="_Toc481591357" w:history="1">
        <w:r w:rsidRPr="00801720">
          <w:rPr>
            <w:rStyle w:val="Hyperlink"/>
            <w14:scene3d>
              <w14:camera w14:prst="orthographicFront"/>
              <w14:lightRig w14:rig="threePt" w14:dir="t">
                <w14:rot w14:lat="0" w14:lon="0" w14:rev="0"/>
              </w14:lightRig>
            </w14:scene3d>
          </w:rPr>
          <w:t>3</w:t>
        </w:r>
        <w:r>
          <w:rPr>
            <w:rFonts w:asciiTheme="minorHAnsi" w:eastAsiaTheme="minorEastAsia" w:hAnsiTheme="minorHAnsi" w:cstheme="minorBidi"/>
            <w:b w:val="0"/>
            <w:color w:val="auto"/>
            <w:sz w:val="22"/>
            <w:lang w:eastAsia="nl-BE"/>
          </w:rPr>
          <w:tab/>
        </w:r>
        <w:r w:rsidRPr="00801720">
          <w:rPr>
            <w:rStyle w:val="Hyperlink"/>
          </w:rPr>
          <w:t>Expressie</w:t>
        </w:r>
        <w:r>
          <w:rPr>
            <w:webHidden/>
          </w:rPr>
          <w:tab/>
        </w:r>
        <w:r>
          <w:rPr>
            <w:webHidden/>
          </w:rPr>
          <w:fldChar w:fldCharType="begin"/>
        </w:r>
        <w:r>
          <w:rPr>
            <w:webHidden/>
          </w:rPr>
          <w:instrText xml:space="preserve"> PAGEREF _Toc481591357 \h </w:instrText>
        </w:r>
        <w:r>
          <w:rPr>
            <w:webHidden/>
          </w:rPr>
        </w:r>
        <w:r>
          <w:rPr>
            <w:webHidden/>
          </w:rPr>
          <w:fldChar w:fldCharType="separate"/>
        </w:r>
        <w:r w:rsidR="007957E0">
          <w:rPr>
            <w:webHidden/>
          </w:rPr>
          <w:t>18</w:t>
        </w:r>
        <w:r>
          <w:rPr>
            <w:webHidden/>
          </w:rPr>
          <w:fldChar w:fldCharType="end"/>
        </w:r>
      </w:hyperlink>
    </w:p>
    <w:p w14:paraId="4FC8702E" w14:textId="0F1464FD" w:rsidR="00DD21F9" w:rsidRDefault="00DD21F9">
      <w:pPr>
        <w:pStyle w:val="Inhopg2"/>
        <w:rPr>
          <w:rFonts w:asciiTheme="minorHAnsi" w:eastAsiaTheme="minorEastAsia" w:hAnsiTheme="minorHAnsi" w:cstheme="minorBidi"/>
          <w:color w:val="auto"/>
          <w:sz w:val="22"/>
          <w:szCs w:val="22"/>
          <w:lang w:eastAsia="nl-BE"/>
        </w:rPr>
      </w:pPr>
      <w:hyperlink w:anchor="_Toc481591358" w:history="1">
        <w:r w:rsidRPr="00801720">
          <w:rPr>
            <w:rStyle w:val="Hyperlink"/>
            <w14:scene3d>
              <w14:camera w14:prst="orthographicFront"/>
              <w14:lightRig w14:rig="threePt" w14:dir="t">
                <w14:rot w14:lat="0" w14:lon="0" w14:rev="0"/>
              </w14:lightRig>
            </w14:scene3d>
          </w:rPr>
          <w:t>3.1</w:t>
        </w:r>
        <w:r>
          <w:rPr>
            <w:rFonts w:asciiTheme="minorHAnsi" w:eastAsiaTheme="minorEastAsia" w:hAnsiTheme="minorHAnsi" w:cstheme="minorBidi"/>
            <w:color w:val="auto"/>
            <w:sz w:val="22"/>
            <w:szCs w:val="22"/>
            <w:lang w:eastAsia="nl-BE"/>
          </w:rPr>
          <w:tab/>
        </w:r>
        <w:r w:rsidRPr="00801720">
          <w:rPr>
            <w:rStyle w:val="Hyperlink"/>
          </w:rPr>
          <w:t>Competenties STW</w:t>
        </w:r>
        <w:r>
          <w:rPr>
            <w:webHidden/>
          </w:rPr>
          <w:tab/>
        </w:r>
        <w:r>
          <w:rPr>
            <w:webHidden/>
          </w:rPr>
          <w:fldChar w:fldCharType="begin"/>
        </w:r>
        <w:r>
          <w:rPr>
            <w:webHidden/>
          </w:rPr>
          <w:instrText xml:space="preserve"> PAGEREF _Toc481591358 \h </w:instrText>
        </w:r>
        <w:r>
          <w:rPr>
            <w:webHidden/>
          </w:rPr>
        </w:r>
        <w:r>
          <w:rPr>
            <w:webHidden/>
          </w:rPr>
          <w:fldChar w:fldCharType="separate"/>
        </w:r>
        <w:r w:rsidR="007957E0">
          <w:rPr>
            <w:webHidden/>
          </w:rPr>
          <w:t>18</w:t>
        </w:r>
        <w:r>
          <w:rPr>
            <w:webHidden/>
          </w:rPr>
          <w:fldChar w:fldCharType="end"/>
        </w:r>
      </w:hyperlink>
    </w:p>
    <w:p w14:paraId="57847345" w14:textId="002D59F1" w:rsidR="00DD21F9" w:rsidRDefault="00DD21F9">
      <w:pPr>
        <w:pStyle w:val="Inhopg2"/>
        <w:rPr>
          <w:rFonts w:asciiTheme="minorHAnsi" w:eastAsiaTheme="minorEastAsia" w:hAnsiTheme="minorHAnsi" w:cstheme="minorBidi"/>
          <w:color w:val="auto"/>
          <w:sz w:val="22"/>
          <w:szCs w:val="22"/>
          <w:lang w:eastAsia="nl-BE"/>
        </w:rPr>
      </w:pPr>
      <w:hyperlink w:anchor="_Toc481591359" w:history="1">
        <w:r w:rsidRPr="00801720">
          <w:rPr>
            <w:rStyle w:val="Hyperlink"/>
            <w14:scene3d>
              <w14:camera w14:prst="orthographicFront"/>
              <w14:lightRig w14:rig="threePt" w14:dir="t">
                <w14:rot w14:lat="0" w14:lon="0" w14:rev="0"/>
              </w14:lightRig>
            </w14:scene3d>
          </w:rPr>
          <w:t>3.2</w:t>
        </w:r>
        <w:r>
          <w:rPr>
            <w:rFonts w:asciiTheme="minorHAnsi" w:eastAsiaTheme="minorEastAsia" w:hAnsiTheme="minorHAnsi" w:cstheme="minorBidi"/>
            <w:color w:val="auto"/>
            <w:sz w:val="22"/>
            <w:szCs w:val="22"/>
            <w:lang w:eastAsia="nl-BE"/>
          </w:rPr>
          <w:tab/>
        </w:r>
        <w:r w:rsidRPr="00801720">
          <w:rPr>
            <w:rStyle w:val="Hyperlink"/>
          </w:rPr>
          <w:t>Visie</w:t>
        </w:r>
        <w:r>
          <w:rPr>
            <w:webHidden/>
          </w:rPr>
          <w:tab/>
        </w:r>
        <w:r>
          <w:rPr>
            <w:webHidden/>
          </w:rPr>
          <w:fldChar w:fldCharType="begin"/>
        </w:r>
        <w:r>
          <w:rPr>
            <w:webHidden/>
          </w:rPr>
          <w:instrText xml:space="preserve"> PAGEREF _Toc481591359 \h </w:instrText>
        </w:r>
        <w:r>
          <w:rPr>
            <w:webHidden/>
          </w:rPr>
        </w:r>
        <w:r>
          <w:rPr>
            <w:webHidden/>
          </w:rPr>
          <w:fldChar w:fldCharType="separate"/>
        </w:r>
        <w:r w:rsidR="007957E0">
          <w:rPr>
            <w:webHidden/>
          </w:rPr>
          <w:t>18</w:t>
        </w:r>
        <w:r>
          <w:rPr>
            <w:webHidden/>
          </w:rPr>
          <w:fldChar w:fldCharType="end"/>
        </w:r>
      </w:hyperlink>
    </w:p>
    <w:p w14:paraId="0F4700C0" w14:textId="42617239" w:rsidR="00DD21F9" w:rsidRDefault="00DD21F9">
      <w:pPr>
        <w:pStyle w:val="Inhopg2"/>
        <w:rPr>
          <w:rFonts w:asciiTheme="minorHAnsi" w:eastAsiaTheme="minorEastAsia" w:hAnsiTheme="minorHAnsi" w:cstheme="minorBidi"/>
          <w:color w:val="auto"/>
          <w:sz w:val="22"/>
          <w:szCs w:val="22"/>
          <w:lang w:eastAsia="nl-BE"/>
        </w:rPr>
      </w:pPr>
      <w:hyperlink w:anchor="_Toc481591360" w:history="1">
        <w:r w:rsidRPr="00801720">
          <w:rPr>
            <w:rStyle w:val="Hyperlink"/>
            <w14:scene3d>
              <w14:camera w14:prst="orthographicFront"/>
              <w14:lightRig w14:rig="threePt" w14:dir="t">
                <w14:rot w14:lat="0" w14:lon="0" w14:rev="0"/>
              </w14:lightRig>
            </w14:scene3d>
          </w:rPr>
          <w:t>3.3</w:t>
        </w:r>
        <w:r>
          <w:rPr>
            <w:rFonts w:asciiTheme="minorHAnsi" w:eastAsiaTheme="minorEastAsia" w:hAnsiTheme="minorHAnsi" w:cstheme="minorBidi"/>
            <w:color w:val="auto"/>
            <w:sz w:val="22"/>
            <w:szCs w:val="22"/>
            <w:lang w:eastAsia="nl-BE"/>
          </w:rPr>
          <w:tab/>
        </w:r>
        <w:r w:rsidRPr="00801720">
          <w:rPr>
            <w:rStyle w:val="Hyperlink"/>
          </w:rPr>
          <w:t>Leerplandoelstellingen expressie</w:t>
        </w:r>
        <w:r>
          <w:rPr>
            <w:webHidden/>
          </w:rPr>
          <w:tab/>
        </w:r>
        <w:r>
          <w:rPr>
            <w:webHidden/>
          </w:rPr>
          <w:fldChar w:fldCharType="begin"/>
        </w:r>
        <w:r>
          <w:rPr>
            <w:webHidden/>
          </w:rPr>
          <w:instrText xml:space="preserve"> PAGEREF _Toc481591360 \h </w:instrText>
        </w:r>
        <w:r>
          <w:rPr>
            <w:webHidden/>
          </w:rPr>
        </w:r>
        <w:r>
          <w:rPr>
            <w:webHidden/>
          </w:rPr>
          <w:fldChar w:fldCharType="separate"/>
        </w:r>
        <w:r w:rsidR="007957E0">
          <w:rPr>
            <w:webHidden/>
          </w:rPr>
          <w:t>19</w:t>
        </w:r>
        <w:r>
          <w:rPr>
            <w:webHidden/>
          </w:rPr>
          <w:fldChar w:fldCharType="end"/>
        </w:r>
      </w:hyperlink>
    </w:p>
    <w:p w14:paraId="31F481B2" w14:textId="3B1B51AA" w:rsidR="00DD21F9" w:rsidRDefault="00DD21F9">
      <w:pPr>
        <w:pStyle w:val="Inhopg2"/>
        <w:rPr>
          <w:rFonts w:asciiTheme="minorHAnsi" w:eastAsiaTheme="minorEastAsia" w:hAnsiTheme="minorHAnsi" w:cstheme="minorBidi"/>
          <w:color w:val="auto"/>
          <w:sz w:val="22"/>
          <w:szCs w:val="22"/>
          <w:lang w:eastAsia="nl-BE"/>
        </w:rPr>
      </w:pPr>
      <w:hyperlink w:anchor="_Toc481591361" w:history="1">
        <w:r w:rsidRPr="00801720">
          <w:rPr>
            <w:rStyle w:val="Hyperlink"/>
            <w14:scene3d>
              <w14:camera w14:prst="orthographicFront"/>
              <w14:lightRig w14:rig="threePt" w14:dir="t">
                <w14:rot w14:lat="0" w14:lon="0" w14:rev="0"/>
              </w14:lightRig>
            </w14:scene3d>
          </w:rPr>
          <w:t>3.4</w:t>
        </w:r>
        <w:r>
          <w:rPr>
            <w:rFonts w:asciiTheme="minorHAnsi" w:eastAsiaTheme="minorEastAsia" w:hAnsiTheme="minorHAnsi" w:cstheme="minorBidi"/>
            <w:color w:val="auto"/>
            <w:sz w:val="22"/>
            <w:szCs w:val="22"/>
            <w:lang w:eastAsia="nl-BE"/>
          </w:rPr>
          <w:tab/>
        </w:r>
        <w:r w:rsidRPr="00801720">
          <w:rPr>
            <w:rStyle w:val="Hyperlink"/>
          </w:rPr>
          <w:t>Pedagogisch-didactische wenken</w:t>
        </w:r>
        <w:r>
          <w:rPr>
            <w:webHidden/>
          </w:rPr>
          <w:tab/>
        </w:r>
        <w:r>
          <w:rPr>
            <w:webHidden/>
          </w:rPr>
          <w:fldChar w:fldCharType="begin"/>
        </w:r>
        <w:r>
          <w:rPr>
            <w:webHidden/>
          </w:rPr>
          <w:instrText xml:space="preserve"> PAGEREF _Toc481591361 \h </w:instrText>
        </w:r>
        <w:r>
          <w:rPr>
            <w:webHidden/>
          </w:rPr>
        </w:r>
        <w:r>
          <w:rPr>
            <w:webHidden/>
          </w:rPr>
          <w:fldChar w:fldCharType="separate"/>
        </w:r>
        <w:r w:rsidR="007957E0">
          <w:rPr>
            <w:webHidden/>
          </w:rPr>
          <w:t>22</w:t>
        </w:r>
        <w:r>
          <w:rPr>
            <w:webHidden/>
          </w:rPr>
          <w:fldChar w:fldCharType="end"/>
        </w:r>
      </w:hyperlink>
    </w:p>
    <w:p w14:paraId="0C204922" w14:textId="2814FC9D" w:rsidR="00DD21F9" w:rsidRDefault="00DD21F9">
      <w:pPr>
        <w:pStyle w:val="Inhopg2"/>
        <w:rPr>
          <w:rFonts w:asciiTheme="minorHAnsi" w:eastAsiaTheme="minorEastAsia" w:hAnsiTheme="minorHAnsi" w:cstheme="minorBidi"/>
          <w:color w:val="auto"/>
          <w:sz w:val="22"/>
          <w:szCs w:val="22"/>
          <w:lang w:eastAsia="nl-BE"/>
        </w:rPr>
      </w:pPr>
      <w:hyperlink w:anchor="_Toc481591362" w:history="1">
        <w:r w:rsidRPr="00801720">
          <w:rPr>
            <w:rStyle w:val="Hyperlink"/>
            <w14:scene3d>
              <w14:camera w14:prst="orthographicFront"/>
              <w14:lightRig w14:rig="threePt" w14:dir="t">
                <w14:rot w14:lat="0" w14:lon="0" w14:rev="0"/>
              </w14:lightRig>
            </w14:scene3d>
          </w:rPr>
          <w:t>3.5</w:t>
        </w:r>
        <w:r>
          <w:rPr>
            <w:rFonts w:asciiTheme="minorHAnsi" w:eastAsiaTheme="minorEastAsia" w:hAnsiTheme="minorHAnsi" w:cstheme="minorBidi"/>
            <w:color w:val="auto"/>
            <w:sz w:val="22"/>
            <w:szCs w:val="22"/>
            <w:lang w:eastAsia="nl-BE"/>
          </w:rPr>
          <w:tab/>
        </w:r>
        <w:r w:rsidRPr="00801720">
          <w:rPr>
            <w:rStyle w:val="Hyperlink"/>
          </w:rPr>
          <w:t>Attitudes</w:t>
        </w:r>
        <w:r>
          <w:rPr>
            <w:webHidden/>
          </w:rPr>
          <w:tab/>
        </w:r>
        <w:r>
          <w:rPr>
            <w:webHidden/>
          </w:rPr>
          <w:fldChar w:fldCharType="begin"/>
        </w:r>
        <w:r>
          <w:rPr>
            <w:webHidden/>
          </w:rPr>
          <w:instrText xml:space="preserve"> PAGEREF _Toc481591362 \h </w:instrText>
        </w:r>
        <w:r>
          <w:rPr>
            <w:webHidden/>
          </w:rPr>
        </w:r>
        <w:r>
          <w:rPr>
            <w:webHidden/>
          </w:rPr>
          <w:fldChar w:fldCharType="separate"/>
        </w:r>
        <w:r w:rsidR="007957E0">
          <w:rPr>
            <w:webHidden/>
          </w:rPr>
          <w:t>23</w:t>
        </w:r>
        <w:r>
          <w:rPr>
            <w:webHidden/>
          </w:rPr>
          <w:fldChar w:fldCharType="end"/>
        </w:r>
      </w:hyperlink>
    </w:p>
    <w:p w14:paraId="4DA24B0F" w14:textId="5490688F" w:rsidR="00DD21F9" w:rsidRDefault="00DD21F9">
      <w:pPr>
        <w:pStyle w:val="Inhopg2"/>
        <w:rPr>
          <w:rFonts w:asciiTheme="minorHAnsi" w:eastAsiaTheme="minorEastAsia" w:hAnsiTheme="minorHAnsi" w:cstheme="minorBidi"/>
          <w:color w:val="auto"/>
          <w:sz w:val="22"/>
          <w:szCs w:val="22"/>
          <w:lang w:eastAsia="nl-BE"/>
        </w:rPr>
      </w:pPr>
      <w:hyperlink w:anchor="_Toc481591363" w:history="1">
        <w:r w:rsidRPr="00801720">
          <w:rPr>
            <w:rStyle w:val="Hyperlink"/>
            <w14:scene3d>
              <w14:camera w14:prst="orthographicFront"/>
              <w14:lightRig w14:rig="threePt" w14:dir="t">
                <w14:rot w14:lat="0" w14:lon="0" w14:rev="0"/>
              </w14:lightRig>
            </w14:scene3d>
          </w:rPr>
          <w:t>3.6</w:t>
        </w:r>
        <w:r>
          <w:rPr>
            <w:rFonts w:asciiTheme="minorHAnsi" w:eastAsiaTheme="minorEastAsia" w:hAnsiTheme="minorHAnsi" w:cstheme="minorBidi"/>
            <w:color w:val="auto"/>
            <w:sz w:val="22"/>
            <w:szCs w:val="22"/>
            <w:lang w:eastAsia="nl-BE"/>
          </w:rPr>
          <w:tab/>
        </w:r>
        <w:r w:rsidRPr="00801720">
          <w:rPr>
            <w:rStyle w:val="Hyperlink"/>
          </w:rPr>
          <w:t>Minimale materiële vereisten</w:t>
        </w:r>
        <w:r>
          <w:rPr>
            <w:webHidden/>
          </w:rPr>
          <w:tab/>
        </w:r>
        <w:r>
          <w:rPr>
            <w:webHidden/>
          </w:rPr>
          <w:fldChar w:fldCharType="begin"/>
        </w:r>
        <w:r>
          <w:rPr>
            <w:webHidden/>
          </w:rPr>
          <w:instrText xml:space="preserve"> PAGEREF _Toc481591363 \h </w:instrText>
        </w:r>
        <w:r>
          <w:rPr>
            <w:webHidden/>
          </w:rPr>
        </w:r>
        <w:r>
          <w:rPr>
            <w:webHidden/>
          </w:rPr>
          <w:fldChar w:fldCharType="separate"/>
        </w:r>
        <w:r w:rsidR="007957E0">
          <w:rPr>
            <w:webHidden/>
          </w:rPr>
          <w:t>23</w:t>
        </w:r>
        <w:r>
          <w:rPr>
            <w:webHidden/>
          </w:rPr>
          <w:fldChar w:fldCharType="end"/>
        </w:r>
      </w:hyperlink>
    </w:p>
    <w:p w14:paraId="662650A5" w14:textId="2A074AE4" w:rsidR="00DD21F9" w:rsidRDefault="00DD21F9">
      <w:pPr>
        <w:pStyle w:val="Inhopg1"/>
        <w:rPr>
          <w:rFonts w:asciiTheme="minorHAnsi" w:eastAsiaTheme="minorEastAsia" w:hAnsiTheme="minorHAnsi" w:cstheme="minorBidi"/>
          <w:b w:val="0"/>
          <w:color w:val="auto"/>
          <w:sz w:val="22"/>
          <w:lang w:eastAsia="nl-BE"/>
        </w:rPr>
      </w:pPr>
      <w:hyperlink w:anchor="_Toc481591364" w:history="1">
        <w:r w:rsidRPr="00801720">
          <w:rPr>
            <w:rStyle w:val="Hyperlink"/>
            <w14:scene3d>
              <w14:camera w14:prst="orthographicFront"/>
              <w14:lightRig w14:rig="threePt" w14:dir="t">
                <w14:rot w14:lat="0" w14:lon="0" w14:rev="0"/>
              </w14:lightRig>
            </w14:scene3d>
          </w:rPr>
          <w:t>4</w:t>
        </w:r>
        <w:r>
          <w:rPr>
            <w:rFonts w:asciiTheme="minorHAnsi" w:eastAsiaTheme="minorEastAsia" w:hAnsiTheme="minorHAnsi" w:cstheme="minorBidi"/>
            <w:b w:val="0"/>
            <w:color w:val="auto"/>
            <w:sz w:val="22"/>
            <w:lang w:eastAsia="nl-BE"/>
          </w:rPr>
          <w:tab/>
        </w:r>
        <w:r w:rsidRPr="00801720">
          <w:rPr>
            <w:rStyle w:val="Hyperlink"/>
          </w:rPr>
          <w:t>Sociale wetenschappen</w:t>
        </w:r>
        <w:r>
          <w:rPr>
            <w:webHidden/>
          </w:rPr>
          <w:tab/>
        </w:r>
        <w:r>
          <w:rPr>
            <w:webHidden/>
          </w:rPr>
          <w:fldChar w:fldCharType="begin"/>
        </w:r>
        <w:r>
          <w:rPr>
            <w:webHidden/>
          </w:rPr>
          <w:instrText xml:space="preserve"> PAGEREF _Toc481591364 \h </w:instrText>
        </w:r>
        <w:r>
          <w:rPr>
            <w:webHidden/>
          </w:rPr>
        </w:r>
        <w:r>
          <w:rPr>
            <w:webHidden/>
          </w:rPr>
          <w:fldChar w:fldCharType="separate"/>
        </w:r>
        <w:r w:rsidR="007957E0">
          <w:rPr>
            <w:webHidden/>
          </w:rPr>
          <w:t>25</w:t>
        </w:r>
        <w:r>
          <w:rPr>
            <w:webHidden/>
          </w:rPr>
          <w:fldChar w:fldCharType="end"/>
        </w:r>
      </w:hyperlink>
    </w:p>
    <w:p w14:paraId="66F0ADBE" w14:textId="0800DB6A" w:rsidR="00DD21F9" w:rsidRDefault="00DD21F9">
      <w:pPr>
        <w:pStyle w:val="Inhopg2"/>
        <w:rPr>
          <w:rFonts w:asciiTheme="minorHAnsi" w:eastAsiaTheme="minorEastAsia" w:hAnsiTheme="minorHAnsi" w:cstheme="minorBidi"/>
          <w:color w:val="auto"/>
          <w:sz w:val="22"/>
          <w:szCs w:val="22"/>
          <w:lang w:eastAsia="nl-BE"/>
        </w:rPr>
      </w:pPr>
      <w:hyperlink w:anchor="_Toc481591365" w:history="1">
        <w:r w:rsidRPr="00801720">
          <w:rPr>
            <w:rStyle w:val="Hyperlink"/>
            <w14:scene3d>
              <w14:camera w14:prst="orthographicFront"/>
              <w14:lightRig w14:rig="threePt" w14:dir="t">
                <w14:rot w14:lat="0" w14:lon="0" w14:rev="0"/>
              </w14:lightRig>
            </w14:scene3d>
          </w:rPr>
          <w:t>4.1</w:t>
        </w:r>
        <w:r>
          <w:rPr>
            <w:rFonts w:asciiTheme="minorHAnsi" w:eastAsiaTheme="minorEastAsia" w:hAnsiTheme="minorHAnsi" w:cstheme="minorBidi"/>
            <w:color w:val="auto"/>
            <w:sz w:val="22"/>
            <w:szCs w:val="22"/>
            <w:lang w:eastAsia="nl-BE"/>
          </w:rPr>
          <w:tab/>
        </w:r>
        <w:r w:rsidRPr="00801720">
          <w:rPr>
            <w:rStyle w:val="Hyperlink"/>
          </w:rPr>
          <w:t>Inleiding</w:t>
        </w:r>
        <w:r>
          <w:rPr>
            <w:webHidden/>
          </w:rPr>
          <w:tab/>
        </w:r>
        <w:r>
          <w:rPr>
            <w:webHidden/>
          </w:rPr>
          <w:fldChar w:fldCharType="begin"/>
        </w:r>
        <w:r>
          <w:rPr>
            <w:webHidden/>
          </w:rPr>
          <w:instrText xml:space="preserve"> PAGEREF _Toc481591365 \h </w:instrText>
        </w:r>
        <w:r>
          <w:rPr>
            <w:webHidden/>
          </w:rPr>
        </w:r>
        <w:r>
          <w:rPr>
            <w:webHidden/>
          </w:rPr>
          <w:fldChar w:fldCharType="separate"/>
        </w:r>
        <w:r w:rsidR="007957E0">
          <w:rPr>
            <w:webHidden/>
          </w:rPr>
          <w:t>25</w:t>
        </w:r>
        <w:r>
          <w:rPr>
            <w:webHidden/>
          </w:rPr>
          <w:fldChar w:fldCharType="end"/>
        </w:r>
      </w:hyperlink>
    </w:p>
    <w:p w14:paraId="3A465021" w14:textId="04FEC757" w:rsidR="00DD21F9" w:rsidRDefault="00DD21F9">
      <w:pPr>
        <w:pStyle w:val="Inhopg2"/>
        <w:rPr>
          <w:rFonts w:asciiTheme="minorHAnsi" w:eastAsiaTheme="minorEastAsia" w:hAnsiTheme="minorHAnsi" w:cstheme="minorBidi"/>
          <w:color w:val="auto"/>
          <w:sz w:val="22"/>
          <w:szCs w:val="22"/>
          <w:lang w:eastAsia="nl-BE"/>
        </w:rPr>
      </w:pPr>
      <w:hyperlink w:anchor="_Toc481591366" w:history="1">
        <w:r w:rsidRPr="00801720">
          <w:rPr>
            <w:rStyle w:val="Hyperlink"/>
            <w14:scene3d>
              <w14:camera w14:prst="orthographicFront"/>
              <w14:lightRig w14:rig="threePt" w14:dir="t">
                <w14:rot w14:lat="0" w14:lon="0" w14:rev="0"/>
              </w14:lightRig>
            </w14:scene3d>
          </w:rPr>
          <w:t>4.2</w:t>
        </w:r>
        <w:r>
          <w:rPr>
            <w:rFonts w:asciiTheme="minorHAnsi" w:eastAsiaTheme="minorEastAsia" w:hAnsiTheme="minorHAnsi" w:cstheme="minorBidi"/>
            <w:color w:val="auto"/>
            <w:sz w:val="22"/>
            <w:szCs w:val="22"/>
            <w:lang w:eastAsia="nl-BE"/>
          </w:rPr>
          <w:tab/>
        </w:r>
        <w:r w:rsidRPr="00801720">
          <w:rPr>
            <w:rStyle w:val="Hyperlink"/>
          </w:rPr>
          <w:t>Algemene doelstellingen</w:t>
        </w:r>
        <w:r>
          <w:rPr>
            <w:webHidden/>
          </w:rPr>
          <w:tab/>
        </w:r>
        <w:r>
          <w:rPr>
            <w:webHidden/>
          </w:rPr>
          <w:fldChar w:fldCharType="begin"/>
        </w:r>
        <w:r>
          <w:rPr>
            <w:webHidden/>
          </w:rPr>
          <w:instrText xml:space="preserve"> PAGEREF _Toc481591366 \h </w:instrText>
        </w:r>
        <w:r>
          <w:rPr>
            <w:webHidden/>
          </w:rPr>
        </w:r>
        <w:r>
          <w:rPr>
            <w:webHidden/>
          </w:rPr>
          <w:fldChar w:fldCharType="separate"/>
        </w:r>
        <w:r w:rsidR="007957E0">
          <w:rPr>
            <w:webHidden/>
          </w:rPr>
          <w:t>26</w:t>
        </w:r>
        <w:r>
          <w:rPr>
            <w:webHidden/>
          </w:rPr>
          <w:fldChar w:fldCharType="end"/>
        </w:r>
      </w:hyperlink>
    </w:p>
    <w:p w14:paraId="367CD05D" w14:textId="4286E9A6" w:rsidR="00DD21F9" w:rsidRDefault="00DD21F9">
      <w:pPr>
        <w:pStyle w:val="Inhopg2"/>
        <w:rPr>
          <w:rFonts w:asciiTheme="minorHAnsi" w:eastAsiaTheme="minorEastAsia" w:hAnsiTheme="minorHAnsi" w:cstheme="minorBidi"/>
          <w:color w:val="auto"/>
          <w:sz w:val="22"/>
          <w:szCs w:val="22"/>
          <w:lang w:eastAsia="nl-BE"/>
        </w:rPr>
      </w:pPr>
      <w:hyperlink w:anchor="_Toc481591367" w:history="1">
        <w:r w:rsidRPr="00801720">
          <w:rPr>
            <w:rStyle w:val="Hyperlink"/>
            <w14:scene3d>
              <w14:camera w14:prst="orthographicFront"/>
              <w14:lightRig w14:rig="threePt" w14:dir="t">
                <w14:rot w14:lat="0" w14:lon="0" w14:rev="0"/>
              </w14:lightRig>
            </w14:scene3d>
          </w:rPr>
          <w:t>4.3</w:t>
        </w:r>
        <w:r>
          <w:rPr>
            <w:rFonts w:asciiTheme="minorHAnsi" w:eastAsiaTheme="minorEastAsia" w:hAnsiTheme="minorHAnsi" w:cstheme="minorBidi"/>
            <w:color w:val="auto"/>
            <w:sz w:val="22"/>
            <w:szCs w:val="22"/>
            <w:lang w:eastAsia="nl-BE"/>
          </w:rPr>
          <w:tab/>
        </w:r>
        <w:r w:rsidRPr="00801720">
          <w:rPr>
            <w:rStyle w:val="Hyperlink"/>
          </w:rPr>
          <w:t>Algemene pedagogisch-didactische wenken</w:t>
        </w:r>
        <w:r>
          <w:rPr>
            <w:webHidden/>
          </w:rPr>
          <w:tab/>
        </w:r>
        <w:r>
          <w:rPr>
            <w:webHidden/>
          </w:rPr>
          <w:fldChar w:fldCharType="begin"/>
        </w:r>
        <w:r>
          <w:rPr>
            <w:webHidden/>
          </w:rPr>
          <w:instrText xml:space="preserve"> PAGEREF _Toc481591367 \h </w:instrText>
        </w:r>
        <w:r>
          <w:rPr>
            <w:webHidden/>
          </w:rPr>
        </w:r>
        <w:r>
          <w:rPr>
            <w:webHidden/>
          </w:rPr>
          <w:fldChar w:fldCharType="separate"/>
        </w:r>
        <w:r w:rsidR="007957E0">
          <w:rPr>
            <w:webHidden/>
          </w:rPr>
          <w:t>26</w:t>
        </w:r>
        <w:r>
          <w:rPr>
            <w:webHidden/>
          </w:rPr>
          <w:fldChar w:fldCharType="end"/>
        </w:r>
      </w:hyperlink>
    </w:p>
    <w:p w14:paraId="6D525979" w14:textId="3BEDBBCA" w:rsidR="00DD21F9" w:rsidRDefault="00DD21F9">
      <w:pPr>
        <w:pStyle w:val="Inhopg2"/>
        <w:rPr>
          <w:rFonts w:asciiTheme="minorHAnsi" w:eastAsiaTheme="minorEastAsia" w:hAnsiTheme="minorHAnsi" w:cstheme="minorBidi"/>
          <w:color w:val="auto"/>
          <w:sz w:val="22"/>
          <w:szCs w:val="22"/>
          <w:lang w:eastAsia="nl-BE"/>
        </w:rPr>
      </w:pPr>
      <w:hyperlink w:anchor="_Toc481591368" w:history="1">
        <w:r w:rsidRPr="00801720">
          <w:rPr>
            <w:rStyle w:val="Hyperlink"/>
            <w14:scene3d>
              <w14:camera w14:prst="orthographicFront"/>
              <w14:lightRig w14:rig="threePt" w14:dir="t">
                <w14:rot w14:lat="0" w14:lon="0" w14:rev="0"/>
              </w14:lightRig>
            </w14:scene3d>
          </w:rPr>
          <w:t>4.4</w:t>
        </w:r>
        <w:r>
          <w:rPr>
            <w:rFonts w:asciiTheme="minorHAnsi" w:eastAsiaTheme="minorEastAsia" w:hAnsiTheme="minorHAnsi" w:cstheme="minorBidi"/>
            <w:color w:val="auto"/>
            <w:sz w:val="22"/>
            <w:szCs w:val="22"/>
            <w:lang w:eastAsia="nl-BE"/>
          </w:rPr>
          <w:tab/>
        </w:r>
        <w:r w:rsidRPr="00801720">
          <w:rPr>
            <w:rStyle w:val="Hyperlink"/>
          </w:rPr>
          <w:t>Leerplandoelstellingen, leerinhouden en didactische wenken</w:t>
        </w:r>
        <w:r>
          <w:rPr>
            <w:webHidden/>
          </w:rPr>
          <w:tab/>
        </w:r>
        <w:r>
          <w:rPr>
            <w:webHidden/>
          </w:rPr>
          <w:fldChar w:fldCharType="begin"/>
        </w:r>
        <w:r>
          <w:rPr>
            <w:webHidden/>
          </w:rPr>
          <w:instrText xml:space="preserve"> PAGEREF _Toc481591368 \h </w:instrText>
        </w:r>
        <w:r>
          <w:rPr>
            <w:webHidden/>
          </w:rPr>
        </w:r>
        <w:r>
          <w:rPr>
            <w:webHidden/>
          </w:rPr>
          <w:fldChar w:fldCharType="separate"/>
        </w:r>
        <w:r w:rsidR="007957E0">
          <w:rPr>
            <w:webHidden/>
          </w:rPr>
          <w:t>28</w:t>
        </w:r>
        <w:r>
          <w:rPr>
            <w:webHidden/>
          </w:rPr>
          <w:fldChar w:fldCharType="end"/>
        </w:r>
      </w:hyperlink>
    </w:p>
    <w:p w14:paraId="0B3F610F" w14:textId="75EDF3EE" w:rsidR="00DD21F9" w:rsidRDefault="00DD21F9">
      <w:pPr>
        <w:pStyle w:val="Inhopg2"/>
        <w:rPr>
          <w:rFonts w:asciiTheme="minorHAnsi" w:eastAsiaTheme="minorEastAsia" w:hAnsiTheme="minorHAnsi" w:cstheme="minorBidi"/>
          <w:color w:val="auto"/>
          <w:sz w:val="22"/>
          <w:szCs w:val="22"/>
          <w:lang w:eastAsia="nl-BE"/>
        </w:rPr>
      </w:pPr>
      <w:hyperlink w:anchor="_Toc481591369" w:history="1">
        <w:r w:rsidRPr="00801720">
          <w:rPr>
            <w:rStyle w:val="Hyperlink"/>
            <w14:scene3d>
              <w14:camera w14:prst="orthographicFront"/>
              <w14:lightRig w14:rig="threePt" w14:dir="t">
                <w14:rot w14:lat="0" w14:lon="0" w14:rev="0"/>
              </w14:lightRig>
            </w14:scene3d>
          </w:rPr>
          <w:t>4.5</w:t>
        </w:r>
        <w:r>
          <w:rPr>
            <w:rFonts w:asciiTheme="minorHAnsi" w:eastAsiaTheme="minorEastAsia" w:hAnsiTheme="minorHAnsi" w:cstheme="minorBidi"/>
            <w:color w:val="auto"/>
            <w:sz w:val="22"/>
            <w:szCs w:val="22"/>
            <w:lang w:eastAsia="nl-BE"/>
          </w:rPr>
          <w:tab/>
        </w:r>
        <w:r w:rsidRPr="00801720">
          <w:rPr>
            <w:rStyle w:val="Hyperlink"/>
          </w:rPr>
          <w:t>Evaluatie</w:t>
        </w:r>
        <w:r>
          <w:rPr>
            <w:webHidden/>
          </w:rPr>
          <w:tab/>
        </w:r>
        <w:r>
          <w:rPr>
            <w:webHidden/>
          </w:rPr>
          <w:fldChar w:fldCharType="begin"/>
        </w:r>
        <w:r>
          <w:rPr>
            <w:webHidden/>
          </w:rPr>
          <w:instrText xml:space="preserve"> PAGEREF _Toc481591369 \h </w:instrText>
        </w:r>
        <w:r>
          <w:rPr>
            <w:webHidden/>
          </w:rPr>
        </w:r>
        <w:r>
          <w:rPr>
            <w:webHidden/>
          </w:rPr>
          <w:fldChar w:fldCharType="separate"/>
        </w:r>
        <w:r w:rsidR="007957E0">
          <w:rPr>
            <w:webHidden/>
          </w:rPr>
          <w:t>41</w:t>
        </w:r>
        <w:r>
          <w:rPr>
            <w:webHidden/>
          </w:rPr>
          <w:fldChar w:fldCharType="end"/>
        </w:r>
      </w:hyperlink>
    </w:p>
    <w:p w14:paraId="197B37B8" w14:textId="4223485B" w:rsidR="00DD21F9" w:rsidRDefault="00DD21F9">
      <w:pPr>
        <w:pStyle w:val="Inhopg2"/>
        <w:rPr>
          <w:rFonts w:asciiTheme="minorHAnsi" w:eastAsiaTheme="minorEastAsia" w:hAnsiTheme="minorHAnsi" w:cstheme="minorBidi"/>
          <w:color w:val="auto"/>
          <w:sz w:val="22"/>
          <w:szCs w:val="22"/>
          <w:lang w:eastAsia="nl-BE"/>
        </w:rPr>
      </w:pPr>
      <w:hyperlink w:anchor="_Toc481591370" w:history="1">
        <w:r w:rsidRPr="00801720">
          <w:rPr>
            <w:rStyle w:val="Hyperlink"/>
            <w14:scene3d>
              <w14:camera w14:prst="orthographicFront"/>
              <w14:lightRig w14:rig="threePt" w14:dir="t">
                <w14:rot w14:lat="0" w14:lon="0" w14:rev="0"/>
              </w14:lightRig>
            </w14:scene3d>
          </w:rPr>
          <w:t>4.6</w:t>
        </w:r>
        <w:r>
          <w:rPr>
            <w:rFonts w:asciiTheme="minorHAnsi" w:eastAsiaTheme="minorEastAsia" w:hAnsiTheme="minorHAnsi" w:cstheme="minorBidi"/>
            <w:color w:val="auto"/>
            <w:sz w:val="22"/>
            <w:szCs w:val="22"/>
            <w:lang w:eastAsia="nl-BE"/>
          </w:rPr>
          <w:tab/>
        </w:r>
        <w:r w:rsidRPr="00801720">
          <w:rPr>
            <w:rStyle w:val="Hyperlink"/>
          </w:rPr>
          <w:t>Minimale materiële vereisten</w:t>
        </w:r>
        <w:r>
          <w:rPr>
            <w:webHidden/>
          </w:rPr>
          <w:tab/>
        </w:r>
        <w:r>
          <w:rPr>
            <w:webHidden/>
          </w:rPr>
          <w:fldChar w:fldCharType="begin"/>
        </w:r>
        <w:r>
          <w:rPr>
            <w:webHidden/>
          </w:rPr>
          <w:instrText xml:space="preserve"> PAGEREF _Toc481591370 \h </w:instrText>
        </w:r>
        <w:r>
          <w:rPr>
            <w:webHidden/>
          </w:rPr>
        </w:r>
        <w:r>
          <w:rPr>
            <w:webHidden/>
          </w:rPr>
          <w:fldChar w:fldCharType="separate"/>
        </w:r>
        <w:r w:rsidR="007957E0">
          <w:rPr>
            <w:webHidden/>
          </w:rPr>
          <w:t>41</w:t>
        </w:r>
        <w:r>
          <w:rPr>
            <w:webHidden/>
          </w:rPr>
          <w:fldChar w:fldCharType="end"/>
        </w:r>
      </w:hyperlink>
    </w:p>
    <w:p w14:paraId="27155B52" w14:textId="139642CA" w:rsidR="00DD21F9" w:rsidRDefault="00DD21F9">
      <w:pPr>
        <w:pStyle w:val="Inhopg2"/>
        <w:rPr>
          <w:rFonts w:asciiTheme="minorHAnsi" w:eastAsiaTheme="minorEastAsia" w:hAnsiTheme="minorHAnsi" w:cstheme="minorBidi"/>
          <w:color w:val="auto"/>
          <w:sz w:val="22"/>
          <w:szCs w:val="22"/>
          <w:lang w:eastAsia="nl-BE"/>
        </w:rPr>
      </w:pPr>
      <w:hyperlink w:anchor="_Toc481591371" w:history="1">
        <w:r w:rsidRPr="00801720">
          <w:rPr>
            <w:rStyle w:val="Hyperlink"/>
            <w14:scene3d>
              <w14:camera w14:prst="orthographicFront"/>
              <w14:lightRig w14:rig="threePt" w14:dir="t">
                <w14:rot w14:lat="0" w14:lon="0" w14:rev="0"/>
              </w14:lightRig>
            </w14:scene3d>
          </w:rPr>
          <w:t>4.7</w:t>
        </w:r>
        <w:r>
          <w:rPr>
            <w:rFonts w:asciiTheme="minorHAnsi" w:eastAsiaTheme="minorEastAsia" w:hAnsiTheme="minorHAnsi" w:cstheme="minorBidi"/>
            <w:color w:val="auto"/>
            <w:sz w:val="22"/>
            <w:szCs w:val="22"/>
            <w:lang w:eastAsia="nl-BE"/>
          </w:rPr>
          <w:tab/>
        </w:r>
        <w:r w:rsidRPr="00801720">
          <w:rPr>
            <w:rStyle w:val="Hyperlink"/>
          </w:rPr>
          <w:t>Bronnen</w:t>
        </w:r>
        <w:r>
          <w:rPr>
            <w:webHidden/>
          </w:rPr>
          <w:tab/>
        </w:r>
        <w:r>
          <w:rPr>
            <w:webHidden/>
          </w:rPr>
          <w:fldChar w:fldCharType="begin"/>
        </w:r>
        <w:r>
          <w:rPr>
            <w:webHidden/>
          </w:rPr>
          <w:instrText xml:space="preserve"> PAGEREF _Toc481591371 \h </w:instrText>
        </w:r>
        <w:r>
          <w:rPr>
            <w:webHidden/>
          </w:rPr>
        </w:r>
        <w:r>
          <w:rPr>
            <w:webHidden/>
          </w:rPr>
          <w:fldChar w:fldCharType="separate"/>
        </w:r>
        <w:r w:rsidR="007957E0">
          <w:rPr>
            <w:webHidden/>
          </w:rPr>
          <w:t>41</w:t>
        </w:r>
        <w:r>
          <w:rPr>
            <w:webHidden/>
          </w:rPr>
          <w:fldChar w:fldCharType="end"/>
        </w:r>
      </w:hyperlink>
    </w:p>
    <w:p w14:paraId="795D2B95" w14:textId="6BCBAB5F" w:rsidR="00DD21F9" w:rsidRDefault="00DD21F9">
      <w:pPr>
        <w:pStyle w:val="Inhopg1"/>
        <w:rPr>
          <w:rFonts w:asciiTheme="minorHAnsi" w:eastAsiaTheme="minorEastAsia" w:hAnsiTheme="minorHAnsi" w:cstheme="minorBidi"/>
          <w:b w:val="0"/>
          <w:color w:val="auto"/>
          <w:sz w:val="22"/>
          <w:lang w:eastAsia="nl-BE"/>
        </w:rPr>
      </w:pPr>
      <w:hyperlink w:anchor="_Toc481591372" w:history="1">
        <w:r w:rsidRPr="00801720">
          <w:rPr>
            <w:rStyle w:val="Hyperlink"/>
            <w14:scene3d>
              <w14:camera w14:prst="orthographicFront"/>
              <w14:lightRig w14:rig="threePt" w14:dir="t">
                <w14:rot w14:lat="0" w14:lon="0" w14:rev="0"/>
              </w14:lightRig>
            </w14:scene3d>
          </w:rPr>
          <w:t>5</w:t>
        </w:r>
        <w:r>
          <w:rPr>
            <w:rFonts w:asciiTheme="minorHAnsi" w:eastAsiaTheme="minorEastAsia" w:hAnsiTheme="minorHAnsi" w:cstheme="minorBidi"/>
            <w:b w:val="0"/>
            <w:color w:val="auto"/>
            <w:sz w:val="22"/>
            <w:lang w:eastAsia="nl-BE"/>
          </w:rPr>
          <w:tab/>
        </w:r>
        <w:r w:rsidRPr="00801720">
          <w:rPr>
            <w:rStyle w:val="Hyperlink"/>
          </w:rPr>
          <w:t>Natuurwetenschappen</w:t>
        </w:r>
        <w:r>
          <w:rPr>
            <w:webHidden/>
          </w:rPr>
          <w:tab/>
        </w:r>
        <w:r>
          <w:rPr>
            <w:webHidden/>
          </w:rPr>
          <w:fldChar w:fldCharType="begin"/>
        </w:r>
        <w:r>
          <w:rPr>
            <w:webHidden/>
          </w:rPr>
          <w:instrText xml:space="preserve"> PAGEREF _Toc481591372 \h </w:instrText>
        </w:r>
        <w:r>
          <w:rPr>
            <w:webHidden/>
          </w:rPr>
        </w:r>
        <w:r>
          <w:rPr>
            <w:webHidden/>
          </w:rPr>
          <w:fldChar w:fldCharType="separate"/>
        </w:r>
        <w:r w:rsidR="007957E0">
          <w:rPr>
            <w:webHidden/>
          </w:rPr>
          <w:t>44</w:t>
        </w:r>
        <w:r>
          <w:rPr>
            <w:webHidden/>
          </w:rPr>
          <w:fldChar w:fldCharType="end"/>
        </w:r>
      </w:hyperlink>
    </w:p>
    <w:p w14:paraId="065DE852" w14:textId="11B348F6" w:rsidR="00DD21F9" w:rsidRDefault="00DD21F9">
      <w:pPr>
        <w:pStyle w:val="Inhopg2"/>
        <w:rPr>
          <w:rFonts w:asciiTheme="minorHAnsi" w:eastAsiaTheme="minorEastAsia" w:hAnsiTheme="minorHAnsi" w:cstheme="minorBidi"/>
          <w:color w:val="auto"/>
          <w:sz w:val="22"/>
          <w:szCs w:val="22"/>
          <w:lang w:eastAsia="nl-BE"/>
        </w:rPr>
      </w:pPr>
      <w:hyperlink w:anchor="_Toc481591373" w:history="1">
        <w:r w:rsidRPr="00801720">
          <w:rPr>
            <w:rStyle w:val="Hyperlink"/>
            <w14:scene3d>
              <w14:camera w14:prst="orthographicFront"/>
              <w14:lightRig w14:rig="threePt" w14:dir="t">
                <w14:rot w14:lat="0" w14:lon="0" w14:rev="0"/>
              </w14:lightRig>
            </w14:scene3d>
          </w:rPr>
          <w:t>5.1</w:t>
        </w:r>
        <w:r>
          <w:rPr>
            <w:rFonts w:asciiTheme="minorHAnsi" w:eastAsiaTheme="minorEastAsia" w:hAnsiTheme="minorHAnsi" w:cstheme="minorBidi"/>
            <w:color w:val="auto"/>
            <w:sz w:val="22"/>
            <w:szCs w:val="22"/>
            <w:lang w:eastAsia="nl-BE"/>
          </w:rPr>
          <w:tab/>
        </w:r>
        <w:r w:rsidRPr="00801720">
          <w:rPr>
            <w:rStyle w:val="Hyperlink"/>
          </w:rPr>
          <w:t>Beginsituatie</w:t>
        </w:r>
        <w:r>
          <w:rPr>
            <w:webHidden/>
          </w:rPr>
          <w:tab/>
        </w:r>
        <w:r>
          <w:rPr>
            <w:webHidden/>
          </w:rPr>
          <w:fldChar w:fldCharType="begin"/>
        </w:r>
        <w:r>
          <w:rPr>
            <w:webHidden/>
          </w:rPr>
          <w:instrText xml:space="preserve"> PAGEREF _Toc481591373 \h </w:instrText>
        </w:r>
        <w:r>
          <w:rPr>
            <w:webHidden/>
          </w:rPr>
        </w:r>
        <w:r>
          <w:rPr>
            <w:webHidden/>
          </w:rPr>
          <w:fldChar w:fldCharType="separate"/>
        </w:r>
        <w:r w:rsidR="007957E0">
          <w:rPr>
            <w:webHidden/>
          </w:rPr>
          <w:t>44</w:t>
        </w:r>
        <w:r>
          <w:rPr>
            <w:webHidden/>
          </w:rPr>
          <w:fldChar w:fldCharType="end"/>
        </w:r>
      </w:hyperlink>
    </w:p>
    <w:p w14:paraId="5BA6488F" w14:textId="51F88273" w:rsidR="00DD21F9" w:rsidRDefault="00DD21F9">
      <w:pPr>
        <w:pStyle w:val="Inhopg2"/>
        <w:rPr>
          <w:rFonts w:asciiTheme="minorHAnsi" w:eastAsiaTheme="minorEastAsia" w:hAnsiTheme="minorHAnsi" w:cstheme="minorBidi"/>
          <w:color w:val="auto"/>
          <w:sz w:val="22"/>
          <w:szCs w:val="22"/>
          <w:lang w:eastAsia="nl-BE"/>
        </w:rPr>
      </w:pPr>
      <w:hyperlink w:anchor="_Toc481591374" w:history="1">
        <w:r w:rsidRPr="00801720">
          <w:rPr>
            <w:rStyle w:val="Hyperlink"/>
            <w14:scene3d>
              <w14:camera w14:prst="orthographicFront"/>
              <w14:lightRig w14:rig="threePt" w14:dir="t">
                <w14:rot w14:lat="0" w14:lon="0" w14:rev="0"/>
              </w14:lightRig>
            </w14:scene3d>
          </w:rPr>
          <w:t>5.2</w:t>
        </w:r>
        <w:r>
          <w:rPr>
            <w:rFonts w:asciiTheme="minorHAnsi" w:eastAsiaTheme="minorEastAsia" w:hAnsiTheme="minorHAnsi" w:cstheme="minorBidi"/>
            <w:color w:val="auto"/>
            <w:sz w:val="22"/>
            <w:szCs w:val="22"/>
            <w:lang w:eastAsia="nl-BE"/>
          </w:rPr>
          <w:tab/>
        </w:r>
        <w:r w:rsidRPr="00801720">
          <w:rPr>
            <w:rStyle w:val="Hyperlink"/>
          </w:rPr>
          <w:t>Leerlijnen</w:t>
        </w:r>
        <w:r>
          <w:rPr>
            <w:webHidden/>
          </w:rPr>
          <w:tab/>
        </w:r>
        <w:r>
          <w:rPr>
            <w:webHidden/>
          </w:rPr>
          <w:fldChar w:fldCharType="begin"/>
        </w:r>
        <w:r>
          <w:rPr>
            <w:webHidden/>
          </w:rPr>
          <w:instrText xml:space="preserve"> PAGEREF _Toc481591374 \h </w:instrText>
        </w:r>
        <w:r>
          <w:rPr>
            <w:webHidden/>
          </w:rPr>
        </w:r>
        <w:r>
          <w:rPr>
            <w:webHidden/>
          </w:rPr>
          <w:fldChar w:fldCharType="separate"/>
        </w:r>
        <w:r w:rsidR="007957E0">
          <w:rPr>
            <w:webHidden/>
          </w:rPr>
          <w:t>45</w:t>
        </w:r>
        <w:r>
          <w:rPr>
            <w:webHidden/>
          </w:rPr>
          <w:fldChar w:fldCharType="end"/>
        </w:r>
      </w:hyperlink>
    </w:p>
    <w:p w14:paraId="153A8DB0" w14:textId="3FC960BE" w:rsidR="00DD21F9" w:rsidRDefault="00DD21F9">
      <w:pPr>
        <w:pStyle w:val="Inhopg2"/>
        <w:rPr>
          <w:rFonts w:asciiTheme="minorHAnsi" w:eastAsiaTheme="minorEastAsia" w:hAnsiTheme="minorHAnsi" w:cstheme="minorBidi"/>
          <w:color w:val="auto"/>
          <w:sz w:val="22"/>
          <w:szCs w:val="22"/>
          <w:lang w:eastAsia="nl-BE"/>
        </w:rPr>
      </w:pPr>
      <w:hyperlink w:anchor="_Toc481591375" w:history="1">
        <w:r w:rsidRPr="00801720">
          <w:rPr>
            <w:rStyle w:val="Hyperlink"/>
            <w14:scene3d>
              <w14:camera w14:prst="orthographicFront"/>
              <w14:lightRig w14:rig="threePt" w14:dir="t">
                <w14:rot w14:lat="0" w14:lon="0" w14:rev="0"/>
              </w14:lightRig>
            </w14:scene3d>
          </w:rPr>
          <w:t>5.3</w:t>
        </w:r>
        <w:r>
          <w:rPr>
            <w:rFonts w:asciiTheme="minorHAnsi" w:eastAsiaTheme="minorEastAsia" w:hAnsiTheme="minorHAnsi" w:cstheme="minorBidi"/>
            <w:color w:val="auto"/>
            <w:sz w:val="22"/>
            <w:szCs w:val="22"/>
            <w:lang w:eastAsia="nl-BE"/>
          </w:rPr>
          <w:tab/>
        </w:r>
        <w:r w:rsidRPr="00801720">
          <w:rPr>
            <w:rStyle w:val="Hyperlink"/>
          </w:rPr>
          <w:t>Christelijke mensbeeld</w:t>
        </w:r>
        <w:r>
          <w:rPr>
            <w:webHidden/>
          </w:rPr>
          <w:tab/>
        </w:r>
        <w:r>
          <w:rPr>
            <w:webHidden/>
          </w:rPr>
          <w:fldChar w:fldCharType="begin"/>
        </w:r>
        <w:r>
          <w:rPr>
            <w:webHidden/>
          </w:rPr>
          <w:instrText xml:space="preserve"> PAGEREF _Toc481591375 \h </w:instrText>
        </w:r>
        <w:r>
          <w:rPr>
            <w:webHidden/>
          </w:rPr>
        </w:r>
        <w:r>
          <w:rPr>
            <w:webHidden/>
          </w:rPr>
          <w:fldChar w:fldCharType="separate"/>
        </w:r>
        <w:r w:rsidR="007957E0">
          <w:rPr>
            <w:webHidden/>
          </w:rPr>
          <w:t>52</w:t>
        </w:r>
        <w:r>
          <w:rPr>
            <w:webHidden/>
          </w:rPr>
          <w:fldChar w:fldCharType="end"/>
        </w:r>
      </w:hyperlink>
    </w:p>
    <w:p w14:paraId="025A5675" w14:textId="7A0334DB" w:rsidR="00DD21F9" w:rsidRDefault="00DD21F9">
      <w:pPr>
        <w:pStyle w:val="Inhopg2"/>
        <w:rPr>
          <w:rFonts w:asciiTheme="minorHAnsi" w:eastAsiaTheme="minorEastAsia" w:hAnsiTheme="minorHAnsi" w:cstheme="minorBidi"/>
          <w:color w:val="auto"/>
          <w:sz w:val="22"/>
          <w:szCs w:val="22"/>
          <w:lang w:eastAsia="nl-BE"/>
        </w:rPr>
      </w:pPr>
      <w:hyperlink w:anchor="_Toc481591376" w:history="1">
        <w:r w:rsidRPr="00801720">
          <w:rPr>
            <w:rStyle w:val="Hyperlink"/>
            <w14:scene3d>
              <w14:camera w14:prst="orthographicFront"/>
              <w14:lightRig w14:rig="threePt" w14:dir="t">
                <w14:rot w14:lat="0" w14:lon="0" w14:rev="0"/>
              </w14:lightRig>
            </w14:scene3d>
          </w:rPr>
          <w:t>5.4</w:t>
        </w:r>
        <w:r>
          <w:rPr>
            <w:rFonts w:asciiTheme="minorHAnsi" w:eastAsiaTheme="minorEastAsia" w:hAnsiTheme="minorHAnsi" w:cstheme="minorBidi"/>
            <w:color w:val="auto"/>
            <w:sz w:val="22"/>
            <w:szCs w:val="22"/>
            <w:lang w:eastAsia="nl-BE"/>
          </w:rPr>
          <w:tab/>
        </w:r>
        <w:r w:rsidRPr="00801720">
          <w:rPr>
            <w:rStyle w:val="Hyperlink"/>
          </w:rPr>
          <w:t>Algemene pedagogische wenken</w:t>
        </w:r>
        <w:r>
          <w:rPr>
            <w:webHidden/>
          </w:rPr>
          <w:tab/>
        </w:r>
        <w:r>
          <w:rPr>
            <w:webHidden/>
          </w:rPr>
          <w:fldChar w:fldCharType="begin"/>
        </w:r>
        <w:r>
          <w:rPr>
            <w:webHidden/>
          </w:rPr>
          <w:instrText xml:space="preserve"> PAGEREF _Toc481591376 \h </w:instrText>
        </w:r>
        <w:r>
          <w:rPr>
            <w:webHidden/>
          </w:rPr>
        </w:r>
        <w:r>
          <w:rPr>
            <w:webHidden/>
          </w:rPr>
          <w:fldChar w:fldCharType="separate"/>
        </w:r>
        <w:r w:rsidR="007957E0">
          <w:rPr>
            <w:webHidden/>
          </w:rPr>
          <w:t>52</w:t>
        </w:r>
        <w:r>
          <w:rPr>
            <w:webHidden/>
          </w:rPr>
          <w:fldChar w:fldCharType="end"/>
        </w:r>
      </w:hyperlink>
    </w:p>
    <w:p w14:paraId="5EB37ED9" w14:textId="39E5B7D1" w:rsidR="00DD21F9" w:rsidRDefault="00DD21F9">
      <w:pPr>
        <w:pStyle w:val="Inhopg2"/>
        <w:rPr>
          <w:rFonts w:asciiTheme="minorHAnsi" w:eastAsiaTheme="minorEastAsia" w:hAnsiTheme="minorHAnsi" w:cstheme="minorBidi"/>
          <w:color w:val="auto"/>
          <w:sz w:val="22"/>
          <w:szCs w:val="22"/>
          <w:lang w:eastAsia="nl-BE"/>
        </w:rPr>
      </w:pPr>
      <w:hyperlink w:anchor="_Toc481591377" w:history="1">
        <w:r w:rsidRPr="00801720">
          <w:rPr>
            <w:rStyle w:val="Hyperlink"/>
            <w14:scene3d>
              <w14:camera w14:prst="orthographicFront"/>
              <w14:lightRig w14:rig="threePt" w14:dir="t">
                <w14:rot w14:lat="0" w14:lon="0" w14:rev="0"/>
              </w14:lightRig>
            </w14:scene3d>
          </w:rPr>
          <w:t>5.5</w:t>
        </w:r>
        <w:r>
          <w:rPr>
            <w:rFonts w:asciiTheme="minorHAnsi" w:eastAsiaTheme="minorEastAsia" w:hAnsiTheme="minorHAnsi" w:cstheme="minorBidi"/>
            <w:color w:val="auto"/>
            <w:sz w:val="22"/>
            <w:szCs w:val="22"/>
            <w:lang w:eastAsia="nl-BE"/>
          </w:rPr>
          <w:tab/>
        </w:r>
        <w:r w:rsidRPr="00801720">
          <w:rPr>
            <w:rStyle w:val="Hyperlink"/>
          </w:rPr>
          <w:t>Algemene doelstellingen</w:t>
        </w:r>
        <w:r>
          <w:rPr>
            <w:webHidden/>
          </w:rPr>
          <w:tab/>
        </w:r>
        <w:r>
          <w:rPr>
            <w:webHidden/>
          </w:rPr>
          <w:fldChar w:fldCharType="begin"/>
        </w:r>
        <w:r>
          <w:rPr>
            <w:webHidden/>
          </w:rPr>
          <w:instrText xml:space="preserve"> PAGEREF _Toc481591377 \h </w:instrText>
        </w:r>
        <w:r>
          <w:rPr>
            <w:webHidden/>
          </w:rPr>
        </w:r>
        <w:r>
          <w:rPr>
            <w:webHidden/>
          </w:rPr>
          <w:fldChar w:fldCharType="separate"/>
        </w:r>
        <w:r w:rsidR="007957E0">
          <w:rPr>
            <w:webHidden/>
          </w:rPr>
          <w:t>56</w:t>
        </w:r>
        <w:r>
          <w:rPr>
            <w:webHidden/>
          </w:rPr>
          <w:fldChar w:fldCharType="end"/>
        </w:r>
      </w:hyperlink>
    </w:p>
    <w:p w14:paraId="27163B74" w14:textId="1E8864F5" w:rsidR="00DD21F9" w:rsidRDefault="00DD21F9">
      <w:pPr>
        <w:pStyle w:val="Inhopg2"/>
        <w:rPr>
          <w:rFonts w:asciiTheme="minorHAnsi" w:eastAsiaTheme="minorEastAsia" w:hAnsiTheme="minorHAnsi" w:cstheme="minorBidi"/>
          <w:color w:val="auto"/>
          <w:sz w:val="22"/>
          <w:szCs w:val="22"/>
          <w:lang w:eastAsia="nl-BE"/>
        </w:rPr>
      </w:pPr>
      <w:hyperlink w:anchor="_Toc481591378" w:history="1">
        <w:r w:rsidRPr="00801720">
          <w:rPr>
            <w:rStyle w:val="Hyperlink"/>
            <w14:scene3d>
              <w14:camera w14:prst="orthographicFront"/>
              <w14:lightRig w14:rig="threePt" w14:dir="t">
                <w14:rot w14:lat="0" w14:lon="0" w14:rev="0"/>
              </w14:lightRig>
            </w14:scene3d>
          </w:rPr>
          <w:t>5.6</w:t>
        </w:r>
        <w:r>
          <w:rPr>
            <w:rFonts w:asciiTheme="minorHAnsi" w:eastAsiaTheme="minorEastAsia" w:hAnsiTheme="minorHAnsi" w:cstheme="minorBidi"/>
            <w:color w:val="auto"/>
            <w:sz w:val="22"/>
            <w:szCs w:val="22"/>
            <w:lang w:eastAsia="nl-BE"/>
          </w:rPr>
          <w:tab/>
        </w:r>
        <w:r w:rsidRPr="00801720">
          <w:rPr>
            <w:rStyle w:val="Hyperlink"/>
          </w:rPr>
          <w:t>Leerplandoelstellingen</w:t>
        </w:r>
        <w:r>
          <w:rPr>
            <w:webHidden/>
          </w:rPr>
          <w:tab/>
        </w:r>
        <w:r>
          <w:rPr>
            <w:webHidden/>
          </w:rPr>
          <w:fldChar w:fldCharType="begin"/>
        </w:r>
        <w:r>
          <w:rPr>
            <w:webHidden/>
          </w:rPr>
          <w:instrText xml:space="preserve"> PAGEREF _Toc481591378 \h </w:instrText>
        </w:r>
        <w:r>
          <w:rPr>
            <w:webHidden/>
          </w:rPr>
        </w:r>
        <w:r>
          <w:rPr>
            <w:webHidden/>
          </w:rPr>
          <w:fldChar w:fldCharType="separate"/>
        </w:r>
        <w:r w:rsidR="007957E0">
          <w:rPr>
            <w:webHidden/>
          </w:rPr>
          <w:t>62</w:t>
        </w:r>
        <w:r>
          <w:rPr>
            <w:webHidden/>
          </w:rPr>
          <w:fldChar w:fldCharType="end"/>
        </w:r>
      </w:hyperlink>
    </w:p>
    <w:p w14:paraId="1AF39BD9" w14:textId="18EFE3E7" w:rsidR="00DD21F9" w:rsidRDefault="00DD21F9">
      <w:pPr>
        <w:pStyle w:val="Inhopg2"/>
        <w:rPr>
          <w:rFonts w:asciiTheme="minorHAnsi" w:eastAsiaTheme="minorEastAsia" w:hAnsiTheme="minorHAnsi" w:cstheme="minorBidi"/>
          <w:color w:val="auto"/>
          <w:sz w:val="22"/>
          <w:szCs w:val="22"/>
          <w:lang w:eastAsia="nl-BE"/>
        </w:rPr>
      </w:pPr>
      <w:hyperlink w:anchor="_Toc481591379" w:history="1">
        <w:r w:rsidRPr="00801720">
          <w:rPr>
            <w:rStyle w:val="Hyperlink"/>
            <w14:scene3d>
              <w14:camera w14:prst="orthographicFront"/>
              <w14:lightRig w14:rig="threePt" w14:dir="t">
                <w14:rot w14:lat="0" w14:lon="0" w14:rev="0"/>
              </w14:lightRig>
            </w14:scene3d>
          </w:rPr>
          <w:t>5.7</w:t>
        </w:r>
        <w:r>
          <w:rPr>
            <w:rFonts w:asciiTheme="minorHAnsi" w:eastAsiaTheme="minorEastAsia" w:hAnsiTheme="minorHAnsi" w:cstheme="minorBidi"/>
            <w:color w:val="auto"/>
            <w:sz w:val="22"/>
            <w:szCs w:val="22"/>
            <w:lang w:eastAsia="nl-BE"/>
          </w:rPr>
          <w:tab/>
        </w:r>
        <w:r w:rsidRPr="00801720">
          <w:rPr>
            <w:rStyle w:val="Hyperlink"/>
          </w:rPr>
          <w:t>Minimale materiële vereisten</w:t>
        </w:r>
        <w:r>
          <w:rPr>
            <w:webHidden/>
          </w:rPr>
          <w:tab/>
        </w:r>
        <w:r>
          <w:rPr>
            <w:webHidden/>
          </w:rPr>
          <w:fldChar w:fldCharType="begin"/>
        </w:r>
        <w:r>
          <w:rPr>
            <w:webHidden/>
          </w:rPr>
          <w:instrText xml:space="preserve"> PAGEREF _Toc481591379 \h </w:instrText>
        </w:r>
        <w:r>
          <w:rPr>
            <w:webHidden/>
          </w:rPr>
        </w:r>
        <w:r>
          <w:rPr>
            <w:webHidden/>
          </w:rPr>
          <w:fldChar w:fldCharType="separate"/>
        </w:r>
        <w:r w:rsidR="007957E0">
          <w:rPr>
            <w:webHidden/>
          </w:rPr>
          <w:t>95</w:t>
        </w:r>
        <w:r>
          <w:rPr>
            <w:webHidden/>
          </w:rPr>
          <w:fldChar w:fldCharType="end"/>
        </w:r>
      </w:hyperlink>
    </w:p>
    <w:p w14:paraId="0EAE8AFC" w14:textId="0CF7DFBB" w:rsidR="00DD21F9" w:rsidRDefault="00DD21F9">
      <w:pPr>
        <w:pStyle w:val="Inhopg2"/>
        <w:rPr>
          <w:rFonts w:asciiTheme="minorHAnsi" w:eastAsiaTheme="minorEastAsia" w:hAnsiTheme="minorHAnsi" w:cstheme="minorBidi"/>
          <w:color w:val="auto"/>
          <w:sz w:val="22"/>
          <w:szCs w:val="22"/>
          <w:lang w:eastAsia="nl-BE"/>
        </w:rPr>
      </w:pPr>
      <w:hyperlink w:anchor="_Toc481591380" w:history="1">
        <w:r w:rsidRPr="00801720">
          <w:rPr>
            <w:rStyle w:val="Hyperlink"/>
            <w14:scene3d>
              <w14:camera w14:prst="orthographicFront"/>
              <w14:lightRig w14:rig="threePt" w14:dir="t">
                <w14:rot w14:lat="0" w14:lon="0" w14:rev="0"/>
              </w14:lightRig>
            </w14:scene3d>
          </w:rPr>
          <w:t>5.8</w:t>
        </w:r>
        <w:r>
          <w:rPr>
            <w:rFonts w:asciiTheme="minorHAnsi" w:eastAsiaTheme="minorEastAsia" w:hAnsiTheme="minorHAnsi" w:cstheme="minorBidi"/>
            <w:color w:val="auto"/>
            <w:sz w:val="22"/>
            <w:szCs w:val="22"/>
            <w:lang w:eastAsia="nl-BE"/>
          </w:rPr>
          <w:tab/>
        </w:r>
        <w:r w:rsidRPr="00801720">
          <w:rPr>
            <w:rStyle w:val="Hyperlink"/>
          </w:rPr>
          <w:t>Evaluatie</w:t>
        </w:r>
        <w:r>
          <w:rPr>
            <w:webHidden/>
          </w:rPr>
          <w:tab/>
        </w:r>
        <w:r>
          <w:rPr>
            <w:webHidden/>
          </w:rPr>
          <w:fldChar w:fldCharType="begin"/>
        </w:r>
        <w:r>
          <w:rPr>
            <w:webHidden/>
          </w:rPr>
          <w:instrText xml:space="preserve"> PAGEREF _Toc481591380 \h </w:instrText>
        </w:r>
        <w:r>
          <w:rPr>
            <w:webHidden/>
          </w:rPr>
        </w:r>
        <w:r>
          <w:rPr>
            <w:webHidden/>
          </w:rPr>
          <w:fldChar w:fldCharType="separate"/>
        </w:r>
        <w:r w:rsidR="007957E0">
          <w:rPr>
            <w:webHidden/>
          </w:rPr>
          <w:t>96</w:t>
        </w:r>
        <w:r>
          <w:rPr>
            <w:webHidden/>
          </w:rPr>
          <w:fldChar w:fldCharType="end"/>
        </w:r>
      </w:hyperlink>
    </w:p>
    <w:p w14:paraId="59168D08" w14:textId="125CE84E" w:rsidR="00DD21F9" w:rsidRDefault="00DD21F9">
      <w:pPr>
        <w:pStyle w:val="Inhopg2"/>
        <w:rPr>
          <w:rFonts w:asciiTheme="minorHAnsi" w:eastAsiaTheme="minorEastAsia" w:hAnsiTheme="minorHAnsi" w:cstheme="minorBidi"/>
          <w:color w:val="auto"/>
          <w:sz w:val="22"/>
          <w:szCs w:val="22"/>
          <w:lang w:eastAsia="nl-BE"/>
        </w:rPr>
      </w:pPr>
      <w:hyperlink w:anchor="_Toc481591381" w:history="1">
        <w:r w:rsidRPr="00801720">
          <w:rPr>
            <w:rStyle w:val="Hyperlink"/>
            <w14:scene3d>
              <w14:camera w14:prst="orthographicFront"/>
              <w14:lightRig w14:rig="threePt" w14:dir="t">
                <w14:rot w14:lat="0" w14:lon="0" w14:rev="0"/>
              </w14:lightRig>
            </w14:scene3d>
          </w:rPr>
          <w:t>5.9</w:t>
        </w:r>
        <w:r>
          <w:rPr>
            <w:rFonts w:asciiTheme="minorHAnsi" w:eastAsiaTheme="minorEastAsia" w:hAnsiTheme="minorHAnsi" w:cstheme="minorBidi"/>
            <w:color w:val="auto"/>
            <w:sz w:val="22"/>
            <w:szCs w:val="22"/>
            <w:lang w:eastAsia="nl-BE"/>
          </w:rPr>
          <w:tab/>
        </w:r>
        <w:r w:rsidRPr="00801720">
          <w:rPr>
            <w:rStyle w:val="Hyperlink"/>
          </w:rPr>
          <w:t>Begrippenkader</w:t>
        </w:r>
        <w:r>
          <w:rPr>
            <w:webHidden/>
          </w:rPr>
          <w:tab/>
        </w:r>
        <w:r>
          <w:rPr>
            <w:webHidden/>
          </w:rPr>
          <w:fldChar w:fldCharType="begin"/>
        </w:r>
        <w:r>
          <w:rPr>
            <w:webHidden/>
          </w:rPr>
          <w:instrText xml:space="preserve"> PAGEREF _Toc481591381 \h </w:instrText>
        </w:r>
        <w:r>
          <w:rPr>
            <w:webHidden/>
          </w:rPr>
        </w:r>
        <w:r>
          <w:rPr>
            <w:webHidden/>
          </w:rPr>
          <w:fldChar w:fldCharType="separate"/>
        </w:r>
        <w:r w:rsidR="007957E0">
          <w:rPr>
            <w:webHidden/>
          </w:rPr>
          <w:t>98</w:t>
        </w:r>
        <w:r>
          <w:rPr>
            <w:webHidden/>
          </w:rPr>
          <w:fldChar w:fldCharType="end"/>
        </w:r>
      </w:hyperlink>
    </w:p>
    <w:p w14:paraId="512D618B" w14:textId="2C10DAF1" w:rsidR="00DD21F9" w:rsidRDefault="00DD21F9">
      <w:pPr>
        <w:pStyle w:val="Inhopg2"/>
        <w:rPr>
          <w:rFonts w:asciiTheme="minorHAnsi" w:eastAsiaTheme="minorEastAsia" w:hAnsiTheme="minorHAnsi" w:cstheme="minorBidi"/>
          <w:color w:val="auto"/>
          <w:sz w:val="22"/>
          <w:szCs w:val="22"/>
          <w:lang w:eastAsia="nl-BE"/>
        </w:rPr>
      </w:pPr>
      <w:hyperlink w:anchor="_Toc481591382" w:history="1">
        <w:r w:rsidRPr="00801720">
          <w:rPr>
            <w:rStyle w:val="Hyperlink"/>
            <w14:scene3d>
              <w14:camera w14:prst="orthographicFront"/>
              <w14:lightRig w14:rig="threePt" w14:dir="t">
                <w14:rot w14:lat="0" w14:lon="0" w14:rev="0"/>
              </w14:lightRig>
            </w14:scene3d>
          </w:rPr>
          <w:t>5.10</w:t>
        </w:r>
        <w:r>
          <w:rPr>
            <w:rFonts w:asciiTheme="minorHAnsi" w:eastAsiaTheme="minorEastAsia" w:hAnsiTheme="minorHAnsi" w:cstheme="minorBidi"/>
            <w:color w:val="auto"/>
            <w:sz w:val="22"/>
            <w:szCs w:val="22"/>
            <w:lang w:eastAsia="nl-BE"/>
          </w:rPr>
          <w:tab/>
        </w:r>
        <w:r w:rsidRPr="00801720">
          <w:rPr>
            <w:rStyle w:val="Hyperlink"/>
          </w:rPr>
          <w:t>Eindtermen</w:t>
        </w:r>
        <w:r>
          <w:rPr>
            <w:webHidden/>
          </w:rPr>
          <w:tab/>
        </w:r>
        <w:r>
          <w:rPr>
            <w:webHidden/>
          </w:rPr>
          <w:fldChar w:fldCharType="begin"/>
        </w:r>
        <w:r>
          <w:rPr>
            <w:webHidden/>
          </w:rPr>
          <w:instrText xml:space="preserve"> PAGEREF _Toc481591382 \h </w:instrText>
        </w:r>
        <w:r>
          <w:rPr>
            <w:webHidden/>
          </w:rPr>
        </w:r>
        <w:r>
          <w:rPr>
            <w:webHidden/>
          </w:rPr>
          <w:fldChar w:fldCharType="separate"/>
        </w:r>
        <w:r w:rsidR="007957E0">
          <w:rPr>
            <w:webHidden/>
          </w:rPr>
          <w:t>99</w:t>
        </w:r>
        <w:r>
          <w:rPr>
            <w:webHidden/>
          </w:rPr>
          <w:fldChar w:fldCharType="end"/>
        </w:r>
      </w:hyperlink>
    </w:p>
    <w:p w14:paraId="6012C5B9" w14:textId="19D4477C" w:rsidR="00F24434" w:rsidRPr="00F126B0" w:rsidRDefault="00A228E2" w:rsidP="00896099">
      <w:pPr>
        <w:pStyle w:val="LPKop1"/>
        <w:rPr>
          <w:color w:val="404040" w:themeColor="text1" w:themeTint="BF"/>
        </w:rPr>
      </w:pPr>
      <w:r>
        <w:rPr>
          <w:noProof/>
          <w:color w:val="404040" w:themeColor="text1" w:themeTint="BF"/>
        </w:rPr>
        <w:lastRenderedPageBreak/>
        <w:fldChar w:fldCharType="end"/>
      </w:r>
      <w:r w:rsidR="00A25641" w:rsidRPr="00A25641">
        <w:t xml:space="preserve"> </w:t>
      </w:r>
      <w:bookmarkStart w:id="1" w:name="_Toc468183759"/>
      <w:bookmarkStart w:id="2" w:name="_Toc470610752"/>
      <w:bookmarkStart w:id="3" w:name="_Toc481591345"/>
      <w:r w:rsidR="00F24434" w:rsidRPr="00F24434">
        <w:t>Inleiding en situering van het leerplan</w:t>
      </w:r>
      <w:bookmarkEnd w:id="1"/>
      <w:bookmarkEnd w:id="2"/>
      <w:bookmarkEnd w:id="3"/>
    </w:p>
    <w:p w14:paraId="4B383415" w14:textId="77777777" w:rsidR="00F24434" w:rsidRPr="000E4CC6" w:rsidRDefault="00F24434" w:rsidP="00896099">
      <w:pPr>
        <w:pStyle w:val="LPKop2"/>
      </w:pPr>
      <w:bookmarkStart w:id="4" w:name="_Toc470610753"/>
      <w:bookmarkStart w:id="5" w:name="_Toc481591346"/>
      <w:r w:rsidRPr="000E4CC6">
        <w:t>Inleiding</w:t>
      </w:r>
      <w:bookmarkEnd w:id="4"/>
      <w:bookmarkEnd w:id="5"/>
    </w:p>
    <w:p w14:paraId="4632D65B" w14:textId="07447861" w:rsidR="00F24434" w:rsidRPr="00F126B0" w:rsidRDefault="00F24434" w:rsidP="00F24434">
      <w:pPr>
        <w:spacing w:after="240" w:line="360" w:lineRule="auto"/>
        <w:jc w:val="both"/>
        <w:rPr>
          <w:color w:val="404040" w:themeColor="text1" w:themeTint="BF"/>
          <w:szCs w:val="20"/>
          <w:lang w:val="nl-NL" w:eastAsia="nl-NL"/>
        </w:rPr>
      </w:pPr>
      <w:r w:rsidRPr="00F126B0">
        <w:rPr>
          <w:color w:val="404040" w:themeColor="text1" w:themeTint="BF"/>
          <w:szCs w:val="20"/>
          <w:lang w:val="nl-NL" w:eastAsia="nl-NL"/>
        </w:rPr>
        <w:t xml:space="preserve">Dit leerplan is van toepassing voor de studierichting </w:t>
      </w:r>
      <w:r w:rsidR="004B7D95">
        <w:rPr>
          <w:color w:val="404040" w:themeColor="text1" w:themeTint="BF"/>
          <w:szCs w:val="20"/>
          <w:lang w:val="nl-NL" w:eastAsia="nl-NL"/>
        </w:rPr>
        <w:t xml:space="preserve">Sociale en </w:t>
      </w:r>
      <w:r w:rsidR="00B97299" w:rsidRPr="00F126B0">
        <w:rPr>
          <w:color w:val="404040" w:themeColor="text1" w:themeTint="BF"/>
          <w:szCs w:val="20"/>
          <w:lang w:val="nl-NL" w:eastAsia="nl-NL"/>
        </w:rPr>
        <w:t xml:space="preserve">technische wetenschappen </w:t>
      </w:r>
      <w:r w:rsidRPr="00F126B0">
        <w:rPr>
          <w:color w:val="404040" w:themeColor="text1" w:themeTint="BF"/>
          <w:szCs w:val="20"/>
          <w:lang w:val="nl-NL" w:eastAsia="nl-NL"/>
        </w:rPr>
        <w:t>3de graad tso.</w:t>
      </w:r>
    </w:p>
    <w:p w14:paraId="38A2B82B" w14:textId="77777777" w:rsidR="002C379E" w:rsidRPr="000E4CC6" w:rsidRDefault="002C379E" w:rsidP="000E4CC6">
      <w:pPr>
        <w:pStyle w:val="LPKop2"/>
      </w:pPr>
      <w:bookmarkStart w:id="6" w:name="_Toc470610754"/>
      <w:bookmarkStart w:id="7" w:name="_Toc481591347"/>
      <w:r w:rsidRPr="000E4CC6">
        <w:t>Plaats in de lessentabel</w:t>
      </w:r>
      <w:bookmarkEnd w:id="6"/>
      <w:bookmarkEnd w:id="7"/>
    </w:p>
    <w:p w14:paraId="55802C60" w14:textId="77777777" w:rsidR="002C379E" w:rsidRPr="00F126B0" w:rsidRDefault="002C379E" w:rsidP="002C379E">
      <w:pPr>
        <w:spacing w:after="240" w:line="360" w:lineRule="auto"/>
        <w:jc w:val="both"/>
        <w:rPr>
          <w:rFonts w:cs="Arial"/>
          <w:color w:val="404040" w:themeColor="text1" w:themeTint="BF"/>
          <w:szCs w:val="20"/>
          <w:lang w:val="nl-NL" w:eastAsia="nl-NL"/>
        </w:rPr>
      </w:pPr>
      <w:r w:rsidRPr="00F126B0">
        <w:rPr>
          <w:color w:val="404040" w:themeColor="text1" w:themeTint="BF"/>
          <w:szCs w:val="20"/>
          <w:lang w:val="nl-NL" w:eastAsia="nl-NL"/>
        </w:rPr>
        <w:t xml:space="preserve">Zie </w:t>
      </w:r>
      <w:hyperlink r:id="rId10" w:history="1">
        <w:r w:rsidRPr="00F126B0">
          <w:rPr>
            <w:color w:val="404040" w:themeColor="text1" w:themeTint="BF"/>
            <w:szCs w:val="20"/>
            <w:u w:val="single"/>
            <w:lang w:val="nl-NL" w:eastAsia="nl-NL"/>
          </w:rPr>
          <w:t>www.katholiekonderwijs.vlaanderen</w:t>
        </w:r>
      </w:hyperlink>
      <w:r w:rsidRPr="00F126B0">
        <w:rPr>
          <w:color w:val="404040" w:themeColor="text1" w:themeTint="BF"/>
          <w:szCs w:val="20"/>
          <w:lang w:val="nl-NL" w:eastAsia="nl-NL"/>
        </w:rPr>
        <w:t xml:space="preserve"> bij leerplannen &amp; lessentabellen.</w:t>
      </w:r>
    </w:p>
    <w:p w14:paraId="6CD18F35" w14:textId="77777777" w:rsidR="002C379E" w:rsidRPr="00F126B0" w:rsidRDefault="002C379E" w:rsidP="000E4CC6">
      <w:pPr>
        <w:pStyle w:val="LPKop2"/>
      </w:pPr>
      <w:bookmarkStart w:id="8" w:name="_Toc283890616"/>
      <w:bookmarkStart w:id="9" w:name="_Toc481591348"/>
      <w:r w:rsidRPr="00F126B0">
        <w:t>Studierichtingsprofiel</w:t>
      </w:r>
      <w:bookmarkEnd w:id="8"/>
      <w:bookmarkEnd w:id="9"/>
    </w:p>
    <w:p w14:paraId="613AB74C" w14:textId="77777777" w:rsidR="002C379E" w:rsidRPr="00896099" w:rsidRDefault="002C379E" w:rsidP="00896099">
      <w:pPr>
        <w:pStyle w:val="LPKop3"/>
        <w:rPr>
          <w:color w:val="404040" w:themeColor="text1" w:themeTint="BF"/>
        </w:rPr>
      </w:pPr>
      <w:bookmarkStart w:id="10" w:name="_Toc283890617"/>
      <w:r w:rsidRPr="00896099">
        <w:rPr>
          <w:color w:val="404040" w:themeColor="text1" w:themeTint="BF"/>
        </w:rPr>
        <w:t>Situering</w:t>
      </w:r>
      <w:bookmarkEnd w:id="10"/>
    </w:p>
    <w:p w14:paraId="2496C50A" w14:textId="77777777" w:rsidR="002C379E" w:rsidRPr="00F126B0" w:rsidRDefault="002C379E" w:rsidP="002C379E">
      <w:pPr>
        <w:pStyle w:val="VVKSOTekst"/>
        <w:spacing w:before="240" w:after="120"/>
        <w:rPr>
          <w:rFonts w:ascii="Trebuchet MS" w:hAnsi="Trebuchet MS"/>
          <w:bCs/>
          <w:color w:val="404040" w:themeColor="text1" w:themeTint="BF"/>
          <w:szCs w:val="24"/>
        </w:rPr>
      </w:pPr>
      <w:r w:rsidRPr="00F126B0">
        <w:rPr>
          <w:rFonts w:ascii="Trebuchet MS" w:hAnsi="Trebuchet MS"/>
          <w:bCs/>
          <w:color w:val="404040" w:themeColor="text1" w:themeTint="BF"/>
          <w:szCs w:val="24"/>
        </w:rPr>
        <w:t xml:space="preserve">In de studierichting Sociale en technische wetenschappen verkennen leerlingen de wisselwerking tussen mens, voeding en milieu en hun eigen positie daarbinnen. </w:t>
      </w:r>
    </w:p>
    <w:p w14:paraId="4711CFB9" w14:textId="77777777" w:rsidR="002C379E" w:rsidRPr="00F126B0" w:rsidRDefault="002C379E" w:rsidP="002C379E">
      <w:pPr>
        <w:pStyle w:val="VVKSOTekst"/>
        <w:spacing w:before="240" w:after="120"/>
        <w:rPr>
          <w:rFonts w:ascii="Trebuchet MS" w:hAnsi="Trebuchet MS"/>
          <w:bCs/>
          <w:color w:val="404040" w:themeColor="text1" w:themeTint="BF"/>
          <w:szCs w:val="24"/>
        </w:rPr>
      </w:pPr>
      <w:r w:rsidRPr="00F126B0">
        <w:rPr>
          <w:rFonts w:ascii="Trebuchet MS" w:hAnsi="Trebuchet MS"/>
          <w:bCs/>
          <w:color w:val="404040" w:themeColor="text1" w:themeTint="BF"/>
          <w:szCs w:val="24"/>
        </w:rPr>
        <w:t>De studierichting is opgebouwd met de componenten natuurwetenschappen, sociale wetenschappen, voeding en expressie.</w:t>
      </w:r>
    </w:p>
    <w:p w14:paraId="115AC3CD" w14:textId="77777777" w:rsidR="002C379E" w:rsidRPr="00F126B0" w:rsidRDefault="002C379E" w:rsidP="002C379E">
      <w:pPr>
        <w:pStyle w:val="VVKSOTekst"/>
        <w:spacing w:before="240" w:after="120"/>
        <w:rPr>
          <w:rFonts w:ascii="Trebuchet MS" w:hAnsi="Trebuchet MS"/>
          <w:bCs/>
          <w:color w:val="404040" w:themeColor="text1" w:themeTint="BF"/>
          <w:szCs w:val="24"/>
        </w:rPr>
      </w:pPr>
      <w:r w:rsidRPr="00F126B0">
        <w:rPr>
          <w:rFonts w:ascii="Trebuchet MS" w:hAnsi="Trebuchet MS"/>
          <w:bCs/>
          <w:color w:val="404040" w:themeColor="text1" w:themeTint="BF"/>
          <w:szCs w:val="24"/>
        </w:rPr>
        <w:t>Bij het leren zijn verbondenheid, groei en leren in samenhang belangrijke uitgangspunten.</w:t>
      </w:r>
    </w:p>
    <w:p w14:paraId="62164FE9" w14:textId="77777777" w:rsidR="002C379E" w:rsidRPr="00F126B0" w:rsidRDefault="002C379E" w:rsidP="002C379E">
      <w:pPr>
        <w:pStyle w:val="LPKop3"/>
        <w:rPr>
          <w:color w:val="404040" w:themeColor="text1" w:themeTint="BF"/>
        </w:rPr>
      </w:pPr>
      <w:bookmarkStart w:id="11" w:name="_Toc283890618"/>
      <w:r w:rsidRPr="00F126B0">
        <w:rPr>
          <w:color w:val="404040" w:themeColor="text1" w:themeTint="BF"/>
        </w:rPr>
        <w:t>Beginsituatie</w:t>
      </w:r>
      <w:bookmarkEnd w:id="11"/>
    </w:p>
    <w:p w14:paraId="0D047F94" w14:textId="77777777" w:rsidR="002C379E" w:rsidRPr="00F126B0" w:rsidRDefault="002C379E" w:rsidP="00F126B0">
      <w:pPr>
        <w:pStyle w:val="VVKSOTekst"/>
        <w:jc w:val="left"/>
        <w:rPr>
          <w:rFonts w:ascii="Trebuchet MS" w:hAnsi="Trebuchet MS"/>
          <w:color w:val="404040" w:themeColor="text1" w:themeTint="BF"/>
        </w:rPr>
      </w:pPr>
      <w:r w:rsidRPr="00F126B0">
        <w:rPr>
          <w:rFonts w:ascii="Trebuchet MS" w:hAnsi="Trebuchet MS"/>
          <w:color w:val="404040" w:themeColor="text1" w:themeTint="BF"/>
        </w:rPr>
        <w:t>De keuze voor een derde graad Sociale en technische wetenschappen is het meest logisch voor jongeren die geslaagd zijn in de tweede graad Sociale en technische wetenschappen.</w:t>
      </w:r>
    </w:p>
    <w:p w14:paraId="009F13C1" w14:textId="77777777" w:rsidR="002C379E" w:rsidRPr="00F126B0" w:rsidRDefault="002C379E" w:rsidP="00F126B0">
      <w:pPr>
        <w:pStyle w:val="VVKSOTekst"/>
        <w:jc w:val="left"/>
        <w:rPr>
          <w:rFonts w:ascii="Trebuchet MS" w:hAnsi="Trebuchet MS"/>
          <w:color w:val="404040" w:themeColor="text1" w:themeTint="BF"/>
        </w:rPr>
      </w:pPr>
      <w:r w:rsidRPr="00F126B0">
        <w:rPr>
          <w:rFonts w:ascii="Trebuchet MS" w:hAnsi="Trebuchet MS"/>
          <w:color w:val="404040" w:themeColor="text1" w:themeTint="BF"/>
        </w:rPr>
        <w:t xml:space="preserve">In de praktijk stromen in deze studierichting  echter ook heel wat andere jongeren in. Zij komen uit zeer uiteenlopende studierichtingen, gaande van aso-richtingen tot totaal andere tso-richtingen. </w:t>
      </w:r>
    </w:p>
    <w:p w14:paraId="71C5956C" w14:textId="77777777" w:rsidR="002C379E" w:rsidRPr="00F126B0" w:rsidRDefault="002C379E" w:rsidP="00F126B0">
      <w:pPr>
        <w:pStyle w:val="VVKSOTekst"/>
        <w:jc w:val="left"/>
        <w:rPr>
          <w:rFonts w:ascii="Trebuchet MS" w:hAnsi="Trebuchet MS"/>
          <w:color w:val="404040" w:themeColor="text1" w:themeTint="BF"/>
        </w:rPr>
      </w:pPr>
      <w:r w:rsidRPr="00F126B0">
        <w:rPr>
          <w:rFonts w:ascii="Trebuchet MS" w:hAnsi="Trebuchet MS"/>
          <w:color w:val="404040" w:themeColor="text1" w:themeTint="BF"/>
        </w:rPr>
        <w:t xml:space="preserve">Dit betekent concreet dat de leraar werkt met erg heterogene klasgroepen. Daardoor dient hij extra aandacht te geven aan de specifieke beginsituatie van elk van deze jongeren en moet hij hen waar nodig bijsturen. </w:t>
      </w:r>
    </w:p>
    <w:p w14:paraId="440246EC" w14:textId="77777777" w:rsidR="002C379E" w:rsidRPr="00F126B0" w:rsidRDefault="002C379E" w:rsidP="00F126B0">
      <w:pPr>
        <w:pStyle w:val="LPKop3"/>
        <w:rPr>
          <w:color w:val="404040" w:themeColor="text1" w:themeTint="BF"/>
        </w:rPr>
      </w:pPr>
      <w:bookmarkStart w:id="12" w:name="_Toc283890619"/>
      <w:r w:rsidRPr="00F126B0">
        <w:rPr>
          <w:color w:val="404040" w:themeColor="text1" w:themeTint="BF"/>
        </w:rPr>
        <w:t>Vorming vertrekkend vanuit een christelijk mensbeeld</w:t>
      </w:r>
      <w:bookmarkEnd w:id="12"/>
    </w:p>
    <w:p w14:paraId="2667A653" w14:textId="77777777" w:rsidR="002C379E" w:rsidRPr="00F126B0" w:rsidRDefault="002C379E" w:rsidP="00F126B0">
      <w:pPr>
        <w:pStyle w:val="VVKSOTekst"/>
        <w:jc w:val="left"/>
        <w:rPr>
          <w:rFonts w:ascii="Trebuchet MS" w:hAnsi="Trebuchet MS"/>
          <w:color w:val="404040" w:themeColor="text1" w:themeTint="BF"/>
        </w:rPr>
      </w:pPr>
      <w:r w:rsidRPr="00F126B0">
        <w:rPr>
          <w:rFonts w:ascii="Trebuchet MS" w:hAnsi="Trebuchet MS"/>
          <w:color w:val="404040" w:themeColor="text1" w:themeTint="BF"/>
        </w:rPr>
        <w:t>Vanuit de keuze voor een christelijke mensvisie willen we jongeren helpen uitgroeien tot mensen die in verbondenheid – met zichzelf, met de ander, met God – én op een verantwoordelijke wijze in het leven staan.</w:t>
      </w:r>
      <w:r w:rsidRPr="00F126B0">
        <w:rPr>
          <w:rFonts w:ascii="Trebuchet MS" w:hAnsi="Trebuchet MS"/>
          <w:color w:val="404040" w:themeColor="text1" w:themeTint="BF"/>
        </w:rPr>
        <w:br/>
        <w:t xml:space="preserve">Deze mensvisie, die een holistische, emancipatorische en dynamische mensvisie is, sluit aan bij de visie op leren van waaruit het studierichtingsprofiel en het leerplan werden ontwikkeld. </w:t>
      </w:r>
    </w:p>
    <w:p w14:paraId="716488C7" w14:textId="77777777" w:rsidR="002C379E" w:rsidRPr="00F126B0" w:rsidRDefault="002C379E" w:rsidP="00F126B0">
      <w:pPr>
        <w:pStyle w:val="LPKop3"/>
        <w:rPr>
          <w:color w:val="404040" w:themeColor="text1" w:themeTint="BF"/>
        </w:rPr>
      </w:pPr>
      <w:bookmarkStart w:id="13" w:name="_Toc283890620"/>
      <w:r w:rsidRPr="00F126B0">
        <w:rPr>
          <w:color w:val="404040" w:themeColor="text1" w:themeTint="BF"/>
        </w:rPr>
        <w:lastRenderedPageBreak/>
        <w:t>Competenties</w:t>
      </w:r>
      <w:bookmarkEnd w:id="13"/>
    </w:p>
    <w:p w14:paraId="38E03733" w14:textId="77777777" w:rsidR="002C379E" w:rsidRPr="00F126B0" w:rsidRDefault="002C379E" w:rsidP="00F126B0">
      <w:pPr>
        <w:pStyle w:val="VVKSOTekst"/>
        <w:jc w:val="left"/>
        <w:rPr>
          <w:rFonts w:ascii="Trebuchet MS" w:hAnsi="Trebuchet MS"/>
          <w:color w:val="404040" w:themeColor="text1" w:themeTint="BF"/>
        </w:rPr>
      </w:pPr>
      <w:r w:rsidRPr="00F126B0">
        <w:rPr>
          <w:rFonts w:ascii="Trebuchet MS" w:hAnsi="Trebuchet MS"/>
          <w:color w:val="404040" w:themeColor="text1" w:themeTint="BF"/>
        </w:rPr>
        <w:t>In de studierichting ontwikkelen leerlingen volgende competenties (samenhang van kennis, vaardigheden en attitudes in een concrete situatie):</w:t>
      </w:r>
    </w:p>
    <w:p w14:paraId="0CB27194" w14:textId="77777777" w:rsidR="002C379E" w:rsidRPr="00F126B0" w:rsidRDefault="002C379E" w:rsidP="00F126B0">
      <w:pPr>
        <w:pStyle w:val="VVKSOTekst"/>
        <w:ind w:left="705" w:hanging="705"/>
        <w:jc w:val="left"/>
        <w:rPr>
          <w:rFonts w:ascii="Trebuchet MS" w:hAnsi="Trebuchet MS"/>
          <w:b/>
          <w:color w:val="404040" w:themeColor="text1" w:themeTint="BF"/>
        </w:rPr>
      </w:pPr>
      <w:r w:rsidRPr="00F126B0">
        <w:rPr>
          <w:rFonts w:ascii="Trebuchet MS" w:hAnsi="Trebuchet MS"/>
          <w:color w:val="404040" w:themeColor="text1" w:themeTint="BF"/>
        </w:rPr>
        <w:t>1.</w:t>
      </w:r>
      <w:r w:rsidRPr="00F126B0">
        <w:rPr>
          <w:rFonts w:ascii="Trebuchet MS" w:hAnsi="Trebuchet MS"/>
          <w:color w:val="404040" w:themeColor="text1" w:themeTint="BF"/>
        </w:rPr>
        <w:tab/>
      </w:r>
      <w:r w:rsidRPr="00F126B0">
        <w:rPr>
          <w:rFonts w:ascii="Trebuchet MS" w:hAnsi="Trebuchet MS"/>
          <w:b/>
          <w:color w:val="404040" w:themeColor="text1" w:themeTint="BF"/>
        </w:rPr>
        <w:t>Binnen een welomschreven opdracht sociaal-wetenschappelijke en natuur-wetenschappelijke onderwerpen onderzoeken:</w:t>
      </w:r>
    </w:p>
    <w:p w14:paraId="34BBEA45" w14:textId="77777777" w:rsidR="002C379E" w:rsidRPr="00F126B0" w:rsidRDefault="002C379E" w:rsidP="00F126B0">
      <w:pPr>
        <w:pStyle w:val="VVKSOTekst"/>
        <w:ind w:left="705"/>
        <w:jc w:val="left"/>
        <w:rPr>
          <w:rFonts w:ascii="Trebuchet MS" w:hAnsi="Trebuchet MS"/>
          <w:color w:val="404040" w:themeColor="text1" w:themeTint="BF"/>
        </w:rPr>
      </w:pPr>
      <w:r w:rsidRPr="00F126B0">
        <w:rPr>
          <w:rFonts w:ascii="Trebuchet MS" w:hAnsi="Trebuchet MS" w:cs="Arial"/>
          <w:i/>
          <w:iCs/>
          <w:color w:val="404040" w:themeColor="text1" w:themeTint="BF"/>
        </w:rPr>
        <w:t>Leerlingen leren een onderwerp vanuit verschillende invalshoeken onderzoeken door verschillende methodieken van opzoeken, analyseren en verwerken te hanteren. Leerlingen diepen wetenschappelijke inzichten, verworven in lessen natuurwetenschappen, sociale wetenschappen  en al dan niet gelinkt aan aspecten van voeding en/of expressie, uit en/of passen ze toe. Zo leren ze op een deskundige wijze met kennis en informatie om te gaan.</w:t>
      </w:r>
    </w:p>
    <w:p w14:paraId="2817390D" w14:textId="77777777" w:rsidR="002C379E" w:rsidRPr="00F126B0" w:rsidRDefault="002C379E" w:rsidP="00F126B0">
      <w:pPr>
        <w:pStyle w:val="VVKSOTekst"/>
        <w:ind w:left="705" w:hanging="705"/>
        <w:jc w:val="left"/>
        <w:rPr>
          <w:rFonts w:ascii="Trebuchet MS" w:hAnsi="Trebuchet MS"/>
          <w:b/>
          <w:color w:val="404040" w:themeColor="text1" w:themeTint="BF"/>
        </w:rPr>
      </w:pPr>
      <w:r w:rsidRPr="00F126B0">
        <w:rPr>
          <w:rFonts w:ascii="Trebuchet MS" w:hAnsi="Trebuchet MS"/>
          <w:color w:val="404040" w:themeColor="text1" w:themeTint="BF"/>
        </w:rPr>
        <w:t>2.</w:t>
      </w:r>
      <w:r w:rsidRPr="00F126B0">
        <w:rPr>
          <w:rFonts w:ascii="Trebuchet MS" w:hAnsi="Trebuchet MS"/>
          <w:color w:val="404040" w:themeColor="text1" w:themeTint="BF"/>
        </w:rPr>
        <w:tab/>
      </w:r>
      <w:r w:rsidRPr="00F126B0">
        <w:rPr>
          <w:rFonts w:ascii="Trebuchet MS" w:hAnsi="Trebuchet MS"/>
          <w:b/>
          <w:color w:val="404040" w:themeColor="text1" w:themeTint="BF"/>
        </w:rPr>
        <w:t xml:space="preserve">Binnen een welomschreven opdracht een persoonsgerichte activiteit voor een groep organiseren (plannen, voorbereiden, uitvoeren en evalueren); </w:t>
      </w:r>
      <w:r w:rsidRPr="00F126B0">
        <w:rPr>
          <w:rFonts w:ascii="Trebuchet MS" w:hAnsi="Trebuchet MS"/>
          <w:b/>
          <w:color w:val="404040" w:themeColor="text1" w:themeTint="BF"/>
        </w:rPr>
        <w:br/>
        <w:t>binnen een welomschreven opdracht een maaltijd/gerecht voor een groep plannen, voorbereiden en bereiden:</w:t>
      </w:r>
    </w:p>
    <w:p w14:paraId="1DF4755A" w14:textId="77777777" w:rsidR="002C379E" w:rsidRPr="00F126B0" w:rsidRDefault="002C379E" w:rsidP="00F126B0">
      <w:pPr>
        <w:pStyle w:val="VVKSOTekst"/>
        <w:ind w:left="705"/>
        <w:jc w:val="left"/>
        <w:rPr>
          <w:rFonts w:ascii="Trebuchet MS" w:hAnsi="Trebuchet MS"/>
          <w:color w:val="404040" w:themeColor="text1" w:themeTint="BF"/>
        </w:rPr>
      </w:pPr>
      <w:r w:rsidRPr="00F126B0">
        <w:rPr>
          <w:rFonts w:ascii="Trebuchet MS" w:hAnsi="Trebuchet MS" w:cs="Arial"/>
          <w:i/>
          <w:iCs/>
          <w:color w:val="404040" w:themeColor="text1" w:themeTint="BF"/>
          <w:lang w:val="nl-BE"/>
        </w:rPr>
        <w:t>Leerlingen leren op een methodische wijze activiteiten en maaltijdbereidingen organiseren. Ze leren hierbij rekening te houden met een welbepaalde doelgroep en criteria. Op deze wijze leren ze doelgericht met mensen werken, een eenvoudige en gezonde maaltijd of gerecht bereiden, een activiteit concreet voorbereiden en uitvoeren. Deze competentie past binnen het studierichtingsprofiel van STW waarbinnen voeding een belangrijke plaats inneemt als concreet middel om de relatie mens-voeding en milieu te realiseren</w:t>
      </w:r>
      <w:r w:rsidRPr="00F126B0">
        <w:rPr>
          <w:rFonts w:ascii="Trebuchet MS" w:hAnsi="Trebuchet MS" w:cs="Arial"/>
          <w:color w:val="404040" w:themeColor="text1" w:themeTint="BF"/>
          <w:lang w:val="nl-BE"/>
        </w:rPr>
        <w:t>.</w:t>
      </w:r>
    </w:p>
    <w:p w14:paraId="4646B810" w14:textId="77777777" w:rsidR="002C379E" w:rsidRPr="00F126B0" w:rsidRDefault="002C379E" w:rsidP="00F126B0">
      <w:pPr>
        <w:pStyle w:val="VVKSOTekst"/>
        <w:jc w:val="left"/>
        <w:rPr>
          <w:rFonts w:ascii="Trebuchet MS" w:hAnsi="Trebuchet MS"/>
          <w:color w:val="404040" w:themeColor="text1" w:themeTint="BF"/>
        </w:rPr>
      </w:pPr>
      <w:r w:rsidRPr="00F126B0">
        <w:rPr>
          <w:rFonts w:ascii="Trebuchet MS" w:hAnsi="Trebuchet MS"/>
          <w:color w:val="404040" w:themeColor="text1" w:themeTint="BF"/>
        </w:rPr>
        <w:t>3.</w:t>
      </w:r>
      <w:r w:rsidRPr="00F126B0">
        <w:rPr>
          <w:rFonts w:ascii="Trebuchet MS" w:hAnsi="Trebuchet MS"/>
          <w:color w:val="404040" w:themeColor="text1" w:themeTint="BF"/>
        </w:rPr>
        <w:tab/>
      </w:r>
      <w:r w:rsidRPr="00F126B0">
        <w:rPr>
          <w:rFonts w:ascii="Trebuchet MS" w:hAnsi="Trebuchet MS"/>
          <w:b/>
          <w:color w:val="404040" w:themeColor="text1" w:themeTint="BF"/>
        </w:rPr>
        <w:t>Binnen een welomschreven opdracht iets mondeling presenteren voor een groep:</w:t>
      </w:r>
    </w:p>
    <w:p w14:paraId="22102AC3" w14:textId="77777777" w:rsidR="002C379E" w:rsidRPr="00F126B0" w:rsidRDefault="002C379E" w:rsidP="00F126B0">
      <w:pPr>
        <w:pStyle w:val="VVKSOTekst"/>
        <w:ind w:left="705"/>
        <w:jc w:val="left"/>
        <w:rPr>
          <w:rFonts w:ascii="Trebuchet MS" w:hAnsi="Trebuchet MS"/>
          <w:color w:val="404040" w:themeColor="text1" w:themeTint="BF"/>
        </w:rPr>
      </w:pPr>
      <w:r w:rsidRPr="00F126B0">
        <w:rPr>
          <w:rFonts w:ascii="Trebuchet MS" w:hAnsi="Trebuchet MS" w:cs="Arial"/>
          <w:i/>
          <w:iCs/>
          <w:color w:val="404040" w:themeColor="text1" w:themeTint="BF"/>
        </w:rPr>
        <w:t>Voor leerlingen die na het zesde jaar kiezen voor een opleiding in de sociale, agogische, gezondheids- en onderwijssector, is het aangewezen dat ze in staat zijn om iets mondeling te presenteren, toe te lichten, uit te leggen, te motiveren, voor te stellen... Binnen de leerlijnen van de andere competenties leren ze naast het mondeling presenteren ook resultaten van een onderzoek, of een maaltijd, een persoongerichte activiteit op andere wijzen te presenteren. We beschouwen het mondeling presenteren echter van zo’n groot belang dat er een aparte competentie en leerlijn is voor uitgeschreven.</w:t>
      </w:r>
    </w:p>
    <w:p w14:paraId="6145325C" w14:textId="77777777" w:rsidR="002C379E" w:rsidRPr="00F126B0" w:rsidRDefault="002C379E" w:rsidP="00F126B0">
      <w:pPr>
        <w:pStyle w:val="VVKSOTekst"/>
        <w:jc w:val="left"/>
        <w:rPr>
          <w:rFonts w:ascii="Trebuchet MS" w:hAnsi="Trebuchet MS"/>
          <w:color w:val="404040" w:themeColor="text1" w:themeTint="BF"/>
        </w:rPr>
      </w:pPr>
      <w:r w:rsidRPr="00F126B0">
        <w:rPr>
          <w:rFonts w:ascii="Trebuchet MS" w:hAnsi="Trebuchet MS"/>
          <w:color w:val="404040" w:themeColor="text1" w:themeTint="BF"/>
        </w:rPr>
        <w:t>4.</w:t>
      </w:r>
      <w:r w:rsidRPr="00F126B0">
        <w:rPr>
          <w:rFonts w:ascii="Trebuchet MS" w:hAnsi="Trebuchet MS"/>
          <w:color w:val="404040" w:themeColor="text1" w:themeTint="BF"/>
        </w:rPr>
        <w:tab/>
      </w:r>
      <w:r w:rsidRPr="00F126B0">
        <w:rPr>
          <w:rFonts w:ascii="Trebuchet MS" w:hAnsi="Trebuchet MS"/>
          <w:b/>
          <w:color w:val="404040" w:themeColor="text1" w:themeTint="BF"/>
        </w:rPr>
        <w:t>Eigen leren/studieloopbaan in handen nemen:</w:t>
      </w:r>
    </w:p>
    <w:p w14:paraId="36A9E41D" w14:textId="77777777" w:rsidR="002C379E" w:rsidRPr="00F126B0" w:rsidRDefault="002C379E" w:rsidP="00F126B0">
      <w:pPr>
        <w:pStyle w:val="VVKSOTekst"/>
        <w:ind w:left="708"/>
        <w:jc w:val="left"/>
        <w:rPr>
          <w:rFonts w:ascii="Trebuchet MS" w:hAnsi="Trebuchet MS"/>
          <w:i/>
          <w:iCs/>
          <w:color w:val="404040" w:themeColor="text1" w:themeTint="BF"/>
        </w:rPr>
      </w:pPr>
      <w:r w:rsidRPr="00F126B0">
        <w:rPr>
          <w:rFonts w:ascii="Trebuchet MS" w:hAnsi="Trebuchet MS"/>
          <w:i/>
          <w:iCs/>
          <w:color w:val="404040" w:themeColor="text1" w:themeTint="BF"/>
        </w:rPr>
        <w:t>Leerlingen maken kennis met een ruime waaier aan toekomstmogelijkheden en maken  keuzes voor een verdere studie- en/of  beroepsloopbaan. Daarnaast is het belangrijk dat leerlingen zichzelf en hun leerproces leren inschatten en bijsturen, dat ze leren omgaan met reflectie en feedback, dat ze leren samenwerken en functioneren in groep.</w:t>
      </w:r>
      <w:r w:rsidRPr="00F126B0">
        <w:rPr>
          <w:rFonts w:ascii="Trebuchet MS" w:hAnsi="Trebuchet MS"/>
          <w:i/>
          <w:iCs/>
          <w:color w:val="404040" w:themeColor="text1" w:themeTint="BF"/>
        </w:rPr>
        <w:br/>
        <w:t>Omdat we deze elementen binnen een doorstroomrichting én in het latere leven uitermate belangrijk vinden, resulteren ze onder een vierde competentie.</w:t>
      </w:r>
      <w:r w:rsidRPr="00F126B0">
        <w:rPr>
          <w:rFonts w:ascii="Trebuchet MS" w:hAnsi="Trebuchet MS"/>
          <w:i/>
          <w:iCs/>
          <w:color w:val="404040" w:themeColor="text1" w:themeTint="BF"/>
        </w:rPr>
        <w:br/>
        <w:t>De leerlijn van deze vierde competentie, loopt echter doorheen de leerlijnen van de andere competenties.</w:t>
      </w:r>
    </w:p>
    <w:p w14:paraId="2EA10D92" w14:textId="77777777" w:rsidR="002C379E" w:rsidRPr="00F126B0" w:rsidRDefault="002C379E" w:rsidP="002C379E">
      <w:pPr>
        <w:pStyle w:val="LPKop3"/>
        <w:rPr>
          <w:color w:val="404040" w:themeColor="text1" w:themeTint="BF"/>
        </w:rPr>
      </w:pPr>
      <w:bookmarkStart w:id="14" w:name="_Toc283890621"/>
      <w:r w:rsidRPr="00F126B0">
        <w:rPr>
          <w:color w:val="404040" w:themeColor="text1" w:themeTint="BF"/>
        </w:rPr>
        <w:t>Context</w:t>
      </w:r>
      <w:bookmarkEnd w:id="14"/>
    </w:p>
    <w:p w14:paraId="73925621" w14:textId="77777777" w:rsidR="002C379E" w:rsidRPr="00F126B0" w:rsidRDefault="002C379E" w:rsidP="002C379E">
      <w:pPr>
        <w:pStyle w:val="VVKSOTekst"/>
        <w:spacing w:after="0"/>
        <w:rPr>
          <w:rFonts w:ascii="Trebuchet MS" w:hAnsi="Trebuchet MS"/>
          <w:color w:val="404040" w:themeColor="text1" w:themeTint="BF"/>
        </w:rPr>
      </w:pPr>
      <w:r w:rsidRPr="00F126B0">
        <w:rPr>
          <w:rFonts w:ascii="Trebuchet MS" w:hAnsi="Trebuchet MS"/>
          <w:color w:val="404040" w:themeColor="text1" w:themeTint="BF"/>
        </w:rPr>
        <w:t xml:space="preserve">De leerlingen bereiken de competenties bij </w:t>
      </w:r>
      <w:r w:rsidRPr="00F126B0">
        <w:rPr>
          <w:rFonts w:ascii="Trebuchet MS" w:hAnsi="Trebuchet MS"/>
          <w:b/>
          <w:bCs/>
          <w:color w:val="404040" w:themeColor="text1" w:themeTint="BF"/>
        </w:rPr>
        <w:t xml:space="preserve">doelgroepen </w:t>
      </w:r>
      <w:r w:rsidRPr="00F126B0">
        <w:rPr>
          <w:rFonts w:ascii="Trebuchet MS" w:hAnsi="Trebuchet MS"/>
          <w:bCs/>
          <w:color w:val="404040" w:themeColor="text1" w:themeTint="BF"/>
        </w:rPr>
        <w:t>die aansluiten bij de mogelijkheden van de schoolcontext</w:t>
      </w:r>
      <w:r w:rsidRPr="00F126B0">
        <w:rPr>
          <w:rFonts w:ascii="Trebuchet MS" w:hAnsi="Trebuchet MS"/>
          <w:color w:val="404040" w:themeColor="text1" w:themeTint="BF"/>
        </w:rPr>
        <w:t>:</w:t>
      </w:r>
    </w:p>
    <w:p w14:paraId="4FFF23C0" w14:textId="77777777" w:rsidR="002C379E" w:rsidRPr="00F126B0" w:rsidRDefault="002C379E" w:rsidP="002C379E">
      <w:pPr>
        <w:pStyle w:val="VVKSOOpsomming1"/>
        <w:numPr>
          <w:ilvl w:val="0"/>
          <w:numId w:val="3"/>
        </w:numPr>
        <w:tabs>
          <w:tab w:val="clear" w:pos="1843"/>
          <w:tab w:val="num" w:pos="497"/>
        </w:tabs>
        <w:spacing w:after="0"/>
        <w:ind w:left="0" w:firstLine="0"/>
        <w:rPr>
          <w:rFonts w:ascii="Trebuchet MS" w:hAnsi="Trebuchet MS"/>
          <w:color w:val="404040" w:themeColor="text1" w:themeTint="BF"/>
        </w:rPr>
      </w:pPr>
      <w:r w:rsidRPr="00F126B0">
        <w:rPr>
          <w:rFonts w:ascii="Trebuchet MS" w:hAnsi="Trebuchet MS"/>
          <w:color w:val="404040" w:themeColor="text1" w:themeTint="BF"/>
        </w:rPr>
        <w:t>medeleerlingen en leeftijdgenoten</w:t>
      </w:r>
    </w:p>
    <w:p w14:paraId="0A0B6F05" w14:textId="77777777" w:rsidR="002C379E" w:rsidRPr="00F126B0" w:rsidRDefault="002C379E" w:rsidP="002C379E">
      <w:pPr>
        <w:pStyle w:val="VVKSOTekst"/>
        <w:spacing w:after="0"/>
        <w:rPr>
          <w:rFonts w:ascii="Trebuchet MS" w:hAnsi="Trebuchet MS"/>
          <w:color w:val="404040" w:themeColor="text1" w:themeTint="BF"/>
        </w:rPr>
      </w:pPr>
      <w:r w:rsidRPr="00F126B0">
        <w:rPr>
          <w:rFonts w:ascii="Trebuchet MS" w:hAnsi="Trebuchet MS"/>
          <w:color w:val="404040" w:themeColor="text1" w:themeTint="BF"/>
        </w:rPr>
        <w:t>én</w:t>
      </w:r>
    </w:p>
    <w:p w14:paraId="73AEC65D" w14:textId="77777777" w:rsidR="002C379E" w:rsidRPr="00F126B0" w:rsidRDefault="002C379E" w:rsidP="002C379E">
      <w:pPr>
        <w:pStyle w:val="VVKSOOpsomming1"/>
        <w:numPr>
          <w:ilvl w:val="0"/>
          <w:numId w:val="3"/>
        </w:numPr>
        <w:tabs>
          <w:tab w:val="clear" w:pos="1843"/>
          <w:tab w:val="num" w:pos="497"/>
        </w:tabs>
        <w:spacing w:after="0"/>
        <w:ind w:left="0" w:firstLine="0"/>
        <w:rPr>
          <w:rFonts w:ascii="Trebuchet MS" w:hAnsi="Trebuchet MS"/>
          <w:color w:val="404040" w:themeColor="text1" w:themeTint="BF"/>
        </w:rPr>
      </w:pPr>
      <w:r w:rsidRPr="00F126B0">
        <w:rPr>
          <w:rFonts w:ascii="Trebuchet MS" w:hAnsi="Trebuchet MS"/>
          <w:color w:val="404040" w:themeColor="text1" w:themeTint="BF"/>
        </w:rPr>
        <w:t xml:space="preserve">een kleine groep van </w:t>
      </w:r>
      <w:r w:rsidRPr="00F126B0">
        <w:rPr>
          <w:rFonts w:ascii="Trebuchet MS" w:hAnsi="Trebuchet MS"/>
          <w:color w:val="404040" w:themeColor="text1" w:themeTint="BF"/>
          <w:u w:val="single"/>
        </w:rPr>
        <w:t>gezonde</w:t>
      </w:r>
      <w:r w:rsidRPr="00F126B0">
        <w:rPr>
          <w:rFonts w:ascii="Trebuchet MS" w:hAnsi="Trebuchet MS"/>
          <w:color w:val="404040" w:themeColor="text1" w:themeTint="BF"/>
        </w:rPr>
        <w:t xml:space="preserve"> individuen </w:t>
      </w:r>
    </w:p>
    <w:p w14:paraId="12FCDCCB" w14:textId="77777777" w:rsidR="002C379E" w:rsidRPr="00F126B0" w:rsidRDefault="002C379E" w:rsidP="002C379E">
      <w:pPr>
        <w:pStyle w:val="VVKSOTekst"/>
        <w:rPr>
          <w:rFonts w:ascii="Trebuchet MS" w:hAnsi="Trebuchet MS"/>
          <w:color w:val="404040" w:themeColor="text1" w:themeTint="BF"/>
        </w:rPr>
      </w:pPr>
    </w:p>
    <w:p w14:paraId="09AF06BB" w14:textId="77777777" w:rsidR="002C379E" w:rsidRPr="00F126B0" w:rsidRDefault="002C379E" w:rsidP="002C379E">
      <w:pPr>
        <w:pStyle w:val="VVKSOTekst"/>
        <w:spacing w:after="0" w:line="120" w:lineRule="atLeast"/>
        <w:rPr>
          <w:rFonts w:ascii="Trebuchet MS" w:hAnsi="Trebuchet MS"/>
          <w:color w:val="404040" w:themeColor="text1" w:themeTint="BF"/>
        </w:rPr>
      </w:pPr>
      <w:r w:rsidRPr="00F126B0">
        <w:rPr>
          <w:rFonts w:ascii="Trebuchet MS" w:hAnsi="Trebuchet MS"/>
          <w:color w:val="404040" w:themeColor="text1" w:themeTint="BF"/>
        </w:rPr>
        <w:lastRenderedPageBreak/>
        <w:t xml:space="preserve">Om de competenties te bereiken voeren leerlingen </w:t>
      </w:r>
      <w:r w:rsidRPr="00F126B0">
        <w:rPr>
          <w:rFonts w:ascii="Trebuchet MS" w:hAnsi="Trebuchet MS"/>
          <w:b/>
          <w:color w:val="404040" w:themeColor="text1" w:themeTint="BF"/>
        </w:rPr>
        <w:t>integrale</w:t>
      </w:r>
      <w:r w:rsidRPr="00F126B0">
        <w:rPr>
          <w:rFonts w:ascii="Trebuchet MS" w:hAnsi="Trebuchet MS"/>
          <w:color w:val="404040" w:themeColor="text1" w:themeTint="BF"/>
        </w:rPr>
        <w:t xml:space="preserve"> </w:t>
      </w:r>
      <w:r w:rsidRPr="00F126B0">
        <w:rPr>
          <w:rFonts w:ascii="Trebuchet MS" w:hAnsi="Trebuchet MS"/>
          <w:b/>
          <w:bCs/>
          <w:color w:val="404040" w:themeColor="text1" w:themeTint="BF"/>
        </w:rPr>
        <w:t>opdrachten</w:t>
      </w:r>
      <w:r w:rsidRPr="00F126B0">
        <w:rPr>
          <w:rFonts w:ascii="Trebuchet MS" w:hAnsi="Trebuchet MS"/>
          <w:color w:val="404040" w:themeColor="text1" w:themeTint="BF"/>
        </w:rPr>
        <w:t xml:space="preserve"> uit:</w:t>
      </w:r>
    </w:p>
    <w:p w14:paraId="1AA1E324" w14:textId="77777777" w:rsidR="002C379E" w:rsidRPr="00F126B0" w:rsidRDefault="002C379E" w:rsidP="002C379E">
      <w:pPr>
        <w:pStyle w:val="VVKSOOpsomming1"/>
        <w:numPr>
          <w:ilvl w:val="0"/>
          <w:numId w:val="3"/>
        </w:numPr>
        <w:tabs>
          <w:tab w:val="clear" w:pos="1843"/>
          <w:tab w:val="num" w:pos="497"/>
        </w:tabs>
        <w:ind w:left="497"/>
        <w:rPr>
          <w:rFonts w:ascii="Trebuchet MS" w:hAnsi="Trebuchet MS"/>
          <w:color w:val="404040" w:themeColor="text1" w:themeTint="BF"/>
        </w:rPr>
      </w:pPr>
      <w:r w:rsidRPr="00F126B0">
        <w:rPr>
          <w:rFonts w:ascii="Trebuchet MS" w:hAnsi="Trebuchet MS"/>
          <w:color w:val="404040" w:themeColor="text1" w:themeTint="BF"/>
        </w:rPr>
        <w:t>passend binnen het studierichtingsprofiel</w:t>
      </w:r>
    </w:p>
    <w:p w14:paraId="4F93A030" w14:textId="77777777" w:rsidR="002C379E" w:rsidRPr="00F126B0" w:rsidRDefault="002C379E" w:rsidP="002C379E">
      <w:pPr>
        <w:pStyle w:val="VVKSOOpsomming1"/>
        <w:numPr>
          <w:ilvl w:val="0"/>
          <w:numId w:val="3"/>
        </w:numPr>
        <w:tabs>
          <w:tab w:val="clear" w:pos="1843"/>
          <w:tab w:val="num" w:pos="497"/>
        </w:tabs>
        <w:ind w:left="497"/>
        <w:rPr>
          <w:rFonts w:ascii="Trebuchet MS" w:hAnsi="Trebuchet MS"/>
          <w:color w:val="404040" w:themeColor="text1" w:themeTint="BF"/>
        </w:rPr>
      </w:pPr>
      <w:r w:rsidRPr="00F126B0">
        <w:rPr>
          <w:rFonts w:ascii="Trebuchet MS" w:hAnsi="Trebuchet MS"/>
          <w:color w:val="404040" w:themeColor="text1" w:themeTint="BF"/>
        </w:rPr>
        <w:t>die een integratie beogen tussen natuurwetenschappen en/of sociale wetenschappen en/of voeding en/of expressie</w:t>
      </w:r>
    </w:p>
    <w:p w14:paraId="6D752F8C" w14:textId="77777777" w:rsidR="002C379E" w:rsidRPr="00F126B0" w:rsidRDefault="002C379E" w:rsidP="002C379E">
      <w:pPr>
        <w:pStyle w:val="VVKSOOpsomming1"/>
        <w:numPr>
          <w:ilvl w:val="0"/>
          <w:numId w:val="3"/>
        </w:numPr>
        <w:tabs>
          <w:tab w:val="clear" w:pos="1843"/>
          <w:tab w:val="num" w:pos="497"/>
        </w:tabs>
        <w:ind w:left="497"/>
        <w:rPr>
          <w:rFonts w:ascii="Trebuchet MS" w:hAnsi="Trebuchet MS"/>
          <w:color w:val="404040" w:themeColor="text1" w:themeTint="BF"/>
        </w:rPr>
      </w:pPr>
      <w:r w:rsidRPr="00F126B0">
        <w:rPr>
          <w:rFonts w:ascii="Trebuchet MS" w:hAnsi="Trebuchet MS"/>
          <w:color w:val="404040" w:themeColor="text1" w:themeTint="BF"/>
        </w:rPr>
        <w:t>met een hogere complexiteit:</w:t>
      </w:r>
    </w:p>
    <w:p w14:paraId="43ADED18" w14:textId="77777777" w:rsidR="002C379E" w:rsidRPr="00F126B0" w:rsidRDefault="002C379E" w:rsidP="002C379E">
      <w:pPr>
        <w:pStyle w:val="VVKSOOpsomming1"/>
        <w:numPr>
          <w:ilvl w:val="1"/>
          <w:numId w:val="3"/>
        </w:numPr>
        <w:tabs>
          <w:tab w:val="clear" w:pos="2886"/>
          <w:tab w:val="num" w:pos="1440"/>
        </w:tabs>
        <w:ind w:left="1440"/>
        <w:rPr>
          <w:rFonts w:ascii="Trebuchet MS" w:hAnsi="Trebuchet MS"/>
          <w:color w:val="404040" w:themeColor="text1" w:themeTint="BF"/>
        </w:rPr>
      </w:pPr>
      <w:r w:rsidRPr="00F126B0">
        <w:rPr>
          <w:rFonts w:ascii="Trebuchet MS" w:hAnsi="Trebuchet MS"/>
          <w:color w:val="404040" w:themeColor="text1" w:themeTint="BF"/>
        </w:rPr>
        <w:t>aan de hand van duidelijke instructies (gegeven werkmodellen, duidelijke criteria)</w:t>
      </w:r>
    </w:p>
    <w:p w14:paraId="026D8677" w14:textId="77777777" w:rsidR="002C379E" w:rsidRPr="00F126B0" w:rsidRDefault="002C379E" w:rsidP="002C379E">
      <w:pPr>
        <w:pStyle w:val="VVKSOOpsomming1"/>
        <w:numPr>
          <w:ilvl w:val="1"/>
          <w:numId w:val="3"/>
        </w:numPr>
        <w:tabs>
          <w:tab w:val="clear" w:pos="2886"/>
          <w:tab w:val="num" w:pos="1440"/>
        </w:tabs>
        <w:ind w:left="1440"/>
        <w:rPr>
          <w:rFonts w:ascii="Trebuchet MS" w:hAnsi="Trebuchet MS"/>
          <w:color w:val="404040" w:themeColor="text1" w:themeTint="BF"/>
        </w:rPr>
      </w:pPr>
      <w:r w:rsidRPr="00F126B0">
        <w:rPr>
          <w:rFonts w:ascii="Trebuchet MS" w:hAnsi="Trebuchet MS"/>
          <w:color w:val="404040" w:themeColor="text1" w:themeTint="BF"/>
        </w:rPr>
        <w:t>C1: zelf onderzoeksvragen afbakenen, een werkplan opstellen, informatie zoeken in meerdere bronnen, informatie structureren/ordenen en hierover reflecteren, rapporteren/conclusies formuleren, conclusies voorstellen en een eigen mening formuleren</w:t>
      </w:r>
    </w:p>
    <w:p w14:paraId="3ECC476A" w14:textId="77777777" w:rsidR="002C379E" w:rsidRPr="00F126B0" w:rsidRDefault="002C379E" w:rsidP="002C379E">
      <w:pPr>
        <w:pStyle w:val="VVKSOOpsomming1"/>
        <w:numPr>
          <w:ilvl w:val="1"/>
          <w:numId w:val="3"/>
        </w:numPr>
        <w:tabs>
          <w:tab w:val="clear" w:pos="2886"/>
          <w:tab w:val="num" w:pos="1440"/>
        </w:tabs>
        <w:ind w:left="1440"/>
        <w:rPr>
          <w:rFonts w:ascii="Trebuchet MS" w:hAnsi="Trebuchet MS"/>
          <w:color w:val="404040" w:themeColor="text1" w:themeTint="BF"/>
        </w:rPr>
      </w:pPr>
      <w:r w:rsidRPr="00F126B0">
        <w:rPr>
          <w:rFonts w:ascii="Trebuchet MS" w:hAnsi="Trebuchet MS"/>
          <w:color w:val="404040" w:themeColor="text1" w:themeTint="BF"/>
        </w:rPr>
        <w:t>C2: een gepaste activiteit/maaltijd/gerecht kiezen voor een doelgroep; een werkplan maken; een activiteit uitvoeren/een maaltijd bereiden en anticiperen op de doelgroep; een activiteit evalueren</w:t>
      </w:r>
    </w:p>
    <w:p w14:paraId="3DDC9297" w14:textId="77777777" w:rsidR="002C379E" w:rsidRPr="00F126B0" w:rsidRDefault="002C379E" w:rsidP="002C379E">
      <w:pPr>
        <w:pStyle w:val="VVKSOOpsomming1"/>
        <w:numPr>
          <w:ilvl w:val="1"/>
          <w:numId w:val="3"/>
        </w:numPr>
        <w:tabs>
          <w:tab w:val="clear" w:pos="2886"/>
          <w:tab w:val="num" w:pos="1440"/>
        </w:tabs>
        <w:ind w:left="1440"/>
        <w:rPr>
          <w:rFonts w:ascii="Trebuchet MS" w:hAnsi="Trebuchet MS"/>
          <w:color w:val="404040" w:themeColor="text1" w:themeTint="BF"/>
        </w:rPr>
      </w:pPr>
      <w:r w:rsidRPr="00F126B0">
        <w:rPr>
          <w:rFonts w:ascii="Trebuchet MS" w:hAnsi="Trebuchet MS"/>
          <w:color w:val="404040" w:themeColor="text1" w:themeTint="BF"/>
        </w:rPr>
        <w:t>C3: een onderwerp afbakenen; een langere mondeling presentatie geven met ondersteuning van zelfgekozen hulpmiddelen en het beantwoorden van vragen van toehoorders; een presentatie evalueren met hulp van de toehoorders</w:t>
      </w:r>
    </w:p>
    <w:p w14:paraId="51F0769B" w14:textId="77777777" w:rsidR="002C379E" w:rsidRPr="00F126B0" w:rsidRDefault="002C379E" w:rsidP="002C379E">
      <w:pPr>
        <w:pStyle w:val="VVKSOOpsomming1"/>
        <w:numPr>
          <w:ilvl w:val="1"/>
          <w:numId w:val="3"/>
        </w:numPr>
        <w:tabs>
          <w:tab w:val="clear" w:pos="2886"/>
          <w:tab w:val="num" w:pos="1440"/>
        </w:tabs>
        <w:ind w:left="1440"/>
        <w:rPr>
          <w:rFonts w:ascii="Trebuchet MS" w:hAnsi="Trebuchet MS"/>
          <w:color w:val="404040" w:themeColor="text1" w:themeTint="BF"/>
        </w:rPr>
      </w:pPr>
      <w:r w:rsidRPr="00F126B0">
        <w:rPr>
          <w:rFonts w:ascii="Trebuchet MS" w:hAnsi="Trebuchet MS"/>
          <w:color w:val="404040" w:themeColor="text1" w:themeTint="BF"/>
        </w:rPr>
        <w:t>C4: eigen leren in handen nemen; samenwerken; reflecteren; omgaan met feedback, oriënteren op verdere (studie)loopbaan.</w:t>
      </w:r>
    </w:p>
    <w:p w14:paraId="11030AA7" w14:textId="77777777" w:rsidR="002C379E" w:rsidRPr="00F126B0" w:rsidRDefault="002C379E" w:rsidP="002C379E">
      <w:pPr>
        <w:pStyle w:val="VVKSOOpsomming1"/>
        <w:numPr>
          <w:ilvl w:val="0"/>
          <w:numId w:val="3"/>
        </w:numPr>
        <w:tabs>
          <w:tab w:val="clear" w:pos="1843"/>
          <w:tab w:val="num" w:pos="497"/>
        </w:tabs>
        <w:ind w:left="497"/>
        <w:rPr>
          <w:rFonts w:ascii="Trebuchet MS" w:hAnsi="Trebuchet MS"/>
          <w:color w:val="404040" w:themeColor="text1" w:themeTint="BF"/>
        </w:rPr>
      </w:pPr>
      <w:r w:rsidRPr="00F126B0">
        <w:rPr>
          <w:rFonts w:ascii="Trebuchet MS" w:hAnsi="Trebuchet MS"/>
          <w:color w:val="404040" w:themeColor="text1" w:themeTint="BF"/>
        </w:rPr>
        <w:t>onder begeleiding van het lerarenteam (meer zelfstandigheid en autonomie van de leerling)</w:t>
      </w:r>
    </w:p>
    <w:p w14:paraId="2235FCF5" w14:textId="1CA6AE64" w:rsidR="002C379E" w:rsidRPr="004B7D95" w:rsidRDefault="002C379E" w:rsidP="002C379E">
      <w:pPr>
        <w:pStyle w:val="VVKSOOpsomming1"/>
        <w:numPr>
          <w:ilvl w:val="0"/>
          <w:numId w:val="3"/>
        </w:numPr>
        <w:tabs>
          <w:tab w:val="clear" w:pos="1843"/>
          <w:tab w:val="num" w:pos="497"/>
        </w:tabs>
        <w:ind w:left="497"/>
        <w:rPr>
          <w:rFonts w:ascii="Trebuchet MS" w:hAnsi="Trebuchet MS"/>
          <w:color w:val="404040" w:themeColor="text1" w:themeTint="BF"/>
        </w:rPr>
      </w:pPr>
      <w:r w:rsidRPr="00F126B0">
        <w:rPr>
          <w:rFonts w:ascii="Trebuchet MS" w:hAnsi="Trebuchet MS"/>
          <w:color w:val="404040" w:themeColor="text1" w:themeTint="BF"/>
        </w:rPr>
        <w:t xml:space="preserve">waarbij leerlingen op zelfstandige wijze keuzes maken </w:t>
      </w:r>
    </w:p>
    <w:p w14:paraId="0C3618A7" w14:textId="77777777" w:rsidR="002C379E" w:rsidRPr="00F126B0" w:rsidRDefault="002C379E" w:rsidP="002C379E">
      <w:pPr>
        <w:pStyle w:val="LPKop3"/>
        <w:rPr>
          <w:color w:val="404040" w:themeColor="text1" w:themeTint="BF"/>
        </w:rPr>
      </w:pPr>
      <w:bookmarkStart w:id="15" w:name="_Toc283890622"/>
      <w:r w:rsidRPr="00F126B0">
        <w:rPr>
          <w:color w:val="404040" w:themeColor="text1" w:themeTint="BF"/>
        </w:rPr>
        <w:t>Wat na de derde graad?</w:t>
      </w:r>
      <w:bookmarkEnd w:id="15"/>
    </w:p>
    <w:p w14:paraId="125C6363" w14:textId="0AE90448" w:rsidR="002C379E" w:rsidRPr="00F126B0" w:rsidRDefault="00F126B0" w:rsidP="002C379E">
      <w:pPr>
        <w:pStyle w:val="VVKSOKop2ZonderTitel"/>
        <w:tabs>
          <w:tab w:val="clear" w:pos="851"/>
        </w:tabs>
        <w:spacing w:after="120"/>
        <w:ind w:left="0" w:firstLine="0"/>
        <w:rPr>
          <w:rFonts w:ascii="Trebuchet MS" w:hAnsi="Trebuchet MS"/>
          <w:color w:val="404040" w:themeColor="text1" w:themeTint="BF"/>
        </w:rPr>
      </w:pPr>
      <w:r>
        <w:rPr>
          <w:rFonts w:ascii="Trebuchet MS" w:hAnsi="Trebuchet MS"/>
          <w:color w:val="404040" w:themeColor="text1" w:themeTint="BF"/>
        </w:rPr>
        <w:t>Leerlingen</w:t>
      </w:r>
      <w:r w:rsidR="002C379E" w:rsidRPr="00F126B0">
        <w:rPr>
          <w:rFonts w:ascii="Trebuchet MS" w:hAnsi="Trebuchet MS"/>
          <w:color w:val="404040" w:themeColor="text1" w:themeTint="BF"/>
        </w:rPr>
        <w:t xml:space="preserve"> kunnen doorstromen</w:t>
      </w:r>
      <w:r>
        <w:rPr>
          <w:rFonts w:ascii="Trebuchet MS" w:hAnsi="Trebuchet MS"/>
          <w:color w:val="404040" w:themeColor="text1" w:themeTint="BF"/>
        </w:rPr>
        <w:t xml:space="preserve"> naar Leefgroepenwerking (Se-n-S</w:t>
      </w:r>
      <w:r w:rsidR="002C379E" w:rsidRPr="00F126B0">
        <w:rPr>
          <w:rFonts w:ascii="Trebuchet MS" w:hAnsi="Trebuchet MS"/>
          <w:color w:val="404040" w:themeColor="text1" w:themeTint="BF"/>
        </w:rPr>
        <w:t>e), naar An</w:t>
      </w:r>
      <w:r>
        <w:rPr>
          <w:rFonts w:ascii="Trebuchet MS" w:hAnsi="Trebuchet MS"/>
          <w:color w:val="404040" w:themeColor="text1" w:themeTint="BF"/>
        </w:rPr>
        <w:t>imator in de ouderenzorg (Se-n-S</w:t>
      </w:r>
      <w:r w:rsidR="002C379E" w:rsidRPr="00F126B0">
        <w:rPr>
          <w:rFonts w:ascii="Trebuchet MS" w:hAnsi="Trebuchet MS"/>
          <w:color w:val="404040" w:themeColor="text1" w:themeTint="BF"/>
        </w:rPr>
        <w:t>e), naar Tandartsassistentie (Se-n-</w:t>
      </w:r>
      <w:r>
        <w:rPr>
          <w:rFonts w:ascii="Trebuchet MS" w:hAnsi="Trebuchet MS"/>
          <w:color w:val="404040" w:themeColor="text1" w:themeTint="BF"/>
        </w:rPr>
        <w:t>S</w:t>
      </w:r>
      <w:r w:rsidR="002C379E" w:rsidRPr="00F126B0">
        <w:rPr>
          <w:rFonts w:ascii="Trebuchet MS" w:hAnsi="Trebuchet MS"/>
          <w:color w:val="404040" w:themeColor="text1" w:themeTint="BF"/>
        </w:rPr>
        <w:t>e), naar Internaatswerking (Se-n-</w:t>
      </w:r>
      <w:r>
        <w:rPr>
          <w:rFonts w:ascii="Trebuchet MS" w:hAnsi="Trebuchet MS"/>
          <w:color w:val="404040" w:themeColor="text1" w:themeTint="BF"/>
        </w:rPr>
        <w:t>S</w:t>
      </w:r>
      <w:r w:rsidR="002C379E" w:rsidRPr="00F126B0">
        <w:rPr>
          <w:rFonts w:ascii="Trebuchet MS" w:hAnsi="Trebuchet MS"/>
          <w:color w:val="404040" w:themeColor="text1" w:themeTint="BF"/>
        </w:rPr>
        <w:t>e) en naar Verpleegkunde (HBO5).</w:t>
      </w:r>
    </w:p>
    <w:p w14:paraId="7D5D8096" w14:textId="77777777" w:rsidR="002C379E" w:rsidRPr="00F126B0" w:rsidRDefault="002C379E" w:rsidP="002C379E">
      <w:pPr>
        <w:pStyle w:val="VVKSOTekst"/>
        <w:rPr>
          <w:rFonts w:ascii="Trebuchet MS" w:hAnsi="Trebuchet MS"/>
          <w:color w:val="404040" w:themeColor="text1" w:themeTint="BF"/>
        </w:rPr>
      </w:pPr>
      <w:r w:rsidRPr="00F126B0">
        <w:rPr>
          <w:rFonts w:ascii="Trebuchet MS" w:hAnsi="Trebuchet MS"/>
          <w:color w:val="404040" w:themeColor="text1" w:themeTint="BF"/>
        </w:rPr>
        <w:t>Zij kunnen ook doorstromen naar opleidingen in sociale, agogische, gezondheids – en onderwijssector  in het hoger onderwijs.</w:t>
      </w:r>
    </w:p>
    <w:p w14:paraId="0A732149" w14:textId="77777777" w:rsidR="00F126B0" w:rsidRPr="00F126B0" w:rsidRDefault="00F126B0" w:rsidP="000E4CC6">
      <w:pPr>
        <w:pStyle w:val="LPKop2"/>
      </w:pPr>
      <w:bookmarkStart w:id="16" w:name="_Toc283890623"/>
      <w:bookmarkStart w:id="17" w:name="_Toc481591349"/>
      <w:r w:rsidRPr="00F126B0">
        <w:t>Visie</w:t>
      </w:r>
      <w:bookmarkEnd w:id="16"/>
      <w:bookmarkEnd w:id="17"/>
    </w:p>
    <w:p w14:paraId="7DD0A749" w14:textId="77777777" w:rsidR="00F126B0" w:rsidRPr="00F126B0" w:rsidRDefault="00F126B0" w:rsidP="00F126B0">
      <w:pPr>
        <w:pStyle w:val="LPKop3"/>
        <w:rPr>
          <w:color w:val="404040" w:themeColor="text1" w:themeTint="BF"/>
        </w:rPr>
      </w:pPr>
      <w:bookmarkStart w:id="18" w:name="_Toc283890624"/>
      <w:r w:rsidRPr="00F126B0">
        <w:rPr>
          <w:color w:val="404040" w:themeColor="text1" w:themeTint="BF"/>
        </w:rPr>
        <w:t>Visie op leren</w:t>
      </w:r>
      <w:bookmarkEnd w:id="18"/>
    </w:p>
    <w:p w14:paraId="48AE9D72" w14:textId="77777777" w:rsidR="00F126B0" w:rsidRPr="00F126B0" w:rsidRDefault="00F126B0" w:rsidP="00F126B0">
      <w:pPr>
        <w:pStyle w:val="VVKSOTekst"/>
        <w:rPr>
          <w:rFonts w:ascii="Trebuchet MS" w:hAnsi="Trebuchet MS"/>
          <w:color w:val="404040" w:themeColor="text1" w:themeTint="BF"/>
        </w:rPr>
      </w:pPr>
      <w:r w:rsidRPr="00F126B0">
        <w:rPr>
          <w:rFonts w:ascii="Trebuchet MS" w:hAnsi="Trebuchet MS"/>
          <w:color w:val="404040" w:themeColor="text1" w:themeTint="BF"/>
        </w:rPr>
        <w:t>Wanneer men meer wil weten over de visie op leren en de uitgangspunten van waaruit het leerplan werd geschreven zoals het competentieontwikkelend leren waarbij groei, leren in samenhang en het handelen centraal stellen belangrijk zijn, verwijzen we naar een servicedocument. In dit document  worden er eveneens mogelijkheden beschreven om dit competentieontwikkelend leren gestalte te geven.</w:t>
      </w:r>
    </w:p>
    <w:p w14:paraId="6DDAF70D" w14:textId="77777777" w:rsidR="00F126B0" w:rsidRPr="00F126B0" w:rsidRDefault="00F126B0" w:rsidP="00F126B0">
      <w:pPr>
        <w:pStyle w:val="VVKSOTekst"/>
        <w:rPr>
          <w:rFonts w:ascii="Trebuchet MS" w:hAnsi="Trebuchet MS"/>
          <w:color w:val="404040" w:themeColor="text1" w:themeTint="BF"/>
        </w:rPr>
      </w:pPr>
      <w:r w:rsidRPr="00F126B0">
        <w:rPr>
          <w:rFonts w:ascii="Trebuchet MS" w:hAnsi="Trebuchet MS"/>
          <w:color w:val="404040" w:themeColor="text1" w:themeTint="BF"/>
        </w:rPr>
        <w:t>In de lessentabel wordt tijd en ruimte voorzien voor het ontwikkelen van de vier competenties en het leren in samenhang (integrale opdrachten):</w:t>
      </w:r>
    </w:p>
    <w:p w14:paraId="0444A95C" w14:textId="77777777" w:rsidR="00F126B0" w:rsidRPr="00F126B0" w:rsidRDefault="00F126B0" w:rsidP="00F126B0">
      <w:pPr>
        <w:pStyle w:val="VVKSOOpsomming1"/>
        <w:numPr>
          <w:ilvl w:val="0"/>
          <w:numId w:val="3"/>
        </w:numPr>
        <w:tabs>
          <w:tab w:val="clear" w:pos="1843"/>
          <w:tab w:val="num" w:pos="497"/>
        </w:tabs>
        <w:ind w:left="497"/>
        <w:rPr>
          <w:rFonts w:ascii="Trebuchet MS" w:hAnsi="Trebuchet MS"/>
          <w:color w:val="404040" w:themeColor="text1" w:themeTint="BF"/>
        </w:rPr>
      </w:pPr>
      <w:r w:rsidRPr="00F126B0">
        <w:rPr>
          <w:rFonts w:ascii="Trebuchet MS" w:hAnsi="Trebuchet MS"/>
          <w:color w:val="404040" w:themeColor="text1" w:themeTint="BF"/>
        </w:rPr>
        <w:t>De integrale opdrachten (IO) zijn opgebouwd rond inhouden vanuit meerdere componenten (natuurwetenschappen, sociale wetenschappen, voeding en expressie) en staan in functie van de ontwikkeling van de competenties;</w:t>
      </w:r>
    </w:p>
    <w:p w14:paraId="5921D6CF" w14:textId="77777777" w:rsidR="00F126B0" w:rsidRPr="00F126B0" w:rsidRDefault="00F126B0" w:rsidP="00F126B0">
      <w:pPr>
        <w:pStyle w:val="VVKSOOpsomming1"/>
        <w:numPr>
          <w:ilvl w:val="0"/>
          <w:numId w:val="3"/>
        </w:numPr>
        <w:tabs>
          <w:tab w:val="clear" w:pos="1843"/>
          <w:tab w:val="num" w:pos="497"/>
        </w:tabs>
        <w:ind w:left="497"/>
        <w:rPr>
          <w:rFonts w:ascii="Trebuchet MS" w:hAnsi="Trebuchet MS"/>
          <w:color w:val="404040" w:themeColor="text1" w:themeTint="BF"/>
        </w:rPr>
      </w:pPr>
      <w:r w:rsidRPr="00F126B0">
        <w:rPr>
          <w:rFonts w:ascii="Trebuchet MS" w:hAnsi="Trebuchet MS"/>
          <w:color w:val="404040" w:themeColor="text1" w:themeTint="BF"/>
        </w:rPr>
        <w:t xml:space="preserve">De integrale opdrachten worden uitgewerkt en begeleid door een multidisciplinair team; </w:t>
      </w:r>
    </w:p>
    <w:p w14:paraId="023A995F" w14:textId="77777777" w:rsidR="00F126B0" w:rsidRPr="00F126B0" w:rsidRDefault="00F126B0" w:rsidP="00F126B0">
      <w:pPr>
        <w:pStyle w:val="VVKSOOpsomming1"/>
        <w:numPr>
          <w:ilvl w:val="0"/>
          <w:numId w:val="3"/>
        </w:numPr>
        <w:tabs>
          <w:tab w:val="clear" w:pos="1843"/>
          <w:tab w:val="num" w:pos="497"/>
        </w:tabs>
        <w:ind w:left="497"/>
        <w:rPr>
          <w:rFonts w:ascii="Trebuchet MS" w:hAnsi="Trebuchet MS"/>
          <w:color w:val="404040" w:themeColor="text1" w:themeTint="BF"/>
        </w:rPr>
      </w:pPr>
      <w:r w:rsidRPr="00F126B0">
        <w:rPr>
          <w:rFonts w:ascii="Trebuchet MS" w:hAnsi="Trebuchet MS"/>
          <w:color w:val="404040" w:themeColor="text1" w:themeTint="BF"/>
        </w:rPr>
        <w:t>De leerplandoelstellingen voeding en expressie zijn een middel om competenties te ontwikkelen;</w:t>
      </w:r>
    </w:p>
    <w:p w14:paraId="1D1A80A5" w14:textId="77777777" w:rsidR="00F126B0" w:rsidRPr="00F126B0" w:rsidRDefault="00F126B0" w:rsidP="00F126B0">
      <w:pPr>
        <w:pStyle w:val="VVKSOOpsomming1"/>
        <w:numPr>
          <w:ilvl w:val="0"/>
          <w:numId w:val="3"/>
        </w:numPr>
        <w:tabs>
          <w:tab w:val="clear" w:pos="1843"/>
          <w:tab w:val="num" w:pos="497"/>
        </w:tabs>
        <w:ind w:left="497"/>
        <w:rPr>
          <w:rFonts w:ascii="Trebuchet MS" w:hAnsi="Trebuchet MS"/>
          <w:color w:val="404040" w:themeColor="text1" w:themeTint="BF"/>
        </w:rPr>
      </w:pPr>
      <w:r w:rsidRPr="00F126B0">
        <w:rPr>
          <w:rFonts w:ascii="Trebuchet MS" w:hAnsi="Trebuchet MS"/>
          <w:color w:val="404040" w:themeColor="text1" w:themeTint="BF"/>
        </w:rPr>
        <w:lastRenderedPageBreak/>
        <w:t xml:space="preserve">De </w:t>
      </w:r>
      <w:r w:rsidRPr="00F126B0">
        <w:rPr>
          <w:rFonts w:ascii="Trebuchet MS" w:hAnsi="Trebuchet MS"/>
          <w:b/>
          <w:bCs/>
          <w:color w:val="404040" w:themeColor="text1" w:themeTint="BF"/>
        </w:rPr>
        <w:t>leerplandoelstellingen</w:t>
      </w:r>
      <w:r w:rsidRPr="00F126B0">
        <w:rPr>
          <w:rFonts w:ascii="Trebuchet MS" w:hAnsi="Trebuchet MS"/>
          <w:color w:val="404040" w:themeColor="text1" w:themeTint="BF"/>
        </w:rPr>
        <w:t xml:space="preserve"> van </w:t>
      </w:r>
      <w:r w:rsidRPr="00F126B0">
        <w:rPr>
          <w:rFonts w:ascii="Trebuchet MS" w:hAnsi="Trebuchet MS"/>
          <w:b/>
          <w:bCs/>
          <w:color w:val="404040" w:themeColor="text1" w:themeTint="BF"/>
        </w:rPr>
        <w:t xml:space="preserve">voeding </w:t>
      </w:r>
      <w:r w:rsidRPr="00F126B0">
        <w:rPr>
          <w:rFonts w:ascii="Trebuchet MS" w:hAnsi="Trebuchet MS"/>
          <w:color w:val="404040" w:themeColor="text1" w:themeTint="BF"/>
        </w:rPr>
        <w:t xml:space="preserve">en </w:t>
      </w:r>
      <w:r w:rsidRPr="00F126B0">
        <w:rPr>
          <w:rFonts w:ascii="Trebuchet MS" w:hAnsi="Trebuchet MS"/>
          <w:b/>
          <w:bCs/>
          <w:color w:val="404040" w:themeColor="text1" w:themeTint="BF"/>
        </w:rPr>
        <w:t xml:space="preserve">expressie </w:t>
      </w:r>
      <w:r w:rsidRPr="00F126B0">
        <w:rPr>
          <w:rFonts w:ascii="Trebuchet MS" w:hAnsi="Trebuchet MS"/>
          <w:color w:val="404040" w:themeColor="text1" w:themeTint="BF"/>
        </w:rPr>
        <w:t xml:space="preserve">worden </w:t>
      </w:r>
      <w:r w:rsidRPr="00F126B0">
        <w:rPr>
          <w:rFonts w:ascii="Trebuchet MS" w:hAnsi="Trebuchet MS"/>
          <w:b/>
          <w:bCs/>
          <w:color w:val="404040" w:themeColor="text1" w:themeTint="BF"/>
        </w:rPr>
        <w:t>binnen IO</w:t>
      </w:r>
      <w:r w:rsidRPr="00F126B0">
        <w:rPr>
          <w:rFonts w:ascii="Trebuchet MS" w:hAnsi="Trebuchet MS"/>
          <w:color w:val="404040" w:themeColor="text1" w:themeTint="BF"/>
        </w:rPr>
        <w:t xml:space="preserve"> verwezenlijkt;</w:t>
      </w:r>
    </w:p>
    <w:p w14:paraId="1CC5F716" w14:textId="77777777" w:rsidR="00F126B0" w:rsidRPr="00F126B0" w:rsidRDefault="00F126B0" w:rsidP="00F126B0">
      <w:pPr>
        <w:pStyle w:val="VVKSOOpsomming1"/>
        <w:numPr>
          <w:ilvl w:val="0"/>
          <w:numId w:val="3"/>
        </w:numPr>
        <w:tabs>
          <w:tab w:val="clear" w:pos="1843"/>
          <w:tab w:val="num" w:pos="497"/>
        </w:tabs>
        <w:ind w:left="497"/>
        <w:rPr>
          <w:rFonts w:ascii="Trebuchet MS" w:hAnsi="Trebuchet MS"/>
          <w:color w:val="404040" w:themeColor="text1" w:themeTint="BF"/>
        </w:rPr>
      </w:pPr>
      <w:r w:rsidRPr="00F126B0">
        <w:rPr>
          <w:rFonts w:ascii="Trebuchet MS" w:hAnsi="Trebuchet MS"/>
          <w:color w:val="404040" w:themeColor="text1" w:themeTint="BF"/>
        </w:rPr>
        <w:t xml:space="preserve">De </w:t>
      </w:r>
      <w:r w:rsidRPr="00F126B0">
        <w:rPr>
          <w:rFonts w:ascii="Trebuchet MS" w:hAnsi="Trebuchet MS"/>
          <w:b/>
          <w:bCs/>
          <w:color w:val="404040" w:themeColor="text1" w:themeTint="BF"/>
        </w:rPr>
        <w:t>leerplandoelstellingen</w:t>
      </w:r>
      <w:r w:rsidRPr="00F126B0">
        <w:rPr>
          <w:rFonts w:ascii="Trebuchet MS" w:hAnsi="Trebuchet MS"/>
          <w:color w:val="404040" w:themeColor="text1" w:themeTint="BF"/>
        </w:rPr>
        <w:t xml:space="preserve"> van de vakken </w:t>
      </w:r>
      <w:r w:rsidRPr="00F126B0">
        <w:rPr>
          <w:rFonts w:ascii="Trebuchet MS" w:hAnsi="Trebuchet MS"/>
          <w:b/>
          <w:bCs/>
          <w:color w:val="404040" w:themeColor="text1" w:themeTint="BF"/>
        </w:rPr>
        <w:t>sociale wetenschappen</w:t>
      </w:r>
      <w:r w:rsidRPr="00F126B0">
        <w:rPr>
          <w:rFonts w:ascii="Trebuchet MS" w:hAnsi="Trebuchet MS"/>
          <w:color w:val="404040" w:themeColor="text1" w:themeTint="BF"/>
        </w:rPr>
        <w:t xml:space="preserve"> en </w:t>
      </w:r>
      <w:r w:rsidRPr="00F126B0">
        <w:rPr>
          <w:rFonts w:ascii="Trebuchet MS" w:hAnsi="Trebuchet MS"/>
          <w:b/>
          <w:bCs/>
          <w:color w:val="404040" w:themeColor="text1" w:themeTint="BF"/>
        </w:rPr>
        <w:t>natuurwetenschappen</w:t>
      </w:r>
      <w:r w:rsidRPr="00F126B0">
        <w:rPr>
          <w:rFonts w:ascii="Trebuchet MS" w:hAnsi="Trebuchet MS"/>
          <w:color w:val="404040" w:themeColor="text1" w:themeTint="BF"/>
        </w:rPr>
        <w:t xml:space="preserve"> worden binnen de vakken SW en NW bereikt en geëvalueerd. Het bereiken van deze leerplandoelstellingen kunnen binnen de integrale opdrachten worden voorbereid, uitgebreid, verdiept, ingeoefend,… Het verschuiven van leerplandoelstellingen naar integrale opdrachten zonder dat ze in de vakken SW en NW aan bod komen, kan dus niet.</w:t>
      </w:r>
    </w:p>
    <w:p w14:paraId="71A4D9DC" w14:textId="77777777" w:rsidR="00F126B0" w:rsidRPr="00F126B0" w:rsidRDefault="00F126B0" w:rsidP="00F126B0">
      <w:pPr>
        <w:pStyle w:val="VVKSOOpsomming1"/>
        <w:numPr>
          <w:ilvl w:val="0"/>
          <w:numId w:val="3"/>
        </w:numPr>
        <w:tabs>
          <w:tab w:val="clear" w:pos="1843"/>
          <w:tab w:val="num" w:pos="497"/>
        </w:tabs>
        <w:ind w:left="497"/>
        <w:rPr>
          <w:rFonts w:ascii="Trebuchet MS" w:hAnsi="Trebuchet MS"/>
          <w:color w:val="404040" w:themeColor="text1" w:themeTint="BF"/>
        </w:rPr>
      </w:pPr>
      <w:r w:rsidRPr="00F126B0">
        <w:rPr>
          <w:rFonts w:ascii="Trebuchet MS" w:hAnsi="Trebuchet MS"/>
          <w:color w:val="404040" w:themeColor="text1" w:themeTint="BF"/>
        </w:rPr>
        <w:t>IO biedt mogelijkheden om te werken rond integratie van ondersteunende kennis,  vaardigheden en attitudes vanuit de vakken van de basisvorming;</w:t>
      </w:r>
    </w:p>
    <w:p w14:paraId="5C46C914" w14:textId="77777777" w:rsidR="00F126B0" w:rsidRPr="00F126B0" w:rsidRDefault="00F126B0" w:rsidP="00F126B0">
      <w:pPr>
        <w:pStyle w:val="VVKSOOpsomming1"/>
        <w:numPr>
          <w:ilvl w:val="0"/>
          <w:numId w:val="3"/>
        </w:numPr>
        <w:tabs>
          <w:tab w:val="clear" w:pos="1843"/>
          <w:tab w:val="num" w:pos="497"/>
        </w:tabs>
        <w:ind w:left="497"/>
        <w:rPr>
          <w:rFonts w:ascii="Trebuchet MS" w:hAnsi="Trebuchet MS"/>
          <w:color w:val="404040" w:themeColor="text1" w:themeTint="BF"/>
        </w:rPr>
      </w:pPr>
      <w:r w:rsidRPr="00F126B0">
        <w:rPr>
          <w:rFonts w:ascii="Trebuchet MS" w:hAnsi="Trebuchet MS"/>
          <w:color w:val="404040" w:themeColor="text1" w:themeTint="BF"/>
        </w:rPr>
        <w:t xml:space="preserve">Het lerarenteam heeft bij de competentieontwikkeling van de leerlingen een begeleidende en coachende rol.  </w:t>
      </w:r>
    </w:p>
    <w:p w14:paraId="229CDD5C" w14:textId="417CEF3F" w:rsidR="00F126B0" w:rsidRPr="00F126B0" w:rsidRDefault="00F126B0" w:rsidP="00F126B0">
      <w:pPr>
        <w:pStyle w:val="LPKop3"/>
        <w:rPr>
          <w:color w:val="404040" w:themeColor="text1" w:themeTint="BF"/>
        </w:rPr>
      </w:pPr>
      <w:bookmarkStart w:id="19" w:name="_Toc283890625"/>
      <w:r w:rsidRPr="00F126B0">
        <w:rPr>
          <w:color w:val="404040" w:themeColor="text1" w:themeTint="BF"/>
        </w:rPr>
        <w:t xml:space="preserve">Relatie met de tweede graad </w:t>
      </w:r>
      <w:r w:rsidR="004B7D95">
        <w:rPr>
          <w:color w:val="404040" w:themeColor="text1" w:themeTint="BF"/>
        </w:rPr>
        <w:t xml:space="preserve">tso </w:t>
      </w:r>
      <w:r w:rsidRPr="00F126B0">
        <w:rPr>
          <w:color w:val="404040" w:themeColor="text1" w:themeTint="BF"/>
        </w:rPr>
        <w:t>Sociale en technische wetenschappen</w:t>
      </w:r>
      <w:bookmarkEnd w:id="19"/>
    </w:p>
    <w:p w14:paraId="76E4C4C5" w14:textId="77777777" w:rsidR="00F126B0" w:rsidRPr="00F126B0" w:rsidRDefault="00F126B0" w:rsidP="00F126B0">
      <w:pPr>
        <w:pStyle w:val="VVKSOTekst"/>
        <w:rPr>
          <w:rFonts w:ascii="Trebuchet MS" w:hAnsi="Trebuchet MS"/>
          <w:color w:val="404040" w:themeColor="text1" w:themeTint="BF"/>
        </w:rPr>
      </w:pPr>
      <w:r w:rsidRPr="00F126B0">
        <w:rPr>
          <w:rFonts w:ascii="Trebuchet MS" w:hAnsi="Trebuchet MS"/>
          <w:color w:val="404040" w:themeColor="text1" w:themeTint="BF"/>
        </w:rPr>
        <w:t>De vier competenties, die werden geformuleerd voor de studierichting, worden zowel in de tweede als in de derde graad bereikt binnen de gegeven/beschreven contexten. Het is de taak van elke school om de competenties te concretiseren.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1"/>
        <w:gridCol w:w="4531"/>
      </w:tblGrid>
      <w:tr w:rsidR="00F126B0" w:rsidRPr="00F126B0" w14:paraId="4408882D" w14:textId="77777777" w:rsidTr="00F126B0">
        <w:trPr>
          <w:jc w:val="center"/>
        </w:trPr>
        <w:tc>
          <w:tcPr>
            <w:tcW w:w="9212" w:type="dxa"/>
            <w:gridSpan w:val="2"/>
            <w:vAlign w:val="center"/>
          </w:tcPr>
          <w:p w14:paraId="415DBC2B" w14:textId="77777777" w:rsidR="00F126B0" w:rsidRPr="00F126B0" w:rsidRDefault="00F126B0" w:rsidP="00767308">
            <w:pPr>
              <w:pStyle w:val="VVKSOTekst"/>
              <w:keepNext/>
              <w:spacing w:before="120" w:after="120" w:line="240" w:lineRule="auto"/>
              <w:jc w:val="center"/>
              <w:rPr>
                <w:rFonts w:ascii="Trebuchet MS" w:hAnsi="Trebuchet MS"/>
                <w:color w:val="404040" w:themeColor="text1" w:themeTint="BF"/>
                <w:sz w:val="24"/>
              </w:rPr>
            </w:pPr>
            <w:r w:rsidRPr="00F126B0">
              <w:rPr>
                <w:rFonts w:ascii="Trebuchet MS" w:hAnsi="Trebuchet MS"/>
                <w:b/>
                <w:bCs/>
                <w:color w:val="404040" w:themeColor="text1" w:themeTint="BF"/>
                <w:sz w:val="24"/>
              </w:rPr>
              <w:t>Sociale en technische wetenschappen</w:t>
            </w:r>
          </w:p>
        </w:tc>
      </w:tr>
      <w:tr w:rsidR="00F126B0" w:rsidRPr="00F126B0" w14:paraId="1E1E778B" w14:textId="77777777" w:rsidTr="00F126B0">
        <w:trPr>
          <w:jc w:val="center"/>
        </w:trPr>
        <w:tc>
          <w:tcPr>
            <w:tcW w:w="4606" w:type="dxa"/>
            <w:vAlign w:val="center"/>
          </w:tcPr>
          <w:p w14:paraId="165CF5ED" w14:textId="77777777" w:rsidR="00F126B0" w:rsidRPr="00767308" w:rsidRDefault="00F126B0" w:rsidP="00767308">
            <w:pPr>
              <w:pStyle w:val="VVKSOTekst"/>
              <w:keepNext/>
              <w:spacing w:before="120" w:after="120" w:line="240" w:lineRule="auto"/>
              <w:rPr>
                <w:rFonts w:ascii="Trebuchet MS" w:hAnsi="Trebuchet MS"/>
                <w:b/>
                <w:bCs/>
                <w:color w:val="404040" w:themeColor="text1" w:themeTint="BF"/>
              </w:rPr>
            </w:pPr>
            <w:r w:rsidRPr="00767308">
              <w:rPr>
                <w:rFonts w:ascii="Trebuchet MS" w:hAnsi="Trebuchet MS"/>
                <w:b/>
                <w:bCs/>
                <w:color w:val="404040" w:themeColor="text1" w:themeTint="BF"/>
              </w:rPr>
              <w:t>Tweede graad</w:t>
            </w:r>
          </w:p>
        </w:tc>
        <w:tc>
          <w:tcPr>
            <w:tcW w:w="4606" w:type="dxa"/>
            <w:vAlign w:val="center"/>
          </w:tcPr>
          <w:p w14:paraId="075334D5" w14:textId="77777777" w:rsidR="00F126B0" w:rsidRPr="00767308" w:rsidRDefault="00F126B0" w:rsidP="00767308">
            <w:pPr>
              <w:pStyle w:val="VVKSOTekst"/>
              <w:keepNext/>
              <w:spacing w:before="120" w:after="120" w:line="240" w:lineRule="auto"/>
              <w:rPr>
                <w:rFonts w:ascii="Trebuchet MS" w:hAnsi="Trebuchet MS"/>
                <w:b/>
                <w:bCs/>
                <w:color w:val="404040" w:themeColor="text1" w:themeTint="BF"/>
              </w:rPr>
            </w:pPr>
            <w:r w:rsidRPr="00767308">
              <w:rPr>
                <w:rFonts w:ascii="Trebuchet MS" w:hAnsi="Trebuchet MS"/>
                <w:b/>
                <w:bCs/>
                <w:color w:val="404040" w:themeColor="text1" w:themeTint="BF"/>
              </w:rPr>
              <w:t>Derde graad</w:t>
            </w:r>
          </w:p>
        </w:tc>
      </w:tr>
      <w:tr w:rsidR="00F126B0" w:rsidRPr="00F126B0" w14:paraId="77137F21" w14:textId="77777777" w:rsidTr="00F126B0">
        <w:trPr>
          <w:cantSplit/>
          <w:jc w:val="center"/>
        </w:trPr>
        <w:tc>
          <w:tcPr>
            <w:tcW w:w="9212" w:type="dxa"/>
            <w:gridSpan w:val="2"/>
          </w:tcPr>
          <w:p w14:paraId="11DCD0C3" w14:textId="77777777" w:rsidR="00F126B0" w:rsidRPr="00F126B0" w:rsidRDefault="00F126B0" w:rsidP="00F126B0">
            <w:pPr>
              <w:pStyle w:val="VVKSOTekst"/>
              <w:spacing w:after="120" w:line="120" w:lineRule="atLeast"/>
              <w:rPr>
                <w:rFonts w:ascii="Trebuchet MS" w:hAnsi="Trebuchet MS"/>
                <w:b/>
                <w:bCs/>
                <w:color w:val="404040" w:themeColor="text1" w:themeTint="BF"/>
              </w:rPr>
            </w:pPr>
          </w:p>
          <w:p w14:paraId="5F418455" w14:textId="77777777" w:rsidR="00F126B0" w:rsidRPr="00F126B0" w:rsidRDefault="00F126B0" w:rsidP="00F126B0">
            <w:pPr>
              <w:pStyle w:val="VVKSOTekst"/>
              <w:rPr>
                <w:rFonts w:ascii="Trebuchet MS" w:hAnsi="Trebuchet MS"/>
                <w:b/>
                <w:bCs/>
                <w:color w:val="404040" w:themeColor="text1" w:themeTint="BF"/>
              </w:rPr>
            </w:pPr>
            <w:r w:rsidRPr="00F126B0">
              <w:rPr>
                <w:rFonts w:ascii="Trebuchet MS" w:hAnsi="Trebuchet MS"/>
                <w:b/>
                <w:bCs/>
                <w:color w:val="404040" w:themeColor="text1" w:themeTint="BF"/>
              </w:rPr>
              <w:t>Competenties:</w:t>
            </w:r>
          </w:p>
          <w:p w14:paraId="6F7E9342" w14:textId="77777777" w:rsidR="00F126B0" w:rsidRPr="00F126B0" w:rsidRDefault="00F126B0" w:rsidP="005F02AA">
            <w:pPr>
              <w:pStyle w:val="VVKSOTekst"/>
              <w:numPr>
                <w:ilvl w:val="0"/>
                <w:numId w:val="60"/>
              </w:numPr>
              <w:jc w:val="left"/>
              <w:rPr>
                <w:rFonts w:ascii="Trebuchet MS" w:hAnsi="Trebuchet MS"/>
                <w:color w:val="404040" w:themeColor="text1" w:themeTint="BF"/>
              </w:rPr>
            </w:pPr>
            <w:r w:rsidRPr="00F126B0">
              <w:rPr>
                <w:rFonts w:ascii="Trebuchet MS" w:hAnsi="Trebuchet MS"/>
                <w:color w:val="404040" w:themeColor="text1" w:themeTint="BF"/>
              </w:rPr>
              <w:t>Binnen een welomschreven opdracht sociaal-wetenschappelijke en natuur-wetenschappelijke onderwerpen onderzoeken;</w:t>
            </w:r>
          </w:p>
          <w:p w14:paraId="65E437C5" w14:textId="77777777" w:rsidR="00F126B0" w:rsidRPr="00F126B0" w:rsidRDefault="00F126B0" w:rsidP="005F02AA">
            <w:pPr>
              <w:pStyle w:val="VVKSOTekst"/>
              <w:numPr>
                <w:ilvl w:val="0"/>
                <w:numId w:val="60"/>
              </w:numPr>
              <w:jc w:val="left"/>
              <w:rPr>
                <w:rFonts w:ascii="Trebuchet MS" w:hAnsi="Trebuchet MS"/>
                <w:color w:val="404040" w:themeColor="text1" w:themeTint="BF"/>
              </w:rPr>
            </w:pPr>
            <w:r w:rsidRPr="00F126B0">
              <w:rPr>
                <w:rFonts w:ascii="Trebuchet MS" w:hAnsi="Trebuchet MS"/>
                <w:color w:val="404040" w:themeColor="text1" w:themeTint="BF"/>
              </w:rPr>
              <w:t xml:space="preserve">Binnen een welomschreven opdracht een persoonsgerichte activiteit voor een groep organiseren (plannen, voorbereiden, uitvoeren en evalueren); </w:t>
            </w:r>
            <w:r w:rsidRPr="00F126B0">
              <w:rPr>
                <w:rFonts w:ascii="Trebuchet MS" w:hAnsi="Trebuchet MS"/>
                <w:color w:val="404040" w:themeColor="text1" w:themeTint="BF"/>
              </w:rPr>
              <w:br/>
              <w:t>binnen een welomschreven opdracht een maaltijd/gerecht voor een groep plannen, voorbereiden en bereiden;</w:t>
            </w:r>
          </w:p>
          <w:p w14:paraId="7F3C76E0" w14:textId="77777777" w:rsidR="00F126B0" w:rsidRPr="00F126B0" w:rsidRDefault="00F126B0" w:rsidP="005F02AA">
            <w:pPr>
              <w:pStyle w:val="VVKSOTekst"/>
              <w:numPr>
                <w:ilvl w:val="0"/>
                <w:numId w:val="60"/>
              </w:numPr>
              <w:jc w:val="left"/>
              <w:rPr>
                <w:rFonts w:ascii="Trebuchet MS" w:hAnsi="Trebuchet MS"/>
                <w:color w:val="404040" w:themeColor="text1" w:themeTint="BF"/>
              </w:rPr>
            </w:pPr>
            <w:r w:rsidRPr="00F126B0">
              <w:rPr>
                <w:rFonts w:ascii="Trebuchet MS" w:hAnsi="Trebuchet MS"/>
                <w:color w:val="404040" w:themeColor="text1" w:themeTint="BF"/>
              </w:rPr>
              <w:t>Binnen een welomschreven opdracht iets mondeling presenteren voor een groep;</w:t>
            </w:r>
          </w:p>
          <w:p w14:paraId="4DA9684F" w14:textId="77777777" w:rsidR="00F126B0" w:rsidRPr="00F126B0" w:rsidRDefault="00F126B0" w:rsidP="005F02AA">
            <w:pPr>
              <w:pStyle w:val="VVKSOTekst"/>
              <w:numPr>
                <w:ilvl w:val="0"/>
                <w:numId w:val="60"/>
              </w:numPr>
              <w:jc w:val="left"/>
              <w:rPr>
                <w:rFonts w:ascii="Trebuchet MS" w:hAnsi="Trebuchet MS"/>
                <w:color w:val="404040" w:themeColor="text1" w:themeTint="BF"/>
              </w:rPr>
            </w:pPr>
            <w:r w:rsidRPr="00F126B0">
              <w:rPr>
                <w:rFonts w:ascii="Trebuchet MS" w:hAnsi="Trebuchet MS"/>
                <w:color w:val="404040" w:themeColor="text1" w:themeTint="BF"/>
              </w:rPr>
              <w:t>Het eigen leren/studieloopbaan in handen nemen.</w:t>
            </w:r>
          </w:p>
        </w:tc>
      </w:tr>
      <w:tr w:rsidR="00F126B0" w:rsidRPr="00F126B0" w14:paraId="3DFCBC5C" w14:textId="77777777" w:rsidTr="00F126B0">
        <w:trPr>
          <w:jc w:val="center"/>
        </w:trPr>
        <w:tc>
          <w:tcPr>
            <w:tcW w:w="4606" w:type="dxa"/>
          </w:tcPr>
          <w:p w14:paraId="42010C6D" w14:textId="63D2240E" w:rsidR="00F126B0" w:rsidRPr="00F126B0" w:rsidRDefault="00F126B0" w:rsidP="00767308">
            <w:pPr>
              <w:pStyle w:val="VVKSOTekst"/>
              <w:jc w:val="left"/>
              <w:rPr>
                <w:rFonts w:ascii="Trebuchet MS" w:hAnsi="Trebuchet MS"/>
                <w:color w:val="404040" w:themeColor="text1" w:themeTint="BF"/>
                <w:sz w:val="22"/>
                <w:szCs w:val="22"/>
              </w:rPr>
            </w:pPr>
            <w:r w:rsidRPr="00F126B0">
              <w:rPr>
                <w:rFonts w:ascii="Trebuchet MS" w:hAnsi="Trebuchet MS"/>
                <w:b/>
                <w:color w:val="404040" w:themeColor="text1" w:themeTint="BF"/>
                <w:sz w:val="22"/>
                <w:szCs w:val="22"/>
              </w:rPr>
              <w:t>Context</w:t>
            </w:r>
            <w:r w:rsidRPr="00F126B0">
              <w:rPr>
                <w:rFonts w:ascii="Trebuchet MS" w:hAnsi="Trebuchet MS"/>
                <w:color w:val="404040" w:themeColor="text1" w:themeTint="BF"/>
                <w:sz w:val="22"/>
                <w:szCs w:val="22"/>
              </w:rPr>
              <w:t>:</w:t>
            </w:r>
          </w:p>
          <w:p w14:paraId="3D4679C1" w14:textId="77777777" w:rsidR="00F126B0" w:rsidRPr="00F126B0" w:rsidRDefault="00F126B0" w:rsidP="00767308">
            <w:pPr>
              <w:pStyle w:val="VVKSOTekst"/>
              <w:jc w:val="left"/>
              <w:rPr>
                <w:rFonts w:ascii="Trebuchet MS" w:hAnsi="Trebuchet MS"/>
                <w:color w:val="404040" w:themeColor="text1" w:themeTint="BF"/>
              </w:rPr>
            </w:pPr>
            <w:r w:rsidRPr="00F126B0">
              <w:rPr>
                <w:rFonts w:ascii="Trebuchet MS" w:hAnsi="Trebuchet MS"/>
                <w:color w:val="404040" w:themeColor="text1" w:themeTint="BF"/>
              </w:rPr>
              <w:t xml:space="preserve">De leerlingen bereiken de competenties bij volgende </w:t>
            </w:r>
            <w:r w:rsidRPr="00F126B0">
              <w:rPr>
                <w:rFonts w:ascii="Trebuchet MS" w:hAnsi="Trebuchet MS"/>
                <w:b/>
                <w:bCs/>
                <w:color w:val="404040" w:themeColor="text1" w:themeTint="BF"/>
              </w:rPr>
              <w:t>doelgroepen</w:t>
            </w:r>
            <w:r w:rsidRPr="00F126B0">
              <w:rPr>
                <w:rFonts w:ascii="Trebuchet MS" w:hAnsi="Trebuchet MS"/>
                <w:color w:val="404040" w:themeColor="text1" w:themeTint="BF"/>
              </w:rPr>
              <w:t>:</w:t>
            </w:r>
          </w:p>
          <w:p w14:paraId="53B9B7E1" w14:textId="77777777" w:rsidR="00F126B0" w:rsidRPr="00F126B0" w:rsidRDefault="00F126B0" w:rsidP="005F02AA">
            <w:pPr>
              <w:pStyle w:val="VVKSOTekst"/>
              <w:numPr>
                <w:ilvl w:val="0"/>
                <w:numId w:val="57"/>
              </w:numPr>
              <w:spacing w:after="0"/>
              <w:jc w:val="left"/>
              <w:rPr>
                <w:rFonts w:ascii="Trebuchet MS" w:hAnsi="Trebuchet MS"/>
                <w:color w:val="404040" w:themeColor="text1" w:themeTint="BF"/>
              </w:rPr>
            </w:pPr>
            <w:r w:rsidRPr="00F126B0">
              <w:rPr>
                <w:rFonts w:ascii="Trebuchet MS" w:hAnsi="Trebuchet MS"/>
                <w:color w:val="404040" w:themeColor="text1" w:themeTint="BF"/>
              </w:rPr>
              <w:t>medeleerlingen</w:t>
            </w:r>
          </w:p>
          <w:p w14:paraId="16D0199E" w14:textId="77777777" w:rsidR="00F126B0" w:rsidRPr="00F126B0" w:rsidRDefault="00F126B0" w:rsidP="00767308">
            <w:pPr>
              <w:pStyle w:val="VVKSOTekst"/>
              <w:spacing w:after="0"/>
              <w:ind w:left="360"/>
              <w:jc w:val="left"/>
              <w:rPr>
                <w:rFonts w:ascii="Trebuchet MS" w:hAnsi="Trebuchet MS"/>
                <w:color w:val="404040" w:themeColor="text1" w:themeTint="BF"/>
              </w:rPr>
            </w:pPr>
            <w:r w:rsidRPr="00F126B0">
              <w:rPr>
                <w:rFonts w:ascii="Trebuchet MS" w:hAnsi="Trebuchet MS"/>
                <w:color w:val="404040" w:themeColor="text1" w:themeTint="BF"/>
              </w:rPr>
              <w:t>én</w:t>
            </w:r>
          </w:p>
          <w:p w14:paraId="487384EF" w14:textId="77777777" w:rsidR="00F126B0" w:rsidRPr="00F126B0" w:rsidRDefault="00F126B0" w:rsidP="005F02AA">
            <w:pPr>
              <w:pStyle w:val="VVKSOTekst"/>
              <w:numPr>
                <w:ilvl w:val="0"/>
                <w:numId w:val="57"/>
              </w:numPr>
              <w:spacing w:after="0"/>
              <w:jc w:val="left"/>
              <w:rPr>
                <w:rFonts w:ascii="Trebuchet MS" w:hAnsi="Trebuchet MS"/>
                <w:color w:val="404040" w:themeColor="text1" w:themeTint="BF"/>
              </w:rPr>
            </w:pPr>
            <w:r w:rsidRPr="00F126B0">
              <w:rPr>
                <w:rFonts w:ascii="Trebuchet MS" w:hAnsi="Trebuchet MS"/>
                <w:color w:val="404040" w:themeColor="text1" w:themeTint="BF"/>
              </w:rPr>
              <w:t xml:space="preserve">een kleine groep van </w:t>
            </w:r>
            <w:r w:rsidRPr="00F126B0">
              <w:rPr>
                <w:rFonts w:ascii="Trebuchet MS" w:hAnsi="Trebuchet MS"/>
                <w:color w:val="404040" w:themeColor="text1" w:themeTint="BF"/>
                <w:u w:val="single"/>
              </w:rPr>
              <w:t>gezonde</w:t>
            </w:r>
            <w:r w:rsidRPr="00F126B0">
              <w:rPr>
                <w:rFonts w:ascii="Trebuchet MS" w:hAnsi="Trebuchet MS"/>
                <w:color w:val="404040" w:themeColor="text1" w:themeTint="BF"/>
              </w:rPr>
              <w:t xml:space="preserve"> individuen </w:t>
            </w:r>
          </w:p>
          <w:p w14:paraId="12BFAA0E" w14:textId="77777777" w:rsidR="00F126B0" w:rsidRPr="00F126B0" w:rsidRDefault="00F126B0" w:rsidP="00767308">
            <w:pPr>
              <w:pStyle w:val="VVKSOTekst"/>
              <w:jc w:val="left"/>
              <w:rPr>
                <w:rFonts w:ascii="Trebuchet MS" w:hAnsi="Trebuchet MS"/>
                <w:color w:val="404040" w:themeColor="text1" w:themeTint="BF"/>
              </w:rPr>
            </w:pPr>
          </w:p>
          <w:p w14:paraId="5DEB9DC5" w14:textId="77777777" w:rsidR="00F126B0" w:rsidRPr="00F126B0" w:rsidRDefault="00F126B0" w:rsidP="00767308">
            <w:pPr>
              <w:pStyle w:val="VVKSOTekst"/>
              <w:jc w:val="left"/>
              <w:rPr>
                <w:rFonts w:ascii="Trebuchet MS" w:hAnsi="Trebuchet MS"/>
                <w:color w:val="404040" w:themeColor="text1" w:themeTint="BF"/>
              </w:rPr>
            </w:pPr>
            <w:r w:rsidRPr="00F126B0">
              <w:rPr>
                <w:rFonts w:ascii="Trebuchet MS" w:hAnsi="Trebuchet MS"/>
                <w:color w:val="404040" w:themeColor="text1" w:themeTint="BF"/>
              </w:rPr>
              <w:lastRenderedPageBreak/>
              <w:t xml:space="preserve">Om de competenties te bereiken voeren leerlingen </w:t>
            </w:r>
            <w:r w:rsidRPr="00F126B0">
              <w:rPr>
                <w:rFonts w:ascii="Trebuchet MS" w:hAnsi="Trebuchet MS"/>
                <w:b/>
                <w:color w:val="404040" w:themeColor="text1" w:themeTint="BF"/>
              </w:rPr>
              <w:t xml:space="preserve">integrale </w:t>
            </w:r>
            <w:r w:rsidRPr="00F126B0">
              <w:rPr>
                <w:rFonts w:ascii="Trebuchet MS" w:hAnsi="Trebuchet MS"/>
                <w:b/>
                <w:bCs/>
                <w:color w:val="404040" w:themeColor="text1" w:themeTint="BF"/>
              </w:rPr>
              <w:t>opdrachten</w:t>
            </w:r>
            <w:r w:rsidRPr="00F126B0">
              <w:rPr>
                <w:rFonts w:ascii="Trebuchet MS" w:hAnsi="Trebuchet MS"/>
                <w:color w:val="404040" w:themeColor="text1" w:themeTint="BF"/>
              </w:rPr>
              <w:t xml:space="preserve"> uit:</w:t>
            </w:r>
          </w:p>
          <w:p w14:paraId="331081BB" w14:textId="77777777" w:rsidR="00F126B0" w:rsidRPr="00F126B0" w:rsidRDefault="00F126B0" w:rsidP="005F02AA">
            <w:pPr>
              <w:pStyle w:val="VVKSOTekst"/>
              <w:numPr>
                <w:ilvl w:val="0"/>
                <w:numId w:val="57"/>
              </w:numPr>
              <w:jc w:val="left"/>
              <w:rPr>
                <w:rFonts w:ascii="Trebuchet MS" w:hAnsi="Trebuchet MS"/>
                <w:color w:val="404040" w:themeColor="text1" w:themeTint="BF"/>
              </w:rPr>
            </w:pPr>
            <w:r w:rsidRPr="00F126B0">
              <w:rPr>
                <w:rFonts w:ascii="Trebuchet MS" w:hAnsi="Trebuchet MS"/>
                <w:color w:val="404040" w:themeColor="text1" w:themeTint="BF"/>
              </w:rPr>
              <w:t xml:space="preserve">passend binnen het studierichtingsprofiel </w:t>
            </w:r>
          </w:p>
          <w:p w14:paraId="1B4DC3BE" w14:textId="77777777" w:rsidR="00F126B0" w:rsidRPr="00F126B0" w:rsidRDefault="00F126B0" w:rsidP="005F02AA">
            <w:pPr>
              <w:pStyle w:val="VVKSOTekst"/>
              <w:numPr>
                <w:ilvl w:val="0"/>
                <w:numId w:val="57"/>
              </w:numPr>
              <w:jc w:val="left"/>
              <w:rPr>
                <w:rFonts w:ascii="Trebuchet MS" w:hAnsi="Trebuchet MS"/>
                <w:color w:val="404040" w:themeColor="text1" w:themeTint="BF"/>
              </w:rPr>
            </w:pPr>
            <w:r w:rsidRPr="00F126B0">
              <w:rPr>
                <w:rFonts w:ascii="Trebuchet MS" w:hAnsi="Trebuchet MS"/>
                <w:color w:val="404040" w:themeColor="text1" w:themeTint="BF"/>
              </w:rPr>
              <w:t>beogen een integratie tussen natuurwetenschappen en/of sociale wetenschappen en/of voeding en/of expressie</w:t>
            </w:r>
          </w:p>
          <w:p w14:paraId="115B1D94" w14:textId="77777777" w:rsidR="00F126B0" w:rsidRPr="00F126B0" w:rsidRDefault="00F126B0" w:rsidP="005F02AA">
            <w:pPr>
              <w:pStyle w:val="VVKSOTekst"/>
              <w:numPr>
                <w:ilvl w:val="0"/>
                <w:numId w:val="59"/>
              </w:numPr>
              <w:jc w:val="left"/>
              <w:rPr>
                <w:rFonts w:ascii="Trebuchet MS" w:hAnsi="Trebuchet MS"/>
                <w:color w:val="404040" w:themeColor="text1" w:themeTint="BF"/>
              </w:rPr>
            </w:pPr>
            <w:r w:rsidRPr="00F126B0">
              <w:rPr>
                <w:rFonts w:ascii="Trebuchet MS" w:hAnsi="Trebuchet MS"/>
                <w:color w:val="404040" w:themeColor="text1" w:themeTint="BF"/>
              </w:rPr>
              <w:t>met een lagere complexiteit:</w:t>
            </w:r>
          </w:p>
          <w:p w14:paraId="6F8A6A2A" w14:textId="77777777" w:rsidR="00F126B0" w:rsidRPr="00F126B0" w:rsidRDefault="00F126B0" w:rsidP="005F02AA">
            <w:pPr>
              <w:pStyle w:val="VVKSOTekst"/>
              <w:numPr>
                <w:ilvl w:val="1"/>
                <w:numId w:val="59"/>
              </w:numPr>
              <w:jc w:val="left"/>
              <w:rPr>
                <w:rFonts w:ascii="Trebuchet MS" w:hAnsi="Trebuchet MS"/>
                <w:color w:val="404040" w:themeColor="text1" w:themeTint="BF"/>
              </w:rPr>
            </w:pPr>
            <w:r w:rsidRPr="00F126B0">
              <w:rPr>
                <w:rFonts w:ascii="Trebuchet MS" w:hAnsi="Trebuchet MS"/>
                <w:color w:val="404040" w:themeColor="text1" w:themeTint="BF"/>
              </w:rPr>
              <w:t>aan de hand van duidelijke instructies (gegeven werkmodellen, duidelijke criteria)</w:t>
            </w:r>
          </w:p>
          <w:p w14:paraId="2C17BE53" w14:textId="77777777" w:rsidR="00F126B0" w:rsidRPr="00F126B0" w:rsidRDefault="00F126B0" w:rsidP="005F02AA">
            <w:pPr>
              <w:pStyle w:val="VVKSOTekst"/>
              <w:numPr>
                <w:ilvl w:val="1"/>
                <w:numId w:val="59"/>
              </w:numPr>
              <w:jc w:val="left"/>
              <w:rPr>
                <w:rFonts w:ascii="Trebuchet MS" w:hAnsi="Trebuchet MS"/>
                <w:color w:val="404040" w:themeColor="text1" w:themeTint="BF"/>
              </w:rPr>
            </w:pPr>
            <w:r w:rsidRPr="00F126B0">
              <w:rPr>
                <w:rFonts w:ascii="Trebuchet MS" w:hAnsi="Trebuchet MS"/>
                <w:color w:val="404040" w:themeColor="text1" w:themeTint="BF"/>
              </w:rPr>
              <w:t>duur: kortlopend</w:t>
            </w:r>
          </w:p>
          <w:p w14:paraId="6E907B1A" w14:textId="77777777" w:rsidR="00767308" w:rsidRDefault="00F126B0" w:rsidP="005F02AA">
            <w:pPr>
              <w:pStyle w:val="VVKSOTekst"/>
              <w:numPr>
                <w:ilvl w:val="1"/>
                <w:numId w:val="59"/>
              </w:numPr>
              <w:spacing w:after="0" w:line="240" w:lineRule="auto"/>
              <w:ind w:left="1434" w:hanging="357"/>
              <w:jc w:val="left"/>
              <w:rPr>
                <w:rFonts w:ascii="Trebuchet MS" w:hAnsi="Trebuchet MS"/>
                <w:color w:val="404040" w:themeColor="text1" w:themeTint="BF"/>
              </w:rPr>
            </w:pPr>
            <w:r w:rsidRPr="00F126B0">
              <w:rPr>
                <w:rFonts w:ascii="Trebuchet MS" w:hAnsi="Trebuchet MS"/>
                <w:color w:val="404040" w:themeColor="text1" w:themeTint="BF"/>
              </w:rPr>
              <w:t>C1: werken met afgebakende onderzoeksvragen, een werkplan opstellen, informatie zoeken in één bron, een onderzoek uitvoeren en de resultaten beoordelen, rapporteren, resultaten voorstellen, de uitvoering van een onderzoek evalueren</w:t>
            </w:r>
            <w:r w:rsidR="00767308">
              <w:rPr>
                <w:rFonts w:ascii="Trebuchet MS" w:hAnsi="Trebuchet MS"/>
                <w:color w:val="404040" w:themeColor="text1" w:themeTint="BF"/>
              </w:rPr>
              <w:t xml:space="preserve">     </w:t>
            </w:r>
          </w:p>
          <w:p w14:paraId="2FC04A7C" w14:textId="77777777" w:rsidR="00767308" w:rsidRDefault="00767308" w:rsidP="00767308">
            <w:pPr>
              <w:pStyle w:val="VVKSOTekst"/>
              <w:spacing w:after="0" w:line="240" w:lineRule="auto"/>
              <w:ind w:left="1434"/>
              <w:jc w:val="left"/>
              <w:rPr>
                <w:rFonts w:ascii="Trebuchet MS" w:hAnsi="Trebuchet MS"/>
                <w:color w:val="404040" w:themeColor="text1" w:themeTint="BF"/>
              </w:rPr>
            </w:pPr>
          </w:p>
          <w:p w14:paraId="7EF6565A" w14:textId="77777777" w:rsidR="00767308" w:rsidRDefault="00767308" w:rsidP="00767308">
            <w:pPr>
              <w:pStyle w:val="VVKSOTekst"/>
              <w:spacing w:after="0" w:line="240" w:lineRule="auto"/>
              <w:ind w:left="1434"/>
              <w:jc w:val="left"/>
              <w:rPr>
                <w:rFonts w:ascii="Trebuchet MS" w:hAnsi="Trebuchet MS"/>
                <w:color w:val="404040" w:themeColor="text1" w:themeTint="BF"/>
              </w:rPr>
            </w:pPr>
          </w:p>
          <w:p w14:paraId="79BD0768" w14:textId="37CF88CF" w:rsidR="00767308" w:rsidRPr="00767308" w:rsidRDefault="00767308" w:rsidP="00767308">
            <w:pPr>
              <w:pStyle w:val="VVKSOTekst"/>
              <w:spacing w:after="0" w:line="240" w:lineRule="auto"/>
              <w:ind w:left="1434"/>
              <w:jc w:val="left"/>
              <w:rPr>
                <w:rFonts w:ascii="Trebuchet MS" w:hAnsi="Trebuchet MS"/>
                <w:color w:val="404040" w:themeColor="text1" w:themeTint="BF"/>
              </w:rPr>
            </w:pPr>
            <w:r>
              <w:rPr>
                <w:rFonts w:ascii="Trebuchet MS" w:hAnsi="Trebuchet MS"/>
                <w:color w:val="404040" w:themeColor="text1" w:themeTint="BF"/>
              </w:rPr>
              <w:t xml:space="preserve">                                      </w:t>
            </w:r>
          </w:p>
          <w:p w14:paraId="758FE5B2" w14:textId="77777777" w:rsidR="00F126B0" w:rsidRPr="00F126B0" w:rsidRDefault="00F126B0" w:rsidP="005F02AA">
            <w:pPr>
              <w:pStyle w:val="VVKSOTekst"/>
              <w:numPr>
                <w:ilvl w:val="1"/>
                <w:numId w:val="59"/>
              </w:numPr>
              <w:jc w:val="left"/>
              <w:rPr>
                <w:rFonts w:ascii="Trebuchet MS" w:hAnsi="Trebuchet MS"/>
                <w:color w:val="404040" w:themeColor="text1" w:themeTint="BF"/>
              </w:rPr>
            </w:pPr>
            <w:r w:rsidRPr="00F126B0">
              <w:rPr>
                <w:rFonts w:ascii="Trebuchet MS" w:hAnsi="Trebuchet MS"/>
                <w:color w:val="404040" w:themeColor="text1" w:themeTint="BF"/>
              </w:rPr>
              <w:t>C2: uit een aanbod een activiteit/maaltijd/gerecht kiezen voor een doelgroep; een werkplan maken; een activiteit uitvoeren/maaltijd bereiden; de uitvoering van een activiteit evalueren</w:t>
            </w:r>
          </w:p>
          <w:p w14:paraId="2C6BDFAB" w14:textId="77777777" w:rsidR="00F126B0" w:rsidRPr="00F126B0" w:rsidRDefault="00F126B0" w:rsidP="00767308">
            <w:pPr>
              <w:pStyle w:val="VVKSOTekst"/>
              <w:spacing w:after="0"/>
              <w:jc w:val="left"/>
              <w:rPr>
                <w:rFonts w:ascii="Trebuchet MS" w:hAnsi="Trebuchet MS"/>
                <w:color w:val="404040" w:themeColor="text1" w:themeTint="BF"/>
              </w:rPr>
            </w:pPr>
          </w:p>
          <w:p w14:paraId="41705C4B" w14:textId="77777777" w:rsidR="00F126B0" w:rsidRPr="00F126B0" w:rsidRDefault="00F126B0" w:rsidP="00767308">
            <w:pPr>
              <w:pStyle w:val="VVKSOTekst"/>
              <w:spacing w:after="0"/>
              <w:jc w:val="left"/>
              <w:rPr>
                <w:rFonts w:ascii="Trebuchet MS" w:hAnsi="Trebuchet MS"/>
                <w:color w:val="404040" w:themeColor="text1" w:themeTint="BF"/>
              </w:rPr>
            </w:pPr>
          </w:p>
          <w:p w14:paraId="0E91736E" w14:textId="77777777" w:rsidR="00F126B0" w:rsidRPr="00F126B0" w:rsidRDefault="00F126B0" w:rsidP="005F02AA">
            <w:pPr>
              <w:pStyle w:val="VVKSOTekst"/>
              <w:numPr>
                <w:ilvl w:val="1"/>
                <w:numId w:val="59"/>
              </w:numPr>
              <w:jc w:val="left"/>
              <w:rPr>
                <w:rFonts w:ascii="Trebuchet MS" w:hAnsi="Trebuchet MS"/>
                <w:color w:val="404040" w:themeColor="text1" w:themeTint="BF"/>
              </w:rPr>
            </w:pPr>
            <w:r w:rsidRPr="00F126B0">
              <w:rPr>
                <w:rFonts w:ascii="Trebuchet MS" w:hAnsi="Trebuchet MS"/>
                <w:color w:val="404040" w:themeColor="text1" w:themeTint="BF"/>
              </w:rPr>
              <w:t>C3: een onderwerp afbakenen; een korte mondelinge presentatie voorbereiden; een korte mondelinge presentatie geven met ondersteuning van één of meerdere opgegeven hulpmiddelen; een korte mondelinge presentatie evalueren.</w:t>
            </w:r>
          </w:p>
          <w:p w14:paraId="7D05EFB1" w14:textId="77777777" w:rsidR="00F126B0" w:rsidRPr="00F126B0" w:rsidRDefault="00F126B0" w:rsidP="00767308">
            <w:pPr>
              <w:pStyle w:val="VVKSOTekst"/>
              <w:jc w:val="left"/>
              <w:rPr>
                <w:rFonts w:ascii="Trebuchet MS" w:hAnsi="Trebuchet MS"/>
                <w:color w:val="404040" w:themeColor="text1" w:themeTint="BF"/>
              </w:rPr>
            </w:pPr>
          </w:p>
          <w:p w14:paraId="67C943FF" w14:textId="77777777" w:rsidR="00F126B0" w:rsidRPr="00F126B0" w:rsidRDefault="00F126B0" w:rsidP="005F02AA">
            <w:pPr>
              <w:pStyle w:val="VVKSOTekst"/>
              <w:numPr>
                <w:ilvl w:val="1"/>
                <w:numId w:val="59"/>
              </w:numPr>
              <w:jc w:val="left"/>
              <w:rPr>
                <w:rFonts w:ascii="Trebuchet MS" w:hAnsi="Trebuchet MS"/>
                <w:color w:val="404040" w:themeColor="text1" w:themeTint="BF"/>
              </w:rPr>
            </w:pPr>
            <w:r w:rsidRPr="00F126B0">
              <w:rPr>
                <w:rFonts w:ascii="Trebuchet MS" w:hAnsi="Trebuchet MS"/>
                <w:color w:val="404040" w:themeColor="text1" w:themeTint="BF"/>
              </w:rPr>
              <w:t xml:space="preserve">C4: eigen leren in handen nemen, samenwerken, reflecteren, omgaan met </w:t>
            </w:r>
            <w:r w:rsidRPr="00F126B0">
              <w:rPr>
                <w:rFonts w:ascii="Trebuchet MS" w:hAnsi="Trebuchet MS"/>
                <w:color w:val="404040" w:themeColor="text1" w:themeTint="BF"/>
              </w:rPr>
              <w:lastRenderedPageBreak/>
              <w:t>feedback, oriënteren op derde graad</w:t>
            </w:r>
          </w:p>
          <w:p w14:paraId="2F4280A7" w14:textId="77777777" w:rsidR="00F126B0" w:rsidRPr="00F126B0" w:rsidRDefault="00F126B0" w:rsidP="005F02AA">
            <w:pPr>
              <w:pStyle w:val="VVKSOTekst"/>
              <w:numPr>
                <w:ilvl w:val="0"/>
                <w:numId w:val="57"/>
              </w:numPr>
              <w:spacing w:after="0"/>
              <w:ind w:left="714" w:hanging="357"/>
              <w:jc w:val="left"/>
              <w:rPr>
                <w:rFonts w:ascii="Trebuchet MS" w:hAnsi="Trebuchet MS"/>
                <w:color w:val="404040" w:themeColor="text1" w:themeTint="BF"/>
              </w:rPr>
            </w:pPr>
            <w:r w:rsidRPr="00F126B0">
              <w:rPr>
                <w:rFonts w:ascii="Trebuchet MS" w:hAnsi="Trebuchet MS"/>
                <w:color w:val="404040" w:themeColor="text1" w:themeTint="BF"/>
              </w:rPr>
              <w:t xml:space="preserve">leerlingen werken onder </w:t>
            </w:r>
            <w:r w:rsidRPr="00F126B0">
              <w:rPr>
                <w:rFonts w:ascii="Trebuchet MS" w:hAnsi="Trebuchet MS"/>
                <w:bCs/>
                <w:color w:val="404040" w:themeColor="text1" w:themeTint="BF"/>
              </w:rPr>
              <w:t>directe</w:t>
            </w:r>
            <w:r w:rsidRPr="00F126B0">
              <w:rPr>
                <w:rFonts w:ascii="Trebuchet MS" w:hAnsi="Trebuchet MS"/>
                <w:color w:val="404040" w:themeColor="text1" w:themeTint="BF"/>
              </w:rPr>
              <w:t xml:space="preserve"> begeleiding van het lerarenteam </w:t>
            </w:r>
          </w:p>
          <w:p w14:paraId="254E598A" w14:textId="77777777" w:rsidR="00F126B0" w:rsidRPr="00F126B0" w:rsidRDefault="00F126B0" w:rsidP="00767308">
            <w:pPr>
              <w:pStyle w:val="VVKSOTekst"/>
              <w:spacing w:after="0"/>
              <w:ind w:left="357"/>
              <w:jc w:val="left"/>
              <w:rPr>
                <w:rFonts w:ascii="Trebuchet MS" w:hAnsi="Trebuchet MS"/>
                <w:color w:val="404040" w:themeColor="text1" w:themeTint="BF"/>
              </w:rPr>
            </w:pPr>
          </w:p>
          <w:p w14:paraId="49CDD8ED" w14:textId="77777777" w:rsidR="00F126B0" w:rsidRPr="00F126B0" w:rsidRDefault="00F126B0" w:rsidP="00767308">
            <w:pPr>
              <w:pStyle w:val="VVKSOTekst"/>
              <w:spacing w:after="0"/>
              <w:ind w:left="357"/>
              <w:jc w:val="left"/>
              <w:rPr>
                <w:rFonts w:ascii="Trebuchet MS" w:hAnsi="Trebuchet MS"/>
                <w:color w:val="404040" w:themeColor="text1" w:themeTint="BF"/>
              </w:rPr>
            </w:pPr>
          </w:p>
          <w:p w14:paraId="7907D51C" w14:textId="77777777" w:rsidR="00F126B0" w:rsidRPr="00F126B0" w:rsidRDefault="00F126B0" w:rsidP="005F02AA">
            <w:pPr>
              <w:pStyle w:val="VVKSOTekst"/>
              <w:numPr>
                <w:ilvl w:val="0"/>
                <w:numId w:val="57"/>
              </w:numPr>
              <w:spacing w:after="0"/>
              <w:ind w:left="714" w:hanging="357"/>
              <w:jc w:val="left"/>
              <w:rPr>
                <w:rFonts w:ascii="Trebuchet MS" w:hAnsi="Trebuchet MS"/>
                <w:color w:val="404040" w:themeColor="text1" w:themeTint="BF"/>
              </w:rPr>
            </w:pPr>
            <w:r w:rsidRPr="00F126B0">
              <w:rPr>
                <w:rFonts w:ascii="Trebuchet MS" w:hAnsi="Trebuchet MS"/>
                <w:color w:val="404040" w:themeColor="text1" w:themeTint="BF"/>
              </w:rPr>
              <w:t>leerlingen maken onder begeleiding keuzes</w:t>
            </w:r>
          </w:p>
          <w:p w14:paraId="3C878B48" w14:textId="77777777" w:rsidR="00F126B0" w:rsidRPr="00F126B0" w:rsidRDefault="00F126B0" w:rsidP="00767308">
            <w:pPr>
              <w:pStyle w:val="VVKSOTekst"/>
              <w:jc w:val="left"/>
              <w:rPr>
                <w:rFonts w:ascii="Trebuchet MS" w:hAnsi="Trebuchet MS"/>
                <w:color w:val="404040" w:themeColor="text1" w:themeTint="BF"/>
              </w:rPr>
            </w:pPr>
          </w:p>
        </w:tc>
        <w:tc>
          <w:tcPr>
            <w:tcW w:w="4606" w:type="dxa"/>
          </w:tcPr>
          <w:p w14:paraId="36F72997" w14:textId="77777777" w:rsidR="00F126B0" w:rsidRPr="00F126B0" w:rsidRDefault="00F126B0" w:rsidP="00767308">
            <w:pPr>
              <w:pStyle w:val="VVKSOTekst"/>
              <w:jc w:val="left"/>
              <w:rPr>
                <w:rFonts w:ascii="Trebuchet MS" w:hAnsi="Trebuchet MS"/>
                <w:b/>
                <w:color w:val="404040" w:themeColor="text1" w:themeTint="BF"/>
                <w:sz w:val="22"/>
                <w:szCs w:val="22"/>
              </w:rPr>
            </w:pPr>
            <w:r w:rsidRPr="00F126B0">
              <w:rPr>
                <w:rFonts w:ascii="Trebuchet MS" w:hAnsi="Trebuchet MS"/>
                <w:b/>
                <w:color w:val="404040" w:themeColor="text1" w:themeTint="BF"/>
                <w:sz w:val="22"/>
                <w:szCs w:val="22"/>
              </w:rPr>
              <w:lastRenderedPageBreak/>
              <w:t>Context:</w:t>
            </w:r>
          </w:p>
          <w:p w14:paraId="430356EE" w14:textId="77777777" w:rsidR="00F126B0" w:rsidRPr="00F126B0" w:rsidRDefault="00F126B0" w:rsidP="00767308">
            <w:pPr>
              <w:pStyle w:val="VVKSOTekst"/>
              <w:jc w:val="left"/>
              <w:rPr>
                <w:rFonts w:ascii="Trebuchet MS" w:hAnsi="Trebuchet MS"/>
                <w:color w:val="404040" w:themeColor="text1" w:themeTint="BF"/>
              </w:rPr>
            </w:pPr>
            <w:r w:rsidRPr="00F126B0">
              <w:rPr>
                <w:rFonts w:ascii="Trebuchet MS" w:hAnsi="Trebuchet MS"/>
                <w:color w:val="404040" w:themeColor="text1" w:themeTint="BF"/>
              </w:rPr>
              <w:t xml:space="preserve">De leerlingen bereiken de competenties bij volgende </w:t>
            </w:r>
            <w:r w:rsidRPr="00F126B0">
              <w:rPr>
                <w:rFonts w:ascii="Trebuchet MS" w:hAnsi="Trebuchet MS"/>
                <w:b/>
                <w:bCs/>
                <w:color w:val="404040" w:themeColor="text1" w:themeTint="BF"/>
              </w:rPr>
              <w:t>doelgroepen</w:t>
            </w:r>
            <w:r w:rsidRPr="00F126B0">
              <w:rPr>
                <w:rFonts w:ascii="Trebuchet MS" w:hAnsi="Trebuchet MS"/>
                <w:color w:val="404040" w:themeColor="text1" w:themeTint="BF"/>
              </w:rPr>
              <w:t>:</w:t>
            </w:r>
          </w:p>
          <w:p w14:paraId="722AB077" w14:textId="77777777" w:rsidR="00F126B0" w:rsidRPr="00F126B0" w:rsidRDefault="00F126B0" w:rsidP="005F02AA">
            <w:pPr>
              <w:pStyle w:val="VVKSOTekst"/>
              <w:numPr>
                <w:ilvl w:val="0"/>
                <w:numId w:val="57"/>
              </w:numPr>
              <w:spacing w:after="0"/>
              <w:jc w:val="left"/>
              <w:rPr>
                <w:rFonts w:ascii="Trebuchet MS" w:hAnsi="Trebuchet MS"/>
                <w:color w:val="404040" w:themeColor="text1" w:themeTint="BF"/>
              </w:rPr>
            </w:pPr>
            <w:r w:rsidRPr="00F126B0">
              <w:rPr>
                <w:rFonts w:ascii="Trebuchet MS" w:hAnsi="Trebuchet MS"/>
                <w:color w:val="404040" w:themeColor="text1" w:themeTint="BF"/>
              </w:rPr>
              <w:t>medeleerlingen</w:t>
            </w:r>
          </w:p>
          <w:p w14:paraId="6AC0B46C" w14:textId="77777777" w:rsidR="00F126B0" w:rsidRPr="00F126B0" w:rsidRDefault="00F126B0" w:rsidP="00767308">
            <w:pPr>
              <w:pStyle w:val="VVKSOTekst"/>
              <w:spacing w:after="0"/>
              <w:ind w:left="360"/>
              <w:jc w:val="left"/>
              <w:rPr>
                <w:rFonts w:ascii="Trebuchet MS" w:hAnsi="Trebuchet MS"/>
                <w:color w:val="404040" w:themeColor="text1" w:themeTint="BF"/>
              </w:rPr>
            </w:pPr>
            <w:r w:rsidRPr="00F126B0">
              <w:rPr>
                <w:rFonts w:ascii="Trebuchet MS" w:hAnsi="Trebuchet MS"/>
                <w:color w:val="404040" w:themeColor="text1" w:themeTint="BF"/>
              </w:rPr>
              <w:t>én</w:t>
            </w:r>
          </w:p>
          <w:p w14:paraId="7DD68259" w14:textId="77777777" w:rsidR="00F126B0" w:rsidRPr="00F126B0" w:rsidRDefault="00F126B0" w:rsidP="005F02AA">
            <w:pPr>
              <w:pStyle w:val="VVKSOTekst"/>
              <w:numPr>
                <w:ilvl w:val="0"/>
                <w:numId w:val="57"/>
              </w:numPr>
              <w:spacing w:after="0"/>
              <w:jc w:val="left"/>
              <w:rPr>
                <w:rFonts w:ascii="Trebuchet MS" w:hAnsi="Trebuchet MS"/>
                <w:color w:val="404040" w:themeColor="text1" w:themeTint="BF"/>
              </w:rPr>
            </w:pPr>
            <w:r w:rsidRPr="00F126B0">
              <w:rPr>
                <w:rFonts w:ascii="Trebuchet MS" w:hAnsi="Trebuchet MS"/>
                <w:color w:val="404040" w:themeColor="text1" w:themeTint="BF"/>
              </w:rPr>
              <w:t xml:space="preserve">een kleine groep van </w:t>
            </w:r>
            <w:r w:rsidRPr="00F126B0">
              <w:rPr>
                <w:rFonts w:ascii="Trebuchet MS" w:hAnsi="Trebuchet MS"/>
                <w:color w:val="404040" w:themeColor="text1" w:themeTint="BF"/>
                <w:u w:val="single"/>
              </w:rPr>
              <w:t>gezonde</w:t>
            </w:r>
            <w:r w:rsidRPr="00F126B0">
              <w:rPr>
                <w:rFonts w:ascii="Trebuchet MS" w:hAnsi="Trebuchet MS"/>
                <w:color w:val="404040" w:themeColor="text1" w:themeTint="BF"/>
              </w:rPr>
              <w:t xml:space="preserve"> individuen </w:t>
            </w:r>
          </w:p>
          <w:p w14:paraId="29539ED9" w14:textId="77777777" w:rsidR="00F126B0" w:rsidRPr="00F126B0" w:rsidRDefault="00F126B0" w:rsidP="00767308">
            <w:pPr>
              <w:pStyle w:val="VVKSOTekst"/>
              <w:jc w:val="left"/>
              <w:rPr>
                <w:rFonts w:ascii="Trebuchet MS" w:hAnsi="Trebuchet MS"/>
                <w:color w:val="404040" w:themeColor="text1" w:themeTint="BF"/>
              </w:rPr>
            </w:pPr>
          </w:p>
          <w:p w14:paraId="0801B0E5" w14:textId="77777777" w:rsidR="00F126B0" w:rsidRPr="00F126B0" w:rsidRDefault="00F126B0" w:rsidP="00767308">
            <w:pPr>
              <w:pStyle w:val="VVKSOTekst"/>
              <w:jc w:val="left"/>
              <w:rPr>
                <w:rFonts w:ascii="Trebuchet MS" w:hAnsi="Trebuchet MS"/>
                <w:color w:val="404040" w:themeColor="text1" w:themeTint="BF"/>
              </w:rPr>
            </w:pPr>
            <w:r w:rsidRPr="00F126B0">
              <w:rPr>
                <w:rFonts w:ascii="Trebuchet MS" w:hAnsi="Trebuchet MS"/>
                <w:color w:val="404040" w:themeColor="text1" w:themeTint="BF"/>
              </w:rPr>
              <w:lastRenderedPageBreak/>
              <w:t xml:space="preserve">Om de competenties te bereiken voeren leerlingen </w:t>
            </w:r>
            <w:r w:rsidRPr="00F126B0">
              <w:rPr>
                <w:rFonts w:ascii="Trebuchet MS" w:hAnsi="Trebuchet MS"/>
                <w:b/>
                <w:color w:val="404040" w:themeColor="text1" w:themeTint="BF"/>
              </w:rPr>
              <w:t xml:space="preserve">integrale </w:t>
            </w:r>
            <w:r w:rsidRPr="00F126B0">
              <w:rPr>
                <w:rFonts w:ascii="Trebuchet MS" w:hAnsi="Trebuchet MS"/>
                <w:b/>
                <w:bCs/>
                <w:color w:val="404040" w:themeColor="text1" w:themeTint="BF"/>
              </w:rPr>
              <w:t>opdrachten</w:t>
            </w:r>
            <w:r w:rsidRPr="00F126B0">
              <w:rPr>
                <w:rFonts w:ascii="Trebuchet MS" w:hAnsi="Trebuchet MS"/>
                <w:color w:val="404040" w:themeColor="text1" w:themeTint="BF"/>
              </w:rPr>
              <w:t xml:space="preserve"> uit:</w:t>
            </w:r>
          </w:p>
          <w:p w14:paraId="43EBEE4C" w14:textId="77777777" w:rsidR="00F126B0" w:rsidRPr="00F126B0" w:rsidRDefault="00F126B0" w:rsidP="005F02AA">
            <w:pPr>
              <w:pStyle w:val="VVKSOTekst"/>
              <w:numPr>
                <w:ilvl w:val="0"/>
                <w:numId w:val="58"/>
              </w:numPr>
              <w:jc w:val="left"/>
              <w:rPr>
                <w:rFonts w:ascii="Trebuchet MS" w:hAnsi="Trebuchet MS"/>
                <w:color w:val="404040" w:themeColor="text1" w:themeTint="BF"/>
              </w:rPr>
            </w:pPr>
            <w:r w:rsidRPr="00F126B0">
              <w:rPr>
                <w:rFonts w:ascii="Trebuchet MS" w:hAnsi="Trebuchet MS"/>
                <w:color w:val="404040" w:themeColor="text1" w:themeTint="BF"/>
              </w:rPr>
              <w:t>passend binnen het studierichtingsprofiel</w:t>
            </w:r>
          </w:p>
          <w:p w14:paraId="4D21C0C9" w14:textId="77777777" w:rsidR="00F126B0" w:rsidRPr="00F126B0" w:rsidRDefault="00F126B0" w:rsidP="005F02AA">
            <w:pPr>
              <w:pStyle w:val="VVKSOTekst"/>
              <w:numPr>
                <w:ilvl w:val="0"/>
                <w:numId w:val="58"/>
              </w:numPr>
              <w:jc w:val="left"/>
              <w:rPr>
                <w:rFonts w:ascii="Trebuchet MS" w:hAnsi="Trebuchet MS"/>
                <w:color w:val="404040" w:themeColor="text1" w:themeTint="BF"/>
              </w:rPr>
            </w:pPr>
            <w:r w:rsidRPr="00F126B0">
              <w:rPr>
                <w:rFonts w:ascii="Trebuchet MS" w:hAnsi="Trebuchet MS"/>
                <w:color w:val="404040" w:themeColor="text1" w:themeTint="BF"/>
              </w:rPr>
              <w:t>beogen een integratie tussen natuurwetenschappen en/of sociale wetenschappen en/of voeding en/of expressie</w:t>
            </w:r>
          </w:p>
          <w:p w14:paraId="22EDBD6E" w14:textId="77777777" w:rsidR="00F126B0" w:rsidRPr="00F126B0" w:rsidRDefault="00F126B0" w:rsidP="005F02AA">
            <w:pPr>
              <w:pStyle w:val="VVKSOTekst"/>
              <w:numPr>
                <w:ilvl w:val="0"/>
                <w:numId w:val="58"/>
              </w:numPr>
              <w:jc w:val="left"/>
              <w:rPr>
                <w:rFonts w:ascii="Trebuchet MS" w:hAnsi="Trebuchet MS"/>
                <w:color w:val="404040" w:themeColor="text1" w:themeTint="BF"/>
              </w:rPr>
            </w:pPr>
            <w:r w:rsidRPr="00F126B0">
              <w:rPr>
                <w:rFonts w:ascii="Trebuchet MS" w:hAnsi="Trebuchet MS"/>
                <w:color w:val="404040" w:themeColor="text1" w:themeTint="BF"/>
              </w:rPr>
              <w:t>met een hogere complexiteit:</w:t>
            </w:r>
          </w:p>
          <w:p w14:paraId="1588F9B5" w14:textId="77777777" w:rsidR="00F126B0" w:rsidRPr="00F126B0" w:rsidRDefault="00F126B0" w:rsidP="005F02AA">
            <w:pPr>
              <w:pStyle w:val="VVKSOTekst"/>
              <w:numPr>
                <w:ilvl w:val="1"/>
                <w:numId w:val="58"/>
              </w:numPr>
              <w:jc w:val="left"/>
              <w:rPr>
                <w:rFonts w:ascii="Trebuchet MS" w:hAnsi="Trebuchet MS"/>
                <w:color w:val="404040" w:themeColor="text1" w:themeTint="BF"/>
              </w:rPr>
            </w:pPr>
            <w:r w:rsidRPr="00F126B0">
              <w:rPr>
                <w:rFonts w:ascii="Trebuchet MS" w:hAnsi="Trebuchet MS"/>
                <w:color w:val="404040" w:themeColor="text1" w:themeTint="BF"/>
              </w:rPr>
              <w:t>aan de hand van duidelijke instructies (gegeven werkmodellen, duidelijke criteria)</w:t>
            </w:r>
          </w:p>
          <w:p w14:paraId="42E058F0" w14:textId="77777777" w:rsidR="00F126B0" w:rsidRPr="00F126B0" w:rsidRDefault="00F126B0" w:rsidP="00767308">
            <w:pPr>
              <w:pStyle w:val="VVKSOTekst"/>
              <w:ind w:left="1080"/>
              <w:jc w:val="left"/>
              <w:rPr>
                <w:rFonts w:ascii="Trebuchet MS" w:hAnsi="Trebuchet MS"/>
                <w:color w:val="404040" w:themeColor="text1" w:themeTint="BF"/>
              </w:rPr>
            </w:pPr>
          </w:p>
          <w:p w14:paraId="33C0D444" w14:textId="77777777" w:rsidR="00F126B0" w:rsidRDefault="00F126B0" w:rsidP="005F02AA">
            <w:pPr>
              <w:pStyle w:val="VVKSOTekst"/>
              <w:numPr>
                <w:ilvl w:val="1"/>
                <w:numId w:val="58"/>
              </w:numPr>
              <w:spacing w:after="0" w:line="240" w:lineRule="auto"/>
              <w:ind w:left="1434" w:hanging="357"/>
              <w:jc w:val="left"/>
              <w:rPr>
                <w:rFonts w:ascii="Trebuchet MS" w:hAnsi="Trebuchet MS"/>
                <w:color w:val="404040" w:themeColor="text1" w:themeTint="BF"/>
              </w:rPr>
            </w:pPr>
            <w:r w:rsidRPr="00F126B0">
              <w:rPr>
                <w:rFonts w:ascii="Trebuchet MS" w:hAnsi="Trebuchet MS"/>
                <w:color w:val="404040" w:themeColor="text1" w:themeTint="BF"/>
              </w:rPr>
              <w:t>C1: zelf onderzoeksvragen afbakenen, een werkplan opstellen, informatie zoeken in meerdere bronnen, een onderzoek uitvoeren en de resultaten beoordelen, rapporteren, resultaten voorstellen en een eigen mening formuleren, de uitvoering van een onderzoek evalueren.</w:t>
            </w:r>
          </w:p>
          <w:p w14:paraId="193BF822" w14:textId="77777777" w:rsidR="00767308" w:rsidRDefault="00767308" w:rsidP="00767308">
            <w:pPr>
              <w:pStyle w:val="VVKSOTekst"/>
              <w:spacing w:after="0" w:line="240" w:lineRule="auto"/>
              <w:jc w:val="left"/>
              <w:rPr>
                <w:rFonts w:ascii="Trebuchet MS" w:hAnsi="Trebuchet MS"/>
                <w:color w:val="404040" w:themeColor="text1" w:themeTint="BF"/>
                <w:szCs w:val="24"/>
              </w:rPr>
            </w:pPr>
          </w:p>
          <w:p w14:paraId="34E17772" w14:textId="77777777" w:rsidR="00767308" w:rsidRPr="00F126B0" w:rsidRDefault="00767308" w:rsidP="00767308">
            <w:pPr>
              <w:pStyle w:val="VVKSOTekst"/>
              <w:spacing w:after="0" w:line="240" w:lineRule="auto"/>
              <w:jc w:val="left"/>
              <w:rPr>
                <w:rFonts w:ascii="Trebuchet MS" w:hAnsi="Trebuchet MS"/>
                <w:color w:val="404040" w:themeColor="text1" w:themeTint="BF"/>
              </w:rPr>
            </w:pPr>
          </w:p>
          <w:p w14:paraId="697A9F26" w14:textId="77777777" w:rsidR="00F126B0" w:rsidRPr="00F126B0" w:rsidRDefault="00F126B0" w:rsidP="005F02AA">
            <w:pPr>
              <w:pStyle w:val="VVKSOTekst"/>
              <w:numPr>
                <w:ilvl w:val="1"/>
                <w:numId w:val="58"/>
              </w:numPr>
              <w:spacing w:after="0"/>
              <w:ind w:left="1434" w:hanging="357"/>
              <w:jc w:val="left"/>
              <w:rPr>
                <w:rFonts w:ascii="Trebuchet MS" w:hAnsi="Trebuchet MS"/>
                <w:color w:val="404040" w:themeColor="text1" w:themeTint="BF"/>
              </w:rPr>
            </w:pPr>
            <w:r w:rsidRPr="00F126B0">
              <w:rPr>
                <w:rFonts w:ascii="Trebuchet MS" w:hAnsi="Trebuchet MS"/>
                <w:color w:val="404040" w:themeColor="text1" w:themeTint="BF"/>
              </w:rPr>
              <w:t>C2: een gepaste activiteit/maaltijd/gerecht kiezen voor een doelgroep; een werkplan maken; een activiteit uitvoeren/een maaltijd bereiden, anticiperen op de doelgroep; de uitvoering van een activiteit evalueren.</w:t>
            </w:r>
          </w:p>
          <w:p w14:paraId="20386FC4" w14:textId="77777777" w:rsidR="00F126B0" w:rsidRPr="00F126B0" w:rsidRDefault="00F126B0" w:rsidP="00767308">
            <w:pPr>
              <w:pStyle w:val="VVKSOTekst"/>
              <w:spacing w:after="0"/>
              <w:ind w:left="1077"/>
              <w:jc w:val="left"/>
              <w:rPr>
                <w:rFonts w:ascii="Trebuchet MS" w:hAnsi="Trebuchet MS"/>
                <w:color w:val="404040" w:themeColor="text1" w:themeTint="BF"/>
              </w:rPr>
            </w:pPr>
          </w:p>
          <w:p w14:paraId="30246874" w14:textId="77777777" w:rsidR="00F126B0" w:rsidRPr="00F126B0" w:rsidRDefault="00F126B0" w:rsidP="00767308">
            <w:pPr>
              <w:pStyle w:val="VVKSOTekst"/>
              <w:spacing w:after="0"/>
              <w:ind w:left="1077"/>
              <w:jc w:val="left"/>
              <w:rPr>
                <w:rFonts w:ascii="Trebuchet MS" w:hAnsi="Trebuchet MS"/>
                <w:color w:val="404040" w:themeColor="text1" w:themeTint="BF"/>
              </w:rPr>
            </w:pPr>
          </w:p>
          <w:p w14:paraId="7FC7F118" w14:textId="77777777" w:rsidR="00F126B0" w:rsidRPr="00F126B0" w:rsidRDefault="00F126B0" w:rsidP="005F02AA">
            <w:pPr>
              <w:pStyle w:val="VVKSOTekst"/>
              <w:numPr>
                <w:ilvl w:val="1"/>
                <w:numId w:val="58"/>
              </w:numPr>
              <w:jc w:val="left"/>
              <w:rPr>
                <w:rFonts w:ascii="Trebuchet MS" w:hAnsi="Trebuchet MS"/>
                <w:color w:val="404040" w:themeColor="text1" w:themeTint="BF"/>
              </w:rPr>
            </w:pPr>
            <w:r w:rsidRPr="00F126B0">
              <w:rPr>
                <w:rFonts w:ascii="Trebuchet MS" w:hAnsi="Trebuchet MS"/>
                <w:color w:val="404040" w:themeColor="text1" w:themeTint="BF"/>
              </w:rPr>
              <w:t>C3: een onderwerp afbakenen; een langere mondelinge presentatie voorbereiden; een langere mondelinge presentatie geven met ondersteuning van zelfgekozen hulpmiddelen, vragen van toehoorders beantwoorden; een langere mondelinge presentatie evalueren met hulp van toehoorders.</w:t>
            </w:r>
          </w:p>
          <w:p w14:paraId="34792672" w14:textId="77777777" w:rsidR="00F126B0" w:rsidRPr="00F126B0" w:rsidRDefault="00F126B0" w:rsidP="005F02AA">
            <w:pPr>
              <w:pStyle w:val="VVKSOTekst"/>
              <w:numPr>
                <w:ilvl w:val="1"/>
                <w:numId w:val="58"/>
              </w:numPr>
              <w:jc w:val="left"/>
              <w:rPr>
                <w:rFonts w:ascii="Trebuchet MS" w:hAnsi="Trebuchet MS"/>
                <w:color w:val="404040" w:themeColor="text1" w:themeTint="BF"/>
              </w:rPr>
            </w:pPr>
            <w:r w:rsidRPr="00F126B0">
              <w:rPr>
                <w:rFonts w:ascii="Trebuchet MS" w:hAnsi="Trebuchet MS"/>
                <w:color w:val="404040" w:themeColor="text1" w:themeTint="BF"/>
              </w:rPr>
              <w:t xml:space="preserve">C4: eigen leren in handen nemen, samenwerken, reflecteren, omgaan met </w:t>
            </w:r>
            <w:r w:rsidRPr="00F126B0">
              <w:rPr>
                <w:rFonts w:ascii="Trebuchet MS" w:hAnsi="Trebuchet MS"/>
                <w:color w:val="404040" w:themeColor="text1" w:themeTint="BF"/>
              </w:rPr>
              <w:lastRenderedPageBreak/>
              <w:t>feedback, oriënteren op verdere (studie)loopbaan.</w:t>
            </w:r>
          </w:p>
          <w:p w14:paraId="26C4BFA7" w14:textId="77777777" w:rsidR="00F126B0" w:rsidRPr="00F126B0" w:rsidRDefault="00F126B0" w:rsidP="005F02AA">
            <w:pPr>
              <w:pStyle w:val="VVKSOTekst"/>
              <w:numPr>
                <w:ilvl w:val="0"/>
                <w:numId w:val="58"/>
              </w:numPr>
              <w:jc w:val="left"/>
              <w:rPr>
                <w:rFonts w:ascii="Trebuchet MS" w:hAnsi="Trebuchet MS"/>
                <w:color w:val="404040" w:themeColor="text1" w:themeTint="BF"/>
              </w:rPr>
            </w:pPr>
            <w:r w:rsidRPr="00F126B0">
              <w:rPr>
                <w:rFonts w:ascii="Trebuchet MS" w:hAnsi="Trebuchet MS"/>
                <w:color w:val="404040" w:themeColor="text1" w:themeTint="BF"/>
              </w:rPr>
              <w:t>leerlingen werken onder begeleiding van het lerarenteam (meer zelfstandigheid en autonomie van de leerling)</w:t>
            </w:r>
          </w:p>
          <w:p w14:paraId="64F93425" w14:textId="77777777" w:rsidR="00F126B0" w:rsidRPr="00F126B0" w:rsidRDefault="00F126B0" w:rsidP="005F02AA">
            <w:pPr>
              <w:pStyle w:val="VVKSOTekst"/>
              <w:numPr>
                <w:ilvl w:val="0"/>
                <w:numId w:val="58"/>
              </w:numPr>
              <w:jc w:val="left"/>
              <w:rPr>
                <w:rFonts w:ascii="Trebuchet MS" w:hAnsi="Trebuchet MS"/>
                <w:color w:val="404040" w:themeColor="text1" w:themeTint="BF"/>
              </w:rPr>
            </w:pPr>
            <w:r w:rsidRPr="00F126B0">
              <w:rPr>
                <w:rFonts w:ascii="Trebuchet MS" w:hAnsi="Trebuchet MS"/>
                <w:color w:val="404040" w:themeColor="text1" w:themeTint="BF"/>
              </w:rPr>
              <w:t xml:space="preserve">leerlingen maken keuzes op zelfstandige wijze </w:t>
            </w:r>
          </w:p>
          <w:p w14:paraId="47525E69" w14:textId="77777777" w:rsidR="00F126B0" w:rsidRPr="00F126B0" w:rsidRDefault="00F126B0" w:rsidP="00767308">
            <w:pPr>
              <w:pStyle w:val="VVKSOTekst"/>
              <w:ind w:left="360"/>
              <w:jc w:val="left"/>
              <w:rPr>
                <w:rFonts w:ascii="Trebuchet MS" w:hAnsi="Trebuchet MS"/>
                <w:color w:val="404040" w:themeColor="text1" w:themeTint="BF"/>
              </w:rPr>
            </w:pPr>
          </w:p>
        </w:tc>
      </w:tr>
    </w:tbl>
    <w:p w14:paraId="0303C93F" w14:textId="77777777" w:rsidR="000E4CC6" w:rsidRDefault="000E4CC6" w:rsidP="000E4CC6">
      <w:pPr>
        <w:pStyle w:val="LPKop1"/>
      </w:pPr>
      <w:bookmarkStart w:id="20" w:name="_Toc283890626"/>
      <w:bookmarkStart w:id="21" w:name="_Toc481591350"/>
      <w:r>
        <w:lastRenderedPageBreak/>
        <w:t>Voeding</w:t>
      </w:r>
      <w:bookmarkEnd w:id="20"/>
      <w:bookmarkEnd w:id="21"/>
    </w:p>
    <w:p w14:paraId="07586644" w14:textId="77777777" w:rsidR="000E4CC6" w:rsidRPr="00A87CE6" w:rsidRDefault="000E4CC6" w:rsidP="00A87CE6">
      <w:pPr>
        <w:pStyle w:val="LPKop2"/>
      </w:pPr>
      <w:bookmarkStart w:id="22" w:name="_Toc283890627"/>
      <w:bookmarkStart w:id="23" w:name="_Toc481591351"/>
      <w:r w:rsidRPr="00A87CE6">
        <w:t>Competenties</w:t>
      </w:r>
      <w:bookmarkEnd w:id="22"/>
      <w:bookmarkEnd w:id="23"/>
    </w:p>
    <w:p w14:paraId="6557F0FA" w14:textId="77777777" w:rsidR="000E4CC6" w:rsidRPr="00A87CE6" w:rsidRDefault="000E4CC6" w:rsidP="00A87CE6">
      <w:pPr>
        <w:spacing w:before="120" w:after="120" w:line="240" w:lineRule="auto"/>
        <w:rPr>
          <w:rFonts w:cs="Arial"/>
          <w:color w:val="404040" w:themeColor="text1" w:themeTint="BF"/>
          <w:szCs w:val="20"/>
        </w:rPr>
      </w:pPr>
      <w:r w:rsidRPr="00A87CE6">
        <w:rPr>
          <w:rFonts w:cs="Arial"/>
          <w:color w:val="404040" w:themeColor="text1" w:themeTint="BF"/>
          <w:szCs w:val="20"/>
        </w:rPr>
        <w:t>C1  Binnen een welomschreven opdracht sociaal-wetenschappelijke en natuur-wetenschappelijke onderwerpen onderzoeken</w:t>
      </w:r>
    </w:p>
    <w:p w14:paraId="79C4A273" w14:textId="77777777" w:rsidR="000E4CC6" w:rsidRPr="00A87CE6" w:rsidRDefault="000E4CC6" w:rsidP="00A87CE6">
      <w:pPr>
        <w:spacing w:before="120" w:after="120" w:line="240" w:lineRule="auto"/>
        <w:rPr>
          <w:rFonts w:cs="Arial"/>
          <w:color w:val="404040" w:themeColor="text1" w:themeTint="BF"/>
          <w:szCs w:val="20"/>
        </w:rPr>
      </w:pPr>
    </w:p>
    <w:p w14:paraId="07990ABF" w14:textId="77777777" w:rsidR="000E4CC6" w:rsidRPr="00A87CE6" w:rsidRDefault="000E4CC6" w:rsidP="00A87CE6">
      <w:pPr>
        <w:spacing w:before="120" w:after="120" w:line="240" w:lineRule="auto"/>
        <w:rPr>
          <w:rFonts w:cs="Arial"/>
          <w:color w:val="404040" w:themeColor="text1" w:themeTint="BF"/>
          <w:szCs w:val="20"/>
        </w:rPr>
      </w:pPr>
      <w:r w:rsidRPr="00A87CE6">
        <w:rPr>
          <w:rFonts w:cs="Arial"/>
          <w:color w:val="404040" w:themeColor="text1" w:themeTint="BF"/>
          <w:szCs w:val="20"/>
        </w:rPr>
        <w:t>C2  Binnen een welomschreven opdracht een persoonsgerichte activiteit voor een groep organiseren (plannen, voorbereiden, uitvoeren en evalueren)/een maaltijd/gerecht voor een groep plannen, voorbereiden en bereiden</w:t>
      </w:r>
    </w:p>
    <w:p w14:paraId="153DE355" w14:textId="77777777" w:rsidR="000E4CC6" w:rsidRPr="00A87CE6" w:rsidRDefault="000E4CC6" w:rsidP="00A87CE6">
      <w:pPr>
        <w:spacing w:before="120" w:after="120" w:line="240" w:lineRule="auto"/>
        <w:rPr>
          <w:rFonts w:cs="Arial"/>
          <w:color w:val="404040" w:themeColor="text1" w:themeTint="BF"/>
          <w:szCs w:val="20"/>
        </w:rPr>
      </w:pPr>
    </w:p>
    <w:p w14:paraId="0246F239" w14:textId="77777777" w:rsidR="000E4CC6" w:rsidRPr="00A87CE6" w:rsidRDefault="000E4CC6" w:rsidP="00A87CE6">
      <w:pPr>
        <w:spacing w:before="120" w:after="120" w:line="240" w:lineRule="auto"/>
        <w:outlineLvl w:val="0"/>
        <w:rPr>
          <w:rFonts w:cs="Arial"/>
          <w:color w:val="404040" w:themeColor="text1" w:themeTint="BF"/>
          <w:szCs w:val="20"/>
        </w:rPr>
      </w:pPr>
      <w:r w:rsidRPr="00A87CE6">
        <w:rPr>
          <w:rFonts w:cs="Arial"/>
          <w:color w:val="404040" w:themeColor="text1" w:themeTint="BF"/>
          <w:szCs w:val="20"/>
        </w:rPr>
        <w:t>C3  Binnen een welomschreven opdracht iets mondeling presenteren voor een groep</w:t>
      </w:r>
    </w:p>
    <w:p w14:paraId="76C72CFA" w14:textId="77777777" w:rsidR="000E4CC6" w:rsidRPr="00A87CE6" w:rsidRDefault="000E4CC6" w:rsidP="00A87CE6">
      <w:pPr>
        <w:spacing w:before="120" w:after="120" w:line="240" w:lineRule="auto"/>
        <w:rPr>
          <w:rFonts w:cs="Arial"/>
          <w:color w:val="404040" w:themeColor="text1" w:themeTint="BF"/>
          <w:szCs w:val="20"/>
        </w:rPr>
      </w:pPr>
    </w:p>
    <w:p w14:paraId="18895CDC" w14:textId="24A87531" w:rsidR="000E4CC6" w:rsidRPr="00A87CE6" w:rsidRDefault="000E4CC6" w:rsidP="00A87CE6">
      <w:pPr>
        <w:pStyle w:val="VVKSOTekst"/>
        <w:spacing w:before="120" w:after="120" w:line="240" w:lineRule="auto"/>
        <w:jc w:val="left"/>
        <w:outlineLvl w:val="0"/>
        <w:rPr>
          <w:rFonts w:ascii="Trebuchet MS" w:hAnsi="Trebuchet MS"/>
          <w:color w:val="404040" w:themeColor="text1" w:themeTint="BF"/>
        </w:rPr>
      </w:pPr>
      <w:r w:rsidRPr="00A87CE6">
        <w:rPr>
          <w:rFonts w:ascii="Trebuchet MS" w:hAnsi="Trebuchet MS" w:cs="Arial"/>
          <w:color w:val="404040" w:themeColor="text1" w:themeTint="BF"/>
        </w:rPr>
        <w:t>C4  Eigen leren/studieloopbaan in handen nemen</w:t>
      </w:r>
    </w:p>
    <w:p w14:paraId="68BC21A9" w14:textId="77777777" w:rsidR="000E4CC6" w:rsidRPr="00A87CE6" w:rsidRDefault="000E4CC6" w:rsidP="004B7D95">
      <w:pPr>
        <w:pStyle w:val="LPKop2"/>
      </w:pPr>
      <w:bookmarkStart w:id="24" w:name="_Toc283890628"/>
      <w:bookmarkStart w:id="25" w:name="_Toc481591352"/>
      <w:r w:rsidRPr="00A87CE6">
        <w:t>Context</w:t>
      </w:r>
      <w:bookmarkEnd w:id="24"/>
      <w:bookmarkEnd w:id="25"/>
    </w:p>
    <w:p w14:paraId="6591E4FB" w14:textId="6DA49FFB" w:rsidR="000E4CC6" w:rsidRPr="00A87CE6" w:rsidRDefault="000E4CC6" w:rsidP="00A87CE6">
      <w:pPr>
        <w:spacing w:line="0" w:lineRule="atLeast"/>
        <w:rPr>
          <w:rFonts w:cs="Arial"/>
          <w:color w:val="404040" w:themeColor="text1" w:themeTint="BF"/>
          <w:szCs w:val="20"/>
        </w:rPr>
      </w:pPr>
      <w:r w:rsidRPr="00A87CE6">
        <w:rPr>
          <w:rFonts w:cs="Arial"/>
          <w:color w:val="404040" w:themeColor="text1" w:themeTint="BF"/>
          <w:szCs w:val="20"/>
        </w:rPr>
        <w:t xml:space="preserve">De leerlingen bereiken de competenties bij </w:t>
      </w:r>
      <w:r w:rsidRPr="00A87CE6">
        <w:rPr>
          <w:rFonts w:cs="Arial"/>
          <w:b/>
          <w:color w:val="404040" w:themeColor="text1" w:themeTint="BF"/>
          <w:szCs w:val="20"/>
        </w:rPr>
        <w:t xml:space="preserve">doelgroepen </w:t>
      </w:r>
      <w:r w:rsidRPr="00A87CE6">
        <w:rPr>
          <w:rFonts w:cs="Arial"/>
          <w:color w:val="404040" w:themeColor="text1" w:themeTint="BF"/>
          <w:szCs w:val="20"/>
        </w:rPr>
        <w:t>die aansluiten bij de mogelijkheden van de schoolcontext:</w:t>
      </w:r>
    </w:p>
    <w:p w14:paraId="290A4C60" w14:textId="77777777" w:rsidR="000E4CC6" w:rsidRPr="00A87CE6" w:rsidRDefault="000E4CC6" w:rsidP="005F02AA">
      <w:pPr>
        <w:pStyle w:val="VVKSOOpsomming2"/>
        <w:numPr>
          <w:ilvl w:val="0"/>
          <w:numId w:val="61"/>
        </w:numPr>
        <w:spacing w:after="0" w:line="0" w:lineRule="atLeast"/>
        <w:ind w:left="0" w:firstLine="0"/>
        <w:jc w:val="left"/>
        <w:rPr>
          <w:rFonts w:ascii="Trebuchet MS" w:hAnsi="Trebuchet MS"/>
          <w:color w:val="404040" w:themeColor="text1" w:themeTint="BF"/>
        </w:rPr>
      </w:pPr>
      <w:r w:rsidRPr="00A87CE6">
        <w:rPr>
          <w:rFonts w:ascii="Trebuchet MS" w:hAnsi="Trebuchet MS"/>
          <w:color w:val="404040" w:themeColor="text1" w:themeTint="BF"/>
        </w:rPr>
        <w:t>medeleerlingen en andere leeftijdgenoten</w:t>
      </w:r>
    </w:p>
    <w:p w14:paraId="0B20B487" w14:textId="77777777" w:rsidR="000E4CC6" w:rsidRPr="00A87CE6" w:rsidRDefault="000E4CC6" w:rsidP="00A87CE6">
      <w:pPr>
        <w:pStyle w:val="VVKSOOpsomming2"/>
        <w:tabs>
          <w:tab w:val="clear" w:pos="397"/>
        </w:tabs>
        <w:spacing w:after="0" w:line="0" w:lineRule="atLeast"/>
        <w:ind w:left="0" w:firstLine="397"/>
        <w:jc w:val="left"/>
        <w:rPr>
          <w:rFonts w:ascii="Trebuchet MS" w:hAnsi="Trebuchet MS"/>
          <w:color w:val="404040" w:themeColor="text1" w:themeTint="BF"/>
        </w:rPr>
      </w:pPr>
      <w:r w:rsidRPr="00A87CE6">
        <w:rPr>
          <w:rFonts w:ascii="Trebuchet MS" w:hAnsi="Trebuchet MS"/>
          <w:color w:val="404040" w:themeColor="text1" w:themeTint="BF"/>
        </w:rPr>
        <w:t xml:space="preserve">                     én</w:t>
      </w:r>
    </w:p>
    <w:p w14:paraId="074D065F" w14:textId="440A29EA" w:rsidR="000E4CC6" w:rsidRPr="00A87CE6" w:rsidRDefault="000E4CC6" w:rsidP="005F02AA">
      <w:pPr>
        <w:pStyle w:val="VVKSOOpsomming2"/>
        <w:numPr>
          <w:ilvl w:val="0"/>
          <w:numId w:val="61"/>
        </w:numPr>
        <w:spacing w:after="0" w:line="0" w:lineRule="atLeast"/>
        <w:ind w:left="400" w:hanging="400"/>
        <w:jc w:val="left"/>
        <w:rPr>
          <w:rFonts w:ascii="Trebuchet MS" w:hAnsi="Trebuchet MS"/>
          <w:color w:val="404040" w:themeColor="text1" w:themeTint="BF"/>
        </w:rPr>
      </w:pPr>
      <w:r w:rsidRPr="00A87CE6">
        <w:rPr>
          <w:rFonts w:ascii="Trebuchet MS" w:hAnsi="Trebuchet MS"/>
          <w:color w:val="404040" w:themeColor="text1" w:themeTint="BF"/>
        </w:rPr>
        <w:t xml:space="preserve">een kleine groep van </w:t>
      </w:r>
      <w:r w:rsidRPr="00A87CE6">
        <w:rPr>
          <w:rFonts w:ascii="Trebuchet MS" w:hAnsi="Trebuchet MS"/>
          <w:color w:val="404040" w:themeColor="text1" w:themeTint="BF"/>
          <w:u w:val="single"/>
        </w:rPr>
        <w:t>gezonde</w:t>
      </w:r>
      <w:r w:rsidRPr="00A87CE6">
        <w:rPr>
          <w:rFonts w:ascii="Trebuchet MS" w:hAnsi="Trebuchet MS"/>
          <w:color w:val="404040" w:themeColor="text1" w:themeTint="BF"/>
        </w:rPr>
        <w:t xml:space="preserve"> individuen (verschillend van medeleerlingen en leeftijdgenoten; vaak met verschillende noden en behoeften), zoals bv. een ge</w:t>
      </w:r>
      <w:r w:rsidR="00A87CE6">
        <w:rPr>
          <w:rFonts w:ascii="Trebuchet MS" w:hAnsi="Trebuchet MS"/>
          <w:color w:val="404040" w:themeColor="text1" w:themeTint="BF"/>
        </w:rPr>
        <w:t>zin</w:t>
      </w:r>
      <w:r w:rsidRPr="00A87CE6">
        <w:rPr>
          <w:rFonts w:ascii="Trebuchet MS" w:hAnsi="Trebuchet MS"/>
          <w:color w:val="404040" w:themeColor="text1" w:themeTint="BF"/>
        </w:rPr>
        <w:t xml:space="preserve">… </w:t>
      </w:r>
      <w:r w:rsidRPr="00A87CE6">
        <w:rPr>
          <w:rFonts w:ascii="Trebuchet MS" w:hAnsi="Trebuchet MS"/>
          <w:color w:val="404040" w:themeColor="text1" w:themeTint="BF"/>
        </w:rPr>
        <w:br/>
      </w:r>
    </w:p>
    <w:p w14:paraId="30FA1D3E" w14:textId="77777777" w:rsidR="000E4CC6" w:rsidRPr="00A87CE6" w:rsidRDefault="000E4CC6" w:rsidP="00A87CE6">
      <w:pPr>
        <w:pStyle w:val="VVKSOTekst"/>
        <w:spacing w:after="0" w:line="120" w:lineRule="atLeast"/>
        <w:jc w:val="left"/>
        <w:rPr>
          <w:rFonts w:ascii="Trebuchet MS" w:hAnsi="Trebuchet MS"/>
          <w:color w:val="404040" w:themeColor="text1" w:themeTint="BF"/>
        </w:rPr>
      </w:pPr>
      <w:r w:rsidRPr="00A87CE6">
        <w:rPr>
          <w:rFonts w:ascii="Trebuchet MS" w:hAnsi="Trebuchet MS"/>
          <w:color w:val="404040" w:themeColor="text1" w:themeTint="BF"/>
        </w:rPr>
        <w:t xml:space="preserve">Om de competenties te bereiken voeren leerlingen </w:t>
      </w:r>
      <w:r w:rsidRPr="00A87CE6">
        <w:rPr>
          <w:rFonts w:ascii="Trebuchet MS" w:hAnsi="Trebuchet MS"/>
          <w:b/>
          <w:color w:val="404040" w:themeColor="text1" w:themeTint="BF"/>
        </w:rPr>
        <w:t xml:space="preserve">integrale </w:t>
      </w:r>
      <w:r w:rsidRPr="00A87CE6">
        <w:rPr>
          <w:rFonts w:ascii="Trebuchet MS" w:hAnsi="Trebuchet MS"/>
          <w:b/>
          <w:bCs/>
          <w:color w:val="404040" w:themeColor="text1" w:themeTint="BF"/>
        </w:rPr>
        <w:t>opdrachten</w:t>
      </w:r>
      <w:r w:rsidRPr="00A87CE6">
        <w:rPr>
          <w:rFonts w:ascii="Trebuchet MS" w:hAnsi="Trebuchet MS"/>
          <w:color w:val="404040" w:themeColor="text1" w:themeTint="BF"/>
        </w:rPr>
        <w:t xml:space="preserve"> uit:</w:t>
      </w:r>
    </w:p>
    <w:p w14:paraId="06409161" w14:textId="77777777" w:rsidR="000E4CC6" w:rsidRPr="00A87CE6" w:rsidRDefault="000E4CC6" w:rsidP="00A87CE6">
      <w:pPr>
        <w:pStyle w:val="VVKSOTekst"/>
        <w:spacing w:after="0" w:line="120" w:lineRule="atLeast"/>
        <w:jc w:val="left"/>
        <w:rPr>
          <w:rFonts w:ascii="Trebuchet MS" w:hAnsi="Trebuchet MS"/>
          <w:color w:val="404040" w:themeColor="text1" w:themeTint="BF"/>
        </w:rPr>
      </w:pPr>
    </w:p>
    <w:p w14:paraId="7615FAC2" w14:textId="77777777" w:rsidR="000E4CC6" w:rsidRPr="00A87CE6" w:rsidRDefault="000E4CC6" w:rsidP="00A87CE6">
      <w:pPr>
        <w:pStyle w:val="VVKSOOpsomming1"/>
        <w:numPr>
          <w:ilvl w:val="0"/>
          <w:numId w:val="3"/>
        </w:numPr>
        <w:tabs>
          <w:tab w:val="clear" w:pos="1843"/>
          <w:tab w:val="num" w:pos="497"/>
        </w:tabs>
        <w:ind w:left="497"/>
        <w:jc w:val="left"/>
        <w:rPr>
          <w:rFonts w:ascii="Trebuchet MS" w:hAnsi="Trebuchet MS"/>
          <w:color w:val="404040" w:themeColor="text1" w:themeTint="BF"/>
        </w:rPr>
      </w:pPr>
      <w:r w:rsidRPr="00A87CE6">
        <w:rPr>
          <w:rFonts w:ascii="Trebuchet MS" w:hAnsi="Trebuchet MS"/>
          <w:color w:val="404040" w:themeColor="text1" w:themeTint="BF"/>
        </w:rPr>
        <w:t>passend binnen het studierichtingsprofiel</w:t>
      </w:r>
    </w:p>
    <w:p w14:paraId="4441D5BB" w14:textId="77777777" w:rsidR="000E4CC6" w:rsidRPr="00A87CE6" w:rsidRDefault="000E4CC6" w:rsidP="00A87CE6">
      <w:pPr>
        <w:pStyle w:val="VVKSOOpsomming1"/>
        <w:numPr>
          <w:ilvl w:val="0"/>
          <w:numId w:val="3"/>
        </w:numPr>
        <w:tabs>
          <w:tab w:val="clear" w:pos="1843"/>
          <w:tab w:val="num" w:pos="497"/>
        </w:tabs>
        <w:ind w:left="497"/>
        <w:jc w:val="left"/>
        <w:rPr>
          <w:rFonts w:ascii="Trebuchet MS" w:hAnsi="Trebuchet MS"/>
          <w:color w:val="404040" w:themeColor="text1" w:themeTint="BF"/>
        </w:rPr>
      </w:pPr>
      <w:r w:rsidRPr="00A87CE6">
        <w:rPr>
          <w:rFonts w:ascii="Trebuchet MS" w:hAnsi="Trebuchet MS"/>
          <w:color w:val="404040" w:themeColor="text1" w:themeTint="BF"/>
        </w:rPr>
        <w:t>die een integratie beogen tussen natuurwetenschappenen/of sociale wetenschappen en/of voeding en/of expressie</w:t>
      </w:r>
    </w:p>
    <w:p w14:paraId="2CB142B9" w14:textId="77777777" w:rsidR="000E4CC6" w:rsidRPr="00A87CE6" w:rsidRDefault="000E4CC6" w:rsidP="00A87CE6">
      <w:pPr>
        <w:pStyle w:val="VVKSOOpsomming1"/>
        <w:numPr>
          <w:ilvl w:val="0"/>
          <w:numId w:val="3"/>
        </w:numPr>
        <w:tabs>
          <w:tab w:val="clear" w:pos="1843"/>
          <w:tab w:val="num" w:pos="497"/>
        </w:tabs>
        <w:ind w:left="497"/>
        <w:jc w:val="left"/>
        <w:rPr>
          <w:rFonts w:ascii="Trebuchet MS" w:hAnsi="Trebuchet MS"/>
          <w:color w:val="404040" w:themeColor="text1" w:themeTint="BF"/>
        </w:rPr>
      </w:pPr>
      <w:r w:rsidRPr="00A87CE6">
        <w:rPr>
          <w:rFonts w:ascii="Trebuchet MS" w:hAnsi="Trebuchet MS"/>
          <w:color w:val="404040" w:themeColor="text1" w:themeTint="BF"/>
        </w:rPr>
        <w:t>met een hogere complexiteit: aan de hand van duidelijke instructies (gegeven werkmodellen, duidelijke  criteria)</w:t>
      </w:r>
    </w:p>
    <w:p w14:paraId="27597A3E" w14:textId="77777777" w:rsidR="000E4CC6" w:rsidRPr="00A87CE6" w:rsidRDefault="000E4CC6" w:rsidP="00A87CE6">
      <w:pPr>
        <w:pStyle w:val="VVKSOOpsomming1"/>
        <w:numPr>
          <w:ilvl w:val="0"/>
          <w:numId w:val="3"/>
        </w:numPr>
        <w:tabs>
          <w:tab w:val="clear" w:pos="1843"/>
          <w:tab w:val="num" w:pos="497"/>
        </w:tabs>
        <w:ind w:left="497"/>
        <w:jc w:val="left"/>
        <w:rPr>
          <w:rFonts w:ascii="Trebuchet MS" w:hAnsi="Trebuchet MS"/>
          <w:color w:val="404040" w:themeColor="text1" w:themeTint="BF"/>
        </w:rPr>
      </w:pPr>
      <w:r w:rsidRPr="00A87CE6">
        <w:rPr>
          <w:rFonts w:ascii="Trebuchet MS" w:hAnsi="Trebuchet MS"/>
          <w:color w:val="404040" w:themeColor="text1" w:themeTint="BF"/>
        </w:rPr>
        <w:t>onder begeleiding van het lerarenteam (meer zelfstandigheid en autonomie van de leerling)</w:t>
      </w:r>
    </w:p>
    <w:p w14:paraId="2EB3577E" w14:textId="77777777" w:rsidR="000E4CC6" w:rsidRPr="00A87CE6" w:rsidRDefault="000E4CC6" w:rsidP="00A87CE6">
      <w:pPr>
        <w:pStyle w:val="VVKSOOpsomming1"/>
        <w:numPr>
          <w:ilvl w:val="0"/>
          <w:numId w:val="3"/>
        </w:numPr>
        <w:tabs>
          <w:tab w:val="clear" w:pos="1843"/>
          <w:tab w:val="num" w:pos="497"/>
        </w:tabs>
        <w:ind w:left="497"/>
        <w:jc w:val="left"/>
        <w:rPr>
          <w:rFonts w:ascii="Trebuchet MS" w:hAnsi="Trebuchet MS"/>
          <w:color w:val="404040" w:themeColor="text1" w:themeTint="BF"/>
        </w:rPr>
      </w:pPr>
      <w:r w:rsidRPr="00A87CE6">
        <w:rPr>
          <w:rFonts w:ascii="Trebuchet MS" w:hAnsi="Trebuchet MS"/>
          <w:color w:val="404040" w:themeColor="text1" w:themeTint="BF"/>
        </w:rPr>
        <w:t xml:space="preserve">waarbij leerlingen op zelfstandige wijze keuzes maken </w:t>
      </w:r>
    </w:p>
    <w:p w14:paraId="313054BE" w14:textId="77777777" w:rsidR="000E4CC6" w:rsidRPr="00A87CE6" w:rsidRDefault="000E4CC6" w:rsidP="00A87CE6">
      <w:pPr>
        <w:pStyle w:val="VVKSOTekst"/>
        <w:jc w:val="left"/>
        <w:rPr>
          <w:rFonts w:ascii="Trebuchet MS" w:hAnsi="Trebuchet MS"/>
          <w:color w:val="404040" w:themeColor="text1" w:themeTint="BF"/>
        </w:rPr>
      </w:pPr>
    </w:p>
    <w:p w14:paraId="0FFD1FE1" w14:textId="54F6D52A" w:rsidR="000E4CC6" w:rsidRPr="00A87CE6" w:rsidRDefault="000E4CC6" w:rsidP="00A87CE6">
      <w:pPr>
        <w:outlineLvl w:val="0"/>
        <w:rPr>
          <w:rFonts w:cs="Arial"/>
          <w:b/>
          <w:bCs/>
          <w:i/>
          <w:iCs/>
          <w:color w:val="404040" w:themeColor="text1" w:themeTint="BF"/>
          <w:szCs w:val="20"/>
        </w:rPr>
      </w:pPr>
      <w:r w:rsidRPr="00A87CE6">
        <w:rPr>
          <w:rFonts w:cs="Arial"/>
          <w:b/>
          <w:bCs/>
          <w:i/>
          <w:iCs/>
          <w:color w:val="404040" w:themeColor="text1" w:themeTint="BF"/>
          <w:szCs w:val="20"/>
        </w:rPr>
        <w:t>Bemerking:</w:t>
      </w:r>
    </w:p>
    <w:p w14:paraId="7CBCBF98" w14:textId="77777777" w:rsidR="000E4CC6" w:rsidRPr="00A87CE6" w:rsidRDefault="000E4CC6" w:rsidP="00A87CE6">
      <w:pPr>
        <w:pStyle w:val="VVKSOTekst"/>
        <w:jc w:val="left"/>
        <w:rPr>
          <w:rFonts w:ascii="Trebuchet MS" w:hAnsi="Trebuchet MS"/>
          <w:color w:val="404040" w:themeColor="text1" w:themeTint="BF"/>
        </w:rPr>
      </w:pPr>
      <w:r w:rsidRPr="00A87CE6">
        <w:rPr>
          <w:rFonts w:ascii="Trebuchet MS" w:hAnsi="Trebuchet MS"/>
          <w:color w:val="404040" w:themeColor="text1" w:themeTint="BF"/>
        </w:rPr>
        <w:t>De planning, voorbereiding en bereiding van maaltijden voor grote ontvangsten, recepties, grootkeuken of restaurant maken geen deel uit van de opdrachten.</w:t>
      </w:r>
    </w:p>
    <w:p w14:paraId="700F27A5" w14:textId="77777777" w:rsidR="000E4CC6" w:rsidRPr="00A87CE6" w:rsidRDefault="000E4CC6" w:rsidP="000E4CC6">
      <w:pPr>
        <w:pStyle w:val="VVKSOTekst"/>
        <w:rPr>
          <w:rFonts w:ascii="Trebuchet MS" w:hAnsi="Trebuchet MS"/>
          <w:color w:val="404040" w:themeColor="text1" w:themeTint="BF"/>
        </w:rPr>
      </w:pPr>
    </w:p>
    <w:p w14:paraId="1070E7D8" w14:textId="77777777" w:rsidR="000E4CC6" w:rsidRPr="00A87CE6" w:rsidRDefault="000E4CC6" w:rsidP="000E4CC6">
      <w:pPr>
        <w:pStyle w:val="VVKSOTekst"/>
        <w:rPr>
          <w:rFonts w:ascii="Trebuchet MS" w:hAnsi="Trebuchet MS"/>
          <w:color w:val="404040" w:themeColor="text1" w:themeTint="BF"/>
        </w:rPr>
      </w:pPr>
    </w:p>
    <w:p w14:paraId="567B0988" w14:textId="77777777" w:rsidR="000E4CC6" w:rsidRDefault="000E4CC6" w:rsidP="00A87CE6">
      <w:pPr>
        <w:pStyle w:val="LPKop2"/>
      </w:pPr>
      <w:bookmarkStart w:id="26" w:name="_Toc283890629"/>
      <w:bookmarkStart w:id="27" w:name="_Toc481591353"/>
      <w:r>
        <w:lastRenderedPageBreak/>
        <w:t>Leerplandoelstellingen</w:t>
      </w:r>
      <w:bookmarkEnd w:id="26"/>
      <w:bookmarkEnd w:id="27"/>
    </w:p>
    <w:tbl>
      <w:tblPr>
        <w:tblW w:w="9220" w:type="dxa"/>
        <w:tblInd w:w="-5" w:type="dxa"/>
        <w:tblLayout w:type="fixed"/>
        <w:tblCellMar>
          <w:left w:w="70" w:type="dxa"/>
          <w:right w:w="70" w:type="dxa"/>
        </w:tblCellMar>
        <w:tblLook w:val="0000" w:firstRow="0" w:lastRow="0" w:firstColumn="0" w:lastColumn="0" w:noHBand="0" w:noVBand="0"/>
      </w:tblPr>
      <w:tblGrid>
        <w:gridCol w:w="4605"/>
        <w:gridCol w:w="4615"/>
      </w:tblGrid>
      <w:tr w:rsidR="000E4CC6" w14:paraId="12B275D5" w14:textId="77777777" w:rsidTr="000E4CC6">
        <w:tc>
          <w:tcPr>
            <w:tcW w:w="4605" w:type="dxa"/>
            <w:tcBorders>
              <w:top w:val="single" w:sz="4" w:space="0" w:color="000000"/>
              <w:left w:val="single" w:sz="4" w:space="0" w:color="000000"/>
              <w:bottom w:val="single" w:sz="4" w:space="0" w:color="000000"/>
            </w:tcBorders>
          </w:tcPr>
          <w:p w14:paraId="49298BDC" w14:textId="77777777" w:rsidR="000E4CC6" w:rsidRPr="00A87CE6" w:rsidRDefault="000E4CC6" w:rsidP="000E4CC6">
            <w:pPr>
              <w:pStyle w:val="Kop1"/>
              <w:suppressAutoHyphens/>
              <w:snapToGrid w:val="0"/>
              <w:spacing w:before="0" w:line="240" w:lineRule="auto"/>
              <w:jc w:val="center"/>
              <w:rPr>
                <w:rFonts w:ascii="Trebuchet MS" w:hAnsi="Trebuchet MS"/>
                <w:color w:val="404040" w:themeColor="text1" w:themeTint="BF"/>
                <w:sz w:val="20"/>
                <w:szCs w:val="20"/>
              </w:rPr>
            </w:pPr>
            <w:bookmarkStart w:id="28" w:name="_Toc275783951"/>
          </w:p>
          <w:p w14:paraId="59E74E83" w14:textId="77777777" w:rsidR="000E4CC6" w:rsidRPr="00A87CE6" w:rsidRDefault="000E4CC6" w:rsidP="000E4CC6">
            <w:pPr>
              <w:pStyle w:val="Plattetekst"/>
              <w:rPr>
                <w:rFonts w:ascii="Trebuchet MS" w:hAnsi="Trebuchet MS"/>
                <w:b/>
                <w:color w:val="404040" w:themeColor="text1" w:themeTint="BF"/>
                <w:szCs w:val="20"/>
              </w:rPr>
            </w:pPr>
            <w:r w:rsidRPr="00A87CE6">
              <w:rPr>
                <w:rFonts w:ascii="Trebuchet MS" w:hAnsi="Trebuchet MS"/>
                <w:b/>
                <w:color w:val="404040" w:themeColor="text1" w:themeTint="BF"/>
                <w:szCs w:val="20"/>
              </w:rPr>
              <w:t>Leerplandoelstellingen</w:t>
            </w:r>
            <w:bookmarkEnd w:id="28"/>
          </w:p>
          <w:p w14:paraId="19BBDE65" w14:textId="77777777" w:rsidR="000E4CC6" w:rsidRPr="00A87CE6" w:rsidRDefault="000E4CC6" w:rsidP="000E4CC6">
            <w:pPr>
              <w:rPr>
                <w:b/>
                <w:color w:val="404040" w:themeColor="text1" w:themeTint="BF"/>
                <w:szCs w:val="20"/>
              </w:rPr>
            </w:pPr>
          </w:p>
        </w:tc>
        <w:tc>
          <w:tcPr>
            <w:tcW w:w="4615" w:type="dxa"/>
            <w:tcBorders>
              <w:top w:val="single" w:sz="4" w:space="0" w:color="000000"/>
              <w:left w:val="single" w:sz="4" w:space="0" w:color="000000"/>
              <w:bottom w:val="single" w:sz="4" w:space="0" w:color="000000"/>
              <w:right w:val="single" w:sz="4" w:space="0" w:color="000000"/>
            </w:tcBorders>
          </w:tcPr>
          <w:p w14:paraId="574F8442" w14:textId="77777777" w:rsidR="000E4CC6" w:rsidRPr="00A87CE6" w:rsidRDefault="000E4CC6" w:rsidP="000E4CC6">
            <w:pPr>
              <w:pStyle w:val="Kop1"/>
              <w:suppressAutoHyphens/>
              <w:snapToGrid w:val="0"/>
              <w:spacing w:before="0" w:line="240" w:lineRule="auto"/>
              <w:jc w:val="center"/>
              <w:rPr>
                <w:rFonts w:ascii="Trebuchet MS" w:hAnsi="Trebuchet MS"/>
                <w:color w:val="404040" w:themeColor="text1" w:themeTint="BF"/>
                <w:sz w:val="20"/>
                <w:szCs w:val="20"/>
              </w:rPr>
            </w:pPr>
            <w:bookmarkStart w:id="29" w:name="_Toc275783952"/>
          </w:p>
          <w:p w14:paraId="2091C154" w14:textId="77777777" w:rsidR="000E4CC6" w:rsidRPr="00A87CE6" w:rsidRDefault="000E4CC6" w:rsidP="000E4CC6">
            <w:pPr>
              <w:pStyle w:val="Plattetekst"/>
              <w:rPr>
                <w:rFonts w:ascii="Trebuchet MS" w:hAnsi="Trebuchet MS"/>
                <w:b/>
                <w:color w:val="404040" w:themeColor="text1" w:themeTint="BF"/>
                <w:szCs w:val="20"/>
              </w:rPr>
            </w:pPr>
            <w:r w:rsidRPr="00A87CE6">
              <w:rPr>
                <w:rFonts w:ascii="Trebuchet MS" w:hAnsi="Trebuchet MS"/>
                <w:b/>
                <w:color w:val="404040" w:themeColor="text1" w:themeTint="BF"/>
                <w:szCs w:val="20"/>
              </w:rPr>
              <w:t>Onderliggende doelen</w:t>
            </w:r>
            <w:bookmarkEnd w:id="29"/>
          </w:p>
        </w:tc>
      </w:tr>
      <w:tr w:rsidR="000E4CC6" w14:paraId="0EF2F595" w14:textId="77777777" w:rsidTr="000E4CC6">
        <w:tc>
          <w:tcPr>
            <w:tcW w:w="4605" w:type="dxa"/>
            <w:tcBorders>
              <w:top w:val="single" w:sz="4" w:space="0" w:color="000000"/>
              <w:left w:val="single" w:sz="4" w:space="0" w:color="000000"/>
              <w:bottom w:val="single" w:sz="4" w:space="0" w:color="000000"/>
            </w:tcBorders>
          </w:tcPr>
          <w:p w14:paraId="635F1656" w14:textId="77777777" w:rsidR="000E4CC6" w:rsidRPr="00A87CE6" w:rsidRDefault="000E4CC6" w:rsidP="00A87CE6">
            <w:pPr>
              <w:snapToGrid w:val="0"/>
              <w:rPr>
                <w:color w:val="404040" w:themeColor="text1" w:themeTint="BF"/>
                <w:szCs w:val="20"/>
              </w:rPr>
            </w:pPr>
            <w:r w:rsidRPr="00A87CE6">
              <w:rPr>
                <w:color w:val="404040" w:themeColor="text1" w:themeTint="BF"/>
                <w:szCs w:val="20"/>
              </w:rPr>
              <w:t>1 De relatie tussen een voedingsvoorlichtingsmodel en de achterliggende visie op gezondheid en voeding toelichten</w:t>
            </w:r>
          </w:p>
          <w:p w14:paraId="51E8D6A7" w14:textId="77777777" w:rsidR="000E4CC6" w:rsidRPr="00A87CE6" w:rsidRDefault="000E4CC6" w:rsidP="00A87CE6">
            <w:pPr>
              <w:rPr>
                <w:color w:val="404040" w:themeColor="text1" w:themeTint="BF"/>
                <w:szCs w:val="20"/>
              </w:rPr>
            </w:pPr>
          </w:p>
        </w:tc>
        <w:tc>
          <w:tcPr>
            <w:tcW w:w="4615" w:type="dxa"/>
            <w:tcBorders>
              <w:top w:val="single" w:sz="4" w:space="0" w:color="000000"/>
              <w:left w:val="single" w:sz="4" w:space="0" w:color="000000"/>
              <w:bottom w:val="single" w:sz="4" w:space="0" w:color="000000"/>
              <w:right w:val="single" w:sz="4" w:space="0" w:color="000000"/>
            </w:tcBorders>
          </w:tcPr>
          <w:p w14:paraId="6C7FB6B5" w14:textId="77777777" w:rsidR="000E4CC6" w:rsidRPr="00A87CE6" w:rsidRDefault="000E4CC6" w:rsidP="005F02AA">
            <w:pPr>
              <w:pStyle w:val="VVKSOOpsomming2"/>
              <w:numPr>
                <w:ilvl w:val="0"/>
                <w:numId w:val="61"/>
              </w:numPr>
              <w:jc w:val="left"/>
              <w:rPr>
                <w:rFonts w:ascii="Trebuchet MS" w:hAnsi="Trebuchet MS"/>
                <w:color w:val="404040" w:themeColor="text1" w:themeTint="BF"/>
              </w:rPr>
            </w:pPr>
            <w:r w:rsidRPr="00A87CE6">
              <w:rPr>
                <w:rFonts w:ascii="Trebuchet MS" w:hAnsi="Trebuchet MS"/>
                <w:color w:val="404040" w:themeColor="text1" w:themeTint="BF"/>
              </w:rPr>
              <w:t>een voedingsvoorlichtingsmodel toelichten (H)</w:t>
            </w:r>
            <w:r w:rsidRPr="00A87CE6">
              <w:rPr>
                <w:rStyle w:val="Voetnootmarkering"/>
                <w:rFonts w:ascii="Trebuchet MS" w:hAnsi="Trebuchet MS"/>
                <w:color w:val="404040" w:themeColor="text1" w:themeTint="BF"/>
                <w:sz w:val="20"/>
              </w:rPr>
              <w:footnoteReference w:id="1"/>
            </w:r>
          </w:p>
          <w:p w14:paraId="7A91291F" w14:textId="77777777" w:rsidR="000E4CC6" w:rsidRPr="00A87CE6" w:rsidRDefault="000E4CC6" w:rsidP="005F02AA">
            <w:pPr>
              <w:pStyle w:val="VVKSOOpsomming2"/>
              <w:numPr>
                <w:ilvl w:val="0"/>
                <w:numId w:val="61"/>
              </w:numPr>
              <w:jc w:val="left"/>
              <w:rPr>
                <w:rFonts w:ascii="Trebuchet MS" w:hAnsi="Trebuchet MS"/>
                <w:color w:val="404040" w:themeColor="text1" w:themeTint="BF"/>
              </w:rPr>
            </w:pPr>
            <w:r w:rsidRPr="00A87CE6">
              <w:rPr>
                <w:rFonts w:ascii="Trebuchet MS" w:hAnsi="Trebuchet MS"/>
                <w:color w:val="404040" w:themeColor="text1" w:themeTint="BF"/>
              </w:rPr>
              <w:t>het belang van een evenwichtige voeding toelichten in functie van de gezondheid en het welbevinden van mensen.</w:t>
            </w:r>
          </w:p>
          <w:p w14:paraId="2DE395B4" w14:textId="77777777" w:rsidR="000E4CC6" w:rsidRPr="00A87CE6" w:rsidRDefault="000E4CC6" w:rsidP="005F02AA">
            <w:pPr>
              <w:pStyle w:val="VVKSOOpsomming2"/>
              <w:numPr>
                <w:ilvl w:val="0"/>
                <w:numId w:val="61"/>
              </w:numPr>
              <w:jc w:val="left"/>
              <w:rPr>
                <w:rFonts w:ascii="Trebuchet MS" w:hAnsi="Trebuchet MS"/>
                <w:color w:val="404040" w:themeColor="text1" w:themeTint="BF"/>
              </w:rPr>
            </w:pPr>
            <w:r w:rsidRPr="00A87CE6">
              <w:rPr>
                <w:rFonts w:ascii="Trebuchet MS" w:hAnsi="Trebuchet MS"/>
                <w:color w:val="404040" w:themeColor="text1" w:themeTint="BF"/>
              </w:rPr>
              <w:t xml:space="preserve">de relatie tussen een gezonde levensstijl en het voorkomen van gezondheidsproblemen verduidelijken </w:t>
            </w:r>
          </w:p>
        </w:tc>
      </w:tr>
      <w:tr w:rsidR="000E4CC6" w14:paraId="39209482" w14:textId="77777777" w:rsidTr="00F237E7">
        <w:trPr>
          <w:trHeight w:val="1005"/>
        </w:trPr>
        <w:tc>
          <w:tcPr>
            <w:tcW w:w="4605" w:type="dxa"/>
            <w:tcBorders>
              <w:top w:val="single" w:sz="4" w:space="0" w:color="000000"/>
              <w:left w:val="single" w:sz="4" w:space="0" w:color="000000"/>
              <w:bottom w:val="single" w:sz="4" w:space="0" w:color="000000"/>
            </w:tcBorders>
          </w:tcPr>
          <w:p w14:paraId="10DE503C" w14:textId="3038224F" w:rsidR="000E4CC6" w:rsidRPr="00A87CE6" w:rsidRDefault="000E4CC6" w:rsidP="00F237E7">
            <w:pPr>
              <w:snapToGrid w:val="0"/>
              <w:rPr>
                <w:color w:val="404040" w:themeColor="text1" w:themeTint="BF"/>
                <w:szCs w:val="20"/>
              </w:rPr>
            </w:pPr>
            <w:r w:rsidRPr="00A87CE6">
              <w:rPr>
                <w:color w:val="404040" w:themeColor="text1" w:themeTint="BF"/>
                <w:szCs w:val="20"/>
              </w:rPr>
              <w:t xml:space="preserve">2 Een voedingsvoorlichtingsmodel gebruiken om een gerecht/maaltijd samen te stellen, rekening houdend </w:t>
            </w:r>
            <w:r w:rsidR="00F237E7">
              <w:rPr>
                <w:color w:val="404040" w:themeColor="text1" w:themeTint="BF"/>
                <w:szCs w:val="20"/>
              </w:rPr>
              <w:t xml:space="preserve">met de doelgroep en de context </w:t>
            </w:r>
          </w:p>
        </w:tc>
        <w:tc>
          <w:tcPr>
            <w:tcW w:w="4615" w:type="dxa"/>
            <w:tcBorders>
              <w:top w:val="single" w:sz="4" w:space="0" w:color="000000"/>
              <w:left w:val="single" w:sz="4" w:space="0" w:color="000000"/>
              <w:bottom w:val="single" w:sz="4" w:space="0" w:color="000000"/>
              <w:right w:val="single" w:sz="4" w:space="0" w:color="000000"/>
            </w:tcBorders>
          </w:tcPr>
          <w:p w14:paraId="3BB8BC67" w14:textId="77777777" w:rsidR="000E4CC6" w:rsidRPr="00A87CE6" w:rsidRDefault="000E4CC6" w:rsidP="005F02AA">
            <w:pPr>
              <w:pStyle w:val="VVKSOOpsomming2"/>
              <w:numPr>
                <w:ilvl w:val="0"/>
                <w:numId w:val="61"/>
              </w:numPr>
              <w:jc w:val="left"/>
              <w:rPr>
                <w:rFonts w:ascii="Trebuchet MS" w:hAnsi="Trebuchet MS"/>
                <w:color w:val="404040" w:themeColor="text1" w:themeTint="BF"/>
              </w:rPr>
            </w:pPr>
            <w:r w:rsidRPr="00A87CE6">
              <w:rPr>
                <w:rFonts w:ascii="Trebuchet MS" w:hAnsi="Trebuchet MS"/>
                <w:color w:val="404040" w:themeColor="text1" w:themeTint="BF"/>
              </w:rPr>
              <w:t>een gerecht situeren binnen een voedingsvoorlichtingsmodel (H).</w:t>
            </w:r>
          </w:p>
        </w:tc>
      </w:tr>
      <w:tr w:rsidR="000E4CC6" w14:paraId="16F34DE5" w14:textId="77777777" w:rsidTr="000E4CC6">
        <w:tc>
          <w:tcPr>
            <w:tcW w:w="4605" w:type="dxa"/>
            <w:tcBorders>
              <w:top w:val="single" w:sz="4" w:space="0" w:color="000000"/>
              <w:left w:val="single" w:sz="4" w:space="0" w:color="000000"/>
              <w:bottom w:val="single" w:sz="4" w:space="0" w:color="000000"/>
            </w:tcBorders>
          </w:tcPr>
          <w:p w14:paraId="161954CA" w14:textId="748902AB" w:rsidR="000E4CC6" w:rsidRPr="00F237E7" w:rsidRDefault="000E4CC6" w:rsidP="00F237E7">
            <w:pPr>
              <w:suppressAutoHyphens/>
              <w:snapToGrid w:val="0"/>
              <w:spacing w:line="240" w:lineRule="auto"/>
              <w:ind w:left="5"/>
              <w:rPr>
                <w:color w:val="404040" w:themeColor="text1" w:themeTint="BF"/>
              </w:rPr>
            </w:pPr>
            <w:r w:rsidRPr="00A87CE6">
              <w:rPr>
                <w:color w:val="404040" w:themeColor="text1" w:themeTint="BF"/>
              </w:rPr>
              <w:t xml:space="preserve">3 Dagvoeding samenstellen op basis van een voedingsvoorlichtingsmodel, rekening houdend met de doelgroep en context </w:t>
            </w:r>
          </w:p>
        </w:tc>
        <w:tc>
          <w:tcPr>
            <w:tcW w:w="4615" w:type="dxa"/>
            <w:tcBorders>
              <w:top w:val="single" w:sz="4" w:space="0" w:color="000000"/>
              <w:left w:val="single" w:sz="4" w:space="0" w:color="000000"/>
              <w:bottom w:val="single" w:sz="4" w:space="0" w:color="000000"/>
              <w:right w:val="single" w:sz="4" w:space="0" w:color="000000"/>
            </w:tcBorders>
          </w:tcPr>
          <w:p w14:paraId="64D693DC" w14:textId="77777777" w:rsidR="000E4CC6" w:rsidRPr="00A87CE6" w:rsidRDefault="000E4CC6" w:rsidP="005F02AA">
            <w:pPr>
              <w:pStyle w:val="VVKSOOpsomming2"/>
              <w:numPr>
                <w:ilvl w:val="0"/>
                <w:numId w:val="61"/>
              </w:numPr>
              <w:jc w:val="left"/>
              <w:rPr>
                <w:rFonts w:ascii="Trebuchet MS" w:hAnsi="Trebuchet MS"/>
                <w:color w:val="404040" w:themeColor="text1" w:themeTint="BF"/>
              </w:rPr>
            </w:pPr>
            <w:r w:rsidRPr="00A87CE6">
              <w:rPr>
                <w:rFonts w:ascii="Trebuchet MS" w:hAnsi="Trebuchet MS"/>
                <w:color w:val="404040" w:themeColor="text1" w:themeTint="BF"/>
              </w:rPr>
              <w:t>een gerecht situeren binnen een voedingsvoorlichtingsmodel (H).</w:t>
            </w:r>
          </w:p>
        </w:tc>
      </w:tr>
      <w:tr w:rsidR="000E4CC6" w14:paraId="162C7EB8" w14:textId="77777777" w:rsidTr="000E4CC6">
        <w:tc>
          <w:tcPr>
            <w:tcW w:w="4605" w:type="dxa"/>
            <w:tcBorders>
              <w:top w:val="single" w:sz="4" w:space="0" w:color="000000"/>
              <w:left w:val="single" w:sz="4" w:space="0" w:color="000000"/>
              <w:bottom w:val="single" w:sz="4" w:space="0" w:color="000000"/>
            </w:tcBorders>
          </w:tcPr>
          <w:p w14:paraId="0EFFFE0C" w14:textId="77777777" w:rsidR="000E4CC6" w:rsidRPr="00A87CE6" w:rsidRDefault="000E4CC6" w:rsidP="00A87CE6">
            <w:pPr>
              <w:suppressAutoHyphens/>
              <w:snapToGrid w:val="0"/>
              <w:spacing w:line="240" w:lineRule="auto"/>
              <w:ind w:left="5"/>
              <w:rPr>
                <w:color w:val="404040" w:themeColor="text1" w:themeTint="BF"/>
              </w:rPr>
            </w:pPr>
            <w:r w:rsidRPr="00A87CE6">
              <w:rPr>
                <w:color w:val="404040" w:themeColor="text1" w:themeTint="BF"/>
              </w:rPr>
              <w:t>4 De keuze voor een bepaalde samenstelling van een gerecht/maaltijd/dagvoeding wetenschappelijk argumenteren</w:t>
            </w:r>
          </w:p>
          <w:p w14:paraId="0DC1BA26" w14:textId="77777777" w:rsidR="000E4CC6" w:rsidRPr="00A87CE6" w:rsidRDefault="000E4CC6" w:rsidP="00A87CE6">
            <w:pPr>
              <w:ind w:left="360"/>
              <w:rPr>
                <w:color w:val="404040" w:themeColor="text1" w:themeTint="BF"/>
              </w:rPr>
            </w:pPr>
          </w:p>
          <w:p w14:paraId="5C0F0896" w14:textId="77777777" w:rsidR="000E4CC6" w:rsidRPr="00A87CE6" w:rsidRDefault="000E4CC6" w:rsidP="00A87CE6">
            <w:pPr>
              <w:rPr>
                <w:color w:val="404040" w:themeColor="text1" w:themeTint="BF"/>
              </w:rPr>
            </w:pPr>
          </w:p>
        </w:tc>
        <w:tc>
          <w:tcPr>
            <w:tcW w:w="4615" w:type="dxa"/>
            <w:tcBorders>
              <w:top w:val="single" w:sz="4" w:space="0" w:color="000000"/>
              <w:left w:val="single" w:sz="4" w:space="0" w:color="000000"/>
              <w:bottom w:val="single" w:sz="4" w:space="0" w:color="000000"/>
              <w:right w:val="single" w:sz="4" w:space="0" w:color="000000"/>
            </w:tcBorders>
          </w:tcPr>
          <w:p w14:paraId="47C958F4" w14:textId="77777777" w:rsidR="000E4CC6" w:rsidRPr="00A87CE6" w:rsidRDefault="000E4CC6" w:rsidP="005F02AA">
            <w:pPr>
              <w:pStyle w:val="VVKSOOpsomming2"/>
              <w:numPr>
                <w:ilvl w:val="0"/>
                <w:numId w:val="61"/>
              </w:numPr>
              <w:jc w:val="left"/>
              <w:rPr>
                <w:rFonts w:ascii="Trebuchet MS" w:hAnsi="Trebuchet MS"/>
                <w:color w:val="404040" w:themeColor="text1" w:themeTint="BF"/>
              </w:rPr>
            </w:pPr>
            <w:r w:rsidRPr="00A87CE6">
              <w:rPr>
                <w:rFonts w:ascii="Trebuchet MS" w:hAnsi="Trebuchet MS"/>
                <w:color w:val="404040" w:themeColor="text1" w:themeTint="BF"/>
              </w:rPr>
              <w:t>de begrippen voedingsmiddelen en voedingsstoffen toelichten (H).</w:t>
            </w:r>
          </w:p>
          <w:p w14:paraId="12666927" w14:textId="77777777" w:rsidR="000E4CC6" w:rsidRPr="00A87CE6" w:rsidRDefault="000E4CC6" w:rsidP="005F02AA">
            <w:pPr>
              <w:pStyle w:val="VVKSOOpsomming2"/>
              <w:numPr>
                <w:ilvl w:val="0"/>
                <w:numId w:val="61"/>
              </w:numPr>
              <w:jc w:val="left"/>
              <w:rPr>
                <w:rFonts w:ascii="Trebuchet MS" w:hAnsi="Trebuchet MS"/>
                <w:color w:val="404040" w:themeColor="text1" w:themeTint="BF"/>
              </w:rPr>
            </w:pPr>
            <w:r w:rsidRPr="00A87CE6">
              <w:rPr>
                <w:rFonts w:ascii="Trebuchet MS" w:hAnsi="Trebuchet MS"/>
                <w:color w:val="404040" w:themeColor="text1" w:themeTint="BF"/>
              </w:rPr>
              <w:t>belang van bv. het nemen van meerdere eetmomenten per dag, ontbijten, het nemen van tussendoortjes wetenschappelijk verantwoorden</w:t>
            </w:r>
          </w:p>
          <w:p w14:paraId="7DDCAED8" w14:textId="77777777" w:rsidR="000E4CC6" w:rsidRPr="00A87CE6" w:rsidRDefault="000E4CC6" w:rsidP="005F02AA">
            <w:pPr>
              <w:pStyle w:val="VVKSOOpsomming2"/>
              <w:numPr>
                <w:ilvl w:val="0"/>
                <w:numId w:val="61"/>
              </w:numPr>
              <w:jc w:val="left"/>
              <w:rPr>
                <w:rFonts w:ascii="Trebuchet MS" w:hAnsi="Trebuchet MS"/>
                <w:color w:val="404040" w:themeColor="text1" w:themeTint="BF"/>
              </w:rPr>
            </w:pPr>
            <w:r w:rsidRPr="00A87CE6">
              <w:rPr>
                <w:rFonts w:ascii="Trebuchet MS" w:hAnsi="Trebuchet MS"/>
                <w:color w:val="404040" w:themeColor="text1" w:themeTint="BF"/>
              </w:rPr>
              <w:t>onderscheid toelichten tussen de samenstelling van een gerecht voor sporters, kleuters, ouderen, e.a.</w:t>
            </w:r>
          </w:p>
        </w:tc>
      </w:tr>
      <w:tr w:rsidR="000E4CC6" w:rsidRPr="00DE6C03" w14:paraId="0AEF0365" w14:textId="77777777" w:rsidTr="000E4CC6">
        <w:tc>
          <w:tcPr>
            <w:tcW w:w="4605" w:type="dxa"/>
            <w:tcBorders>
              <w:top w:val="single" w:sz="4" w:space="0" w:color="000000"/>
              <w:left w:val="single" w:sz="4" w:space="0" w:color="000000"/>
              <w:bottom w:val="single" w:sz="4" w:space="0" w:color="000000"/>
            </w:tcBorders>
          </w:tcPr>
          <w:p w14:paraId="44062233" w14:textId="77777777" w:rsidR="000E4CC6" w:rsidRPr="00A87CE6" w:rsidRDefault="000E4CC6" w:rsidP="00A87CE6">
            <w:pPr>
              <w:pStyle w:val="VVKSOTekst"/>
              <w:spacing w:after="120"/>
              <w:jc w:val="left"/>
              <w:rPr>
                <w:rFonts w:ascii="Trebuchet MS" w:hAnsi="Trebuchet MS"/>
                <w:color w:val="404040" w:themeColor="text1" w:themeTint="BF"/>
              </w:rPr>
            </w:pPr>
            <w:r w:rsidRPr="00A87CE6">
              <w:rPr>
                <w:rFonts w:ascii="Trebuchet MS" w:hAnsi="Trebuchet MS"/>
                <w:color w:val="404040" w:themeColor="text1" w:themeTint="BF"/>
              </w:rPr>
              <w:t>5 De betekenis van het etiket op een verpakking toelichten:</w:t>
            </w:r>
          </w:p>
          <w:p w14:paraId="3A5AD1B3" w14:textId="77777777" w:rsidR="000E4CC6" w:rsidRPr="00A87CE6" w:rsidRDefault="000E4CC6" w:rsidP="00A87CE6">
            <w:pPr>
              <w:pStyle w:val="VVKSOOpsomming1"/>
              <w:numPr>
                <w:ilvl w:val="0"/>
                <w:numId w:val="3"/>
              </w:numPr>
              <w:tabs>
                <w:tab w:val="clear" w:pos="1843"/>
                <w:tab w:val="num" w:pos="497"/>
              </w:tabs>
              <w:ind w:left="497"/>
              <w:jc w:val="left"/>
              <w:rPr>
                <w:rFonts w:ascii="Trebuchet MS" w:hAnsi="Trebuchet MS"/>
                <w:color w:val="404040" w:themeColor="text1" w:themeTint="BF"/>
              </w:rPr>
            </w:pPr>
            <w:r w:rsidRPr="00A87CE6">
              <w:rPr>
                <w:rFonts w:ascii="Trebuchet MS" w:hAnsi="Trebuchet MS"/>
                <w:color w:val="404040" w:themeColor="text1" w:themeTint="BF"/>
              </w:rPr>
              <w:t xml:space="preserve">voedingswaardewijzer </w:t>
            </w:r>
          </w:p>
        </w:tc>
        <w:tc>
          <w:tcPr>
            <w:tcW w:w="4615" w:type="dxa"/>
            <w:tcBorders>
              <w:top w:val="single" w:sz="4" w:space="0" w:color="000000"/>
              <w:left w:val="single" w:sz="4" w:space="0" w:color="000000"/>
              <w:bottom w:val="single" w:sz="4" w:space="0" w:color="000000"/>
              <w:right w:val="single" w:sz="4" w:space="0" w:color="000000"/>
            </w:tcBorders>
          </w:tcPr>
          <w:p w14:paraId="492B8B54" w14:textId="77777777" w:rsidR="000E4CC6" w:rsidRPr="00A87CE6" w:rsidRDefault="000E4CC6" w:rsidP="005F02AA">
            <w:pPr>
              <w:pStyle w:val="VVKSOOpsomming2"/>
              <w:numPr>
                <w:ilvl w:val="0"/>
                <w:numId w:val="61"/>
              </w:numPr>
              <w:jc w:val="left"/>
              <w:rPr>
                <w:rFonts w:ascii="Trebuchet MS" w:hAnsi="Trebuchet MS"/>
                <w:color w:val="404040" w:themeColor="text1" w:themeTint="BF"/>
              </w:rPr>
            </w:pPr>
            <w:r w:rsidRPr="00A87CE6">
              <w:rPr>
                <w:rFonts w:ascii="Trebuchet MS" w:hAnsi="Trebuchet MS"/>
                <w:color w:val="404040" w:themeColor="text1" w:themeTint="BF"/>
              </w:rPr>
              <w:t>de betekenis van een etiket op een verpakking toelichten: producent, herkomst, houdbaarheid, recycleerbaarheid van de verpakking</w:t>
            </w:r>
          </w:p>
          <w:p w14:paraId="268D0469" w14:textId="77777777" w:rsidR="000E4CC6" w:rsidRPr="00A87CE6" w:rsidRDefault="000E4CC6" w:rsidP="005F02AA">
            <w:pPr>
              <w:pStyle w:val="VVKSOOpsomming2"/>
              <w:numPr>
                <w:ilvl w:val="0"/>
                <w:numId w:val="61"/>
              </w:numPr>
              <w:jc w:val="left"/>
              <w:rPr>
                <w:rFonts w:ascii="Trebuchet MS" w:hAnsi="Trebuchet MS"/>
                <w:color w:val="404040" w:themeColor="text1" w:themeTint="BF"/>
              </w:rPr>
            </w:pPr>
            <w:r w:rsidRPr="00A87CE6">
              <w:rPr>
                <w:rFonts w:ascii="Trebuchet MS" w:hAnsi="Trebuchet MS"/>
                <w:color w:val="404040" w:themeColor="text1" w:themeTint="BF"/>
              </w:rPr>
              <w:t>de nutritionele waarde vermeld op het etiket verduidelijken.</w:t>
            </w:r>
          </w:p>
        </w:tc>
      </w:tr>
      <w:tr w:rsidR="000E4CC6" w14:paraId="351DBBAE" w14:textId="77777777" w:rsidTr="000E4CC6">
        <w:tc>
          <w:tcPr>
            <w:tcW w:w="4605" w:type="dxa"/>
            <w:tcBorders>
              <w:top w:val="single" w:sz="4" w:space="0" w:color="000000"/>
              <w:left w:val="single" w:sz="4" w:space="0" w:color="000000"/>
              <w:bottom w:val="single" w:sz="4" w:space="0" w:color="000000"/>
            </w:tcBorders>
          </w:tcPr>
          <w:p w14:paraId="0E61E59A" w14:textId="77777777" w:rsidR="000E4CC6" w:rsidRDefault="000E4CC6" w:rsidP="000E4CC6">
            <w:pPr>
              <w:snapToGrid w:val="0"/>
              <w:rPr>
                <w:b/>
                <w:bCs/>
              </w:rPr>
            </w:pPr>
            <w:r w:rsidRPr="00A87CE6">
              <w:rPr>
                <w:b/>
                <w:bCs/>
                <w:color w:val="404040" w:themeColor="text1" w:themeTint="BF"/>
              </w:rPr>
              <w:t>Een maaltijd plannen, voorbereiden en bereiden</w:t>
            </w:r>
          </w:p>
        </w:tc>
        <w:tc>
          <w:tcPr>
            <w:tcW w:w="4615" w:type="dxa"/>
            <w:tcBorders>
              <w:top w:val="single" w:sz="4" w:space="0" w:color="000000"/>
              <w:left w:val="single" w:sz="4" w:space="0" w:color="000000"/>
              <w:bottom w:val="single" w:sz="4" w:space="0" w:color="000000"/>
              <w:right w:val="single" w:sz="4" w:space="0" w:color="000000"/>
            </w:tcBorders>
          </w:tcPr>
          <w:p w14:paraId="5CB2095A" w14:textId="77777777" w:rsidR="000E4CC6" w:rsidRDefault="000E4CC6" w:rsidP="000E4CC6">
            <w:pPr>
              <w:snapToGrid w:val="0"/>
            </w:pPr>
          </w:p>
        </w:tc>
      </w:tr>
      <w:tr w:rsidR="000E4CC6" w:rsidRPr="00DE6C03" w14:paraId="439CA385" w14:textId="77777777" w:rsidTr="000E4CC6">
        <w:tc>
          <w:tcPr>
            <w:tcW w:w="4605" w:type="dxa"/>
            <w:tcBorders>
              <w:top w:val="single" w:sz="4" w:space="0" w:color="000000"/>
              <w:left w:val="single" w:sz="4" w:space="0" w:color="000000"/>
              <w:bottom w:val="single" w:sz="4" w:space="0" w:color="000000"/>
            </w:tcBorders>
          </w:tcPr>
          <w:p w14:paraId="50B5D0F6" w14:textId="77777777" w:rsidR="000E4CC6" w:rsidRPr="00A87CE6" w:rsidRDefault="000E4CC6" w:rsidP="00A87CE6">
            <w:pPr>
              <w:pStyle w:val="VVKSOTekst"/>
              <w:spacing w:after="0"/>
              <w:jc w:val="left"/>
              <w:rPr>
                <w:rFonts w:ascii="Trebuchet MS" w:hAnsi="Trebuchet MS"/>
                <w:color w:val="404040" w:themeColor="text1" w:themeTint="BF"/>
              </w:rPr>
            </w:pPr>
            <w:r w:rsidRPr="00A87CE6">
              <w:rPr>
                <w:rFonts w:ascii="Trebuchet MS" w:hAnsi="Trebuchet MS"/>
                <w:color w:val="404040" w:themeColor="text1" w:themeTint="BF"/>
              </w:rPr>
              <w:t>6 De keuze van een passend product, gerecht, bereidingswijze en bewaarmethode</w:t>
            </w:r>
          </w:p>
          <w:p w14:paraId="6A1E4388" w14:textId="77777777" w:rsidR="000E4CC6" w:rsidRPr="00A87CE6" w:rsidRDefault="000E4CC6" w:rsidP="00A87CE6">
            <w:pPr>
              <w:pStyle w:val="VVKSOOpsomming1"/>
              <w:numPr>
                <w:ilvl w:val="0"/>
                <w:numId w:val="3"/>
              </w:numPr>
              <w:tabs>
                <w:tab w:val="clear" w:pos="1843"/>
                <w:tab w:val="num" w:pos="497"/>
              </w:tabs>
              <w:ind w:left="497"/>
              <w:jc w:val="left"/>
              <w:rPr>
                <w:rFonts w:ascii="Trebuchet MS" w:hAnsi="Trebuchet MS"/>
                <w:color w:val="404040" w:themeColor="text1" w:themeTint="BF"/>
              </w:rPr>
            </w:pPr>
            <w:r w:rsidRPr="00A87CE6">
              <w:rPr>
                <w:rFonts w:ascii="Trebuchet MS" w:hAnsi="Trebuchet MS"/>
                <w:color w:val="404040" w:themeColor="text1" w:themeTint="BF"/>
              </w:rPr>
              <w:t>wetenschappelijk en/of</w:t>
            </w:r>
          </w:p>
          <w:p w14:paraId="2611B444" w14:textId="77777777" w:rsidR="000E4CC6" w:rsidRPr="00A87CE6" w:rsidRDefault="000E4CC6" w:rsidP="00A87CE6">
            <w:pPr>
              <w:pStyle w:val="VVKSOOpsomming1"/>
              <w:numPr>
                <w:ilvl w:val="0"/>
                <w:numId w:val="3"/>
              </w:numPr>
              <w:tabs>
                <w:tab w:val="clear" w:pos="1843"/>
                <w:tab w:val="num" w:pos="497"/>
              </w:tabs>
              <w:ind w:left="497"/>
              <w:jc w:val="left"/>
              <w:rPr>
                <w:rFonts w:ascii="Trebuchet MS" w:hAnsi="Trebuchet MS"/>
                <w:color w:val="404040" w:themeColor="text1" w:themeTint="BF"/>
              </w:rPr>
            </w:pPr>
            <w:r w:rsidRPr="00A87CE6">
              <w:rPr>
                <w:rFonts w:ascii="Trebuchet MS" w:hAnsi="Trebuchet MS"/>
                <w:color w:val="404040" w:themeColor="text1" w:themeTint="BF"/>
              </w:rPr>
              <w:lastRenderedPageBreak/>
              <w:t>economisch en/of</w:t>
            </w:r>
          </w:p>
          <w:p w14:paraId="103D51D9" w14:textId="77777777" w:rsidR="000E4CC6" w:rsidRPr="00A87CE6" w:rsidRDefault="000E4CC6" w:rsidP="00A87CE6">
            <w:pPr>
              <w:pStyle w:val="VVKSOOpsomming1"/>
              <w:numPr>
                <w:ilvl w:val="0"/>
                <w:numId w:val="3"/>
              </w:numPr>
              <w:tabs>
                <w:tab w:val="clear" w:pos="1843"/>
                <w:tab w:val="num" w:pos="497"/>
              </w:tabs>
              <w:ind w:left="497"/>
              <w:jc w:val="left"/>
              <w:rPr>
                <w:rFonts w:ascii="Trebuchet MS" w:hAnsi="Trebuchet MS"/>
                <w:color w:val="404040" w:themeColor="text1" w:themeTint="BF"/>
              </w:rPr>
            </w:pPr>
            <w:r w:rsidRPr="00A87CE6">
              <w:rPr>
                <w:rFonts w:ascii="Trebuchet MS" w:hAnsi="Trebuchet MS"/>
                <w:color w:val="404040" w:themeColor="text1" w:themeTint="BF"/>
              </w:rPr>
              <w:t>cultureel en/of</w:t>
            </w:r>
          </w:p>
          <w:p w14:paraId="1B79ADB4" w14:textId="77777777" w:rsidR="000E4CC6" w:rsidRPr="00A87CE6" w:rsidRDefault="000E4CC6" w:rsidP="00A87CE6">
            <w:pPr>
              <w:pStyle w:val="VVKSOOpsomming1"/>
              <w:numPr>
                <w:ilvl w:val="0"/>
                <w:numId w:val="3"/>
              </w:numPr>
              <w:tabs>
                <w:tab w:val="clear" w:pos="1843"/>
                <w:tab w:val="num" w:pos="497"/>
              </w:tabs>
              <w:ind w:left="497"/>
              <w:jc w:val="left"/>
              <w:rPr>
                <w:rFonts w:ascii="Trebuchet MS" w:hAnsi="Trebuchet MS"/>
                <w:color w:val="404040" w:themeColor="text1" w:themeTint="BF"/>
              </w:rPr>
            </w:pPr>
            <w:r w:rsidRPr="00A87CE6">
              <w:rPr>
                <w:rFonts w:ascii="Trebuchet MS" w:hAnsi="Trebuchet MS"/>
                <w:color w:val="404040" w:themeColor="text1" w:themeTint="BF"/>
              </w:rPr>
              <w:t>ethisch</w:t>
            </w:r>
          </w:p>
          <w:p w14:paraId="26098AE3" w14:textId="77777777" w:rsidR="000E4CC6" w:rsidRPr="00A87CE6" w:rsidRDefault="000E4CC6" w:rsidP="00A87CE6">
            <w:pPr>
              <w:pStyle w:val="VVKSOOpsomming1"/>
              <w:tabs>
                <w:tab w:val="clear" w:pos="397"/>
              </w:tabs>
              <w:ind w:left="0" w:firstLine="0"/>
              <w:jc w:val="left"/>
              <w:rPr>
                <w:rFonts w:ascii="Trebuchet MS" w:hAnsi="Trebuchet MS"/>
                <w:color w:val="404040" w:themeColor="text1" w:themeTint="BF"/>
              </w:rPr>
            </w:pPr>
            <w:r w:rsidRPr="00A87CE6">
              <w:rPr>
                <w:rFonts w:ascii="Trebuchet MS" w:hAnsi="Trebuchet MS"/>
                <w:color w:val="404040" w:themeColor="text1" w:themeTint="BF"/>
              </w:rPr>
              <w:t>verantwoorden</w:t>
            </w:r>
          </w:p>
        </w:tc>
        <w:tc>
          <w:tcPr>
            <w:tcW w:w="4615" w:type="dxa"/>
            <w:tcBorders>
              <w:top w:val="single" w:sz="4" w:space="0" w:color="000000"/>
              <w:left w:val="single" w:sz="4" w:space="0" w:color="000000"/>
              <w:bottom w:val="single" w:sz="4" w:space="0" w:color="000000"/>
              <w:right w:val="single" w:sz="4" w:space="0" w:color="000000"/>
            </w:tcBorders>
          </w:tcPr>
          <w:p w14:paraId="5721FEA8" w14:textId="77777777" w:rsidR="000E4CC6" w:rsidRPr="00A87CE6" w:rsidRDefault="000E4CC6" w:rsidP="005F02AA">
            <w:pPr>
              <w:pStyle w:val="VVKSOOpsomming2"/>
              <w:numPr>
                <w:ilvl w:val="0"/>
                <w:numId w:val="61"/>
              </w:numPr>
              <w:jc w:val="left"/>
              <w:rPr>
                <w:rFonts w:ascii="Trebuchet MS" w:hAnsi="Trebuchet MS"/>
                <w:color w:val="404040" w:themeColor="text1" w:themeTint="BF"/>
              </w:rPr>
            </w:pPr>
            <w:r w:rsidRPr="00A87CE6">
              <w:rPr>
                <w:rFonts w:ascii="Trebuchet MS" w:hAnsi="Trebuchet MS"/>
                <w:color w:val="404040" w:themeColor="text1" w:themeTint="BF"/>
              </w:rPr>
              <w:lastRenderedPageBreak/>
              <w:t>informatiebronnen voor productkeuze raadplegen (H)</w:t>
            </w:r>
          </w:p>
          <w:p w14:paraId="4E3344DA" w14:textId="77777777" w:rsidR="000E4CC6" w:rsidRPr="00A87CE6" w:rsidRDefault="000E4CC6" w:rsidP="005F02AA">
            <w:pPr>
              <w:pStyle w:val="VVKSOOpsomming2"/>
              <w:numPr>
                <w:ilvl w:val="0"/>
                <w:numId w:val="61"/>
              </w:numPr>
              <w:jc w:val="left"/>
              <w:rPr>
                <w:rFonts w:ascii="Trebuchet MS" w:hAnsi="Trebuchet MS"/>
                <w:color w:val="404040" w:themeColor="text1" w:themeTint="BF"/>
              </w:rPr>
            </w:pPr>
            <w:r w:rsidRPr="00A87CE6">
              <w:rPr>
                <w:rFonts w:ascii="Trebuchet MS" w:hAnsi="Trebuchet MS"/>
                <w:color w:val="404040" w:themeColor="text1" w:themeTint="BF"/>
              </w:rPr>
              <w:lastRenderedPageBreak/>
              <w:t>begrippen proces- en productkwaliteit toelichten (H)</w:t>
            </w:r>
          </w:p>
          <w:p w14:paraId="1FE54686" w14:textId="77777777" w:rsidR="000E4CC6" w:rsidRPr="00A87CE6" w:rsidRDefault="000E4CC6" w:rsidP="00A87CE6">
            <w:pPr>
              <w:snapToGrid w:val="0"/>
              <w:rPr>
                <w:color w:val="404040" w:themeColor="text1" w:themeTint="BF"/>
                <w:u w:val="single"/>
              </w:rPr>
            </w:pPr>
            <w:r w:rsidRPr="00A87CE6">
              <w:rPr>
                <w:color w:val="404040" w:themeColor="text1" w:themeTint="BF"/>
                <w:u w:val="single"/>
              </w:rPr>
              <w:t>wetenschappelijk:</w:t>
            </w:r>
          </w:p>
          <w:p w14:paraId="39CF48AA" w14:textId="77777777" w:rsidR="000E4CC6" w:rsidRPr="00A87CE6" w:rsidRDefault="000E4CC6" w:rsidP="005F02AA">
            <w:pPr>
              <w:pStyle w:val="VVKSOOpsomming2"/>
              <w:numPr>
                <w:ilvl w:val="0"/>
                <w:numId w:val="61"/>
              </w:numPr>
              <w:spacing w:after="0"/>
              <w:jc w:val="left"/>
              <w:rPr>
                <w:rFonts w:ascii="Trebuchet MS" w:hAnsi="Trebuchet MS"/>
                <w:color w:val="404040" w:themeColor="text1" w:themeTint="BF"/>
              </w:rPr>
            </w:pPr>
            <w:r w:rsidRPr="00A87CE6">
              <w:rPr>
                <w:rFonts w:ascii="Trebuchet MS" w:hAnsi="Trebuchet MS"/>
                <w:color w:val="404040" w:themeColor="text1" w:themeTint="BF"/>
              </w:rPr>
              <w:t>keuzes verantwoorden binnen het kader van de voedingsvoorlichting van 12-18 jarigen) (H)</w:t>
            </w:r>
          </w:p>
          <w:p w14:paraId="60236E42" w14:textId="77777777" w:rsidR="000E4CC6" w:rsidRPr="00A87CE6" w:rsidRDefault="000E4CC6" w:rsidP="00A87CE6">
            <w:pPr>
              <w:pStyle w:val="VVKSOOpsomming2"/>
              <w:tabs>
                <w:tab w:val="clear" w:pos="397"/>
              </w:tabs>
              <w:ind w:left="0" w:firstLine="0"/>
              <w:jc w:val="left"/>
              <w:rPr>
                <w:rFonts w:ascii="Trebuchet MS" w:hAnsi="Trebuchet MS"/>
                <w:color w:val="404040" w:themeColor="text1" w:themeTint="BF"/>
              </w:rPr>
            </w:pPr>
          </w:p>
          <w:p w14:paraId="4A49C546" w14:textId="77777777" w:rsidR="000E4CC6" w:rsidRPr="00A87CE6" w:rsidRDefault="000E4CC6" w:rsidP="005F02AA">
            <w:pPr>
              <w:pStyle w:val="VVKSOOpsomming2"/>
              <w:numPr>
                <w:ilvl w:val="0"/>
                <w:numId w:val="61"/>
              </w:numPr>
              <w:jc w:val="left"/>
              <w:rPr>
                <w:rFonts w:ascii="Trebuchet MS" w:hAnsi="Trebuchet MS"/>
                <w:color w:val="404040" w:themeColor="text1" w:themeTint="BF"/>
              </w:rPr>
            </w:pPr>
            <w:r w:rsidRPr="00A87CE6">
              <w:rPr>
                <w:rFonts w:ascii="Trebuchet MS" w:hAnsi="Trebuchet MS"/>
                <w:color w:val="404040" w:themeColor="text1" w:themeTint="BF"/>
              </w:rPr>
              <w:t>keuzes verantwoorden op basis van de o.a. energiebehoefte van de doelgroep</w:t>
            </w:r>
          </w:p>
          <w:p w14:paraId="0B21EC78" w14:textId="77777777" w:rsidR="000E4CC6" w:rsidRPr="00A87CE6" w:rsidRDefault="000E4CC6" w:rsidP="00A87CE6">
            <w:pPr>
              <w:rPr>
                <w:color w:val="404040" w:themeColor="text1" w:themeTint="BF"/>
                <w:u w:val="single"/>
              </w:rPr>
            </w:pPr>
            <w:r w:rsidRPr="00A87CE6">
              <w:rPr>
                <w:color w:val="404040" w:themeColor="text1" w:themeTint="BF"/>
                <w:u w:val="single"/>
              </w:rPr>
              <w:t>economisch:</w:t>
            </w:r>
          </w:p>
          <w:p w14:paraId="2F79697F" w14:textId="77777777" w:rsidR="000E4CC6" w:rsidRPr="00A87CE6" w:rsidRDefault="000E4CC6" w:rsidP="005F02AA">
            <w:pPr>
              <w:pStyle w:val="VVKSOOpsomming2"/>
              <w:numPr>
                <w:ilvl w:val="0"/>
                <w:numId w:val="61"/>
              </w:numPr>
              <w:jc w:val="left"/>
              <w:rPr>
                <w:rFonts w:ascii="Trebuchet MS" w:hAnsi="Trebuchet MS"/>
                <w:color w:val="404040" w:themeColor="text1" w:themeTint="BF"/>
              </w:rPr>
            </w:pPr>
            <w:r w:rsidRPr="00A87CE6">
              <w:rPr>
                <w:rFonts w:ascii="Trebuchet MS" w:hAnsi="Trebuchet MS"/>
                <w:color w:val="404040" w:themeColor="text1" w:themeTint="BF"/>
              </w:rPr>
              <w:t>kostprijsbewust zijn (H)</w:t>
            </w:r>
          </w:p>
          <w:p w14:paraId="5FD105ED" w14:textId="77777777" w:rsidR="000E4CC6" w:rsidRPr="00A87CE6" w:rsidRDefault="000E4CC6" w:rsidP="00A87CE6">
            <w:pPr>
              <w:rPr>
                <w:color w:val="404040" w:themeColor="text1" w:themeTint="BF"/>
                <w:u w:val="single"/>
              </w:rPr>
            </w:pPr>
            <w:r w:rsidRPr="00A87CE6">
              <w:rPr>
                <w:color w:val="404040" w:themeColor="text1" w:themeTint="BF"/>
                <w:u w:val="single"/>
              </w:rPr>
              <w:t>cultureel:</w:t>
            </w:r>
          </w:p>
          <w:p w14:paraId="70DD384D" w14:textId="77777777" w:rsidR="000E4CC6" w:rsidRPr="00A87CE6" w:rsidRDefault="000E4CC6" w:rsidP="005F02AA">
            <w:pPr>
              <w:pStyle w:val="VVKSOOpsomming2"/>
              <w:numPr>
                <w:ilvl w:val="0"/>
                <w:numId w:val="61"/>
              </w:numPr>
              <w:jc w:val="left"/>
              <w:rPr>
                <w:rFonts w:ascii="Trebuchet MS" w:hAnsi="Trebuchet MS"/>
                <w:color w:val="404040" w:themeColor="text1" w:themeTint="BF"/>
              </w:rPr>
            </w:pPr>
            <w:r w:rsidRPr="00A87CE6">
              <w:rPr>
                <w:rFonts w:ascii="Trebuchet MS" w:hAnsi="Trebuchet MS"/>
                <w:color w:val="404040" w:themeColor="text1" w:themeTint="BF"/>
              </w:rPr>
              <w:t>producten proeven in functie van het ontwikkelen van een smaakcultuur (H)</w:t>
            </w:r>
          </w:p>
          <w:p w14:paraId="71C5CEB1" w14:textId="77777777" w:rsidR="000E4CC6" w:rsidRPr="00A87CE6" w:rsidRDefault="000E4CC6" w:rsidP="005F02AA">
            <w:pPr>
              <w:pStyle w:val="VVKSOOpsomming2"/>
              <w:numPr>
                <w:ilvl w:val="0"/>
                <w:numId w:val="61"/>
              </w:numPr>
              <w:jc w:val="left"/>
              <w:rPr>
                <w:rFonts w:ascii="Trebuchet MS" w:hAnsi="Trebuchet MS"/>
                <w:color w:val="404040" w:themeColor="text1" w:themeTint="BF"/>
              </w:rPr>
            </w:pPr>
            <w:r w:rsidRPr="00A87CE6">
              <w:rPr>
                <w:rFonts w:ascii="Trebuchet MS" w:hAnsi="Trebuchet MS"/>
                <w:color w:val="404040" w:themeColor="text1" w:themeTint="BF"/>
              </w:rPr>
              <w:t>keuzes voor het niet gebruiken van bepaalde voedingmiddelen duiden vanuit een levensbeschouwing</w:t>
            </w:r>
          </w:p>
          <w:p w14:paraId="4C974BB8" w14:textId="77777777" w:rsidR="000E4CC6" w:rsidRPr="00A87CE6" w:rsidRDefault="000E4CC6" w:rsidP="00A87CE6">
            <w:pPr>
              <w:rPr>
                <w:color w:val="404040" w:themeColor="text1" w:themeTint="BF"/>
                <w:u w:val="single"/>
              </w:rPr>
            </w:pPr>
            <w:r w:rsidRPr="00A87CE6">
              <w:rPr>
                <w:color w:val="404040" w:themeColor="text1" w:themeTint="BF"/>
                <w:u w:val="single"/>
              </w:rPr>
              <w:t>ethisch:</w:t>
            </w:r>
          </w:p>
          <w:p w14:paraId="6340AF94" w14:textId="77777777" w:rsidR="000E4CC6" w:rsidRPr="00A87CE6" w:rsidRDefault="000E4CC6" w:rsidP="005F02AA">
            <w:pPr>
              <w:pStyle w:val="VVKSOOpsomming2"/>
              <w:numPr>
                <w:ilvl w:val="0"/>
                <w:numId w:val="61"/>
              </w:numPr>
              <w:jc w:val="left"/>
              <w:rPr>
                <w:rFonts w:ascii="Trebuchet MS" w:hAnsi="Trebuchet MS"/>
                <w:color w:val="404040" w:themeColor="text1" w:themeTint="BF"/>
              </w:rPr>
            </w:pPr>
            <w:r w:rsidRPr="00A87CE6">
              <w:rPr>
                <w:rFonts w:ascii="Trebuchet MS" w:hAnsi="Trebuchet MS"/>
                <w:color w:val="404040" w:themeColor="text1" w:themeTint="BF"/>
              </w:rPr>
              <w:t>keuzes verantwoorden vanuit ethische waarden (respect voor levensbeschouwing doelgroep, verantwoordelijkheid voor de schepping, respect voor noden, behoeften van een doelgroep, e.a.)</w:t>
            </w:r>
          </w:p>
        </w:tc>
      </w:tr>
      <w:tr w:rsidR="000E4CC6" w14:paraId="2F3E6540" w14:textId="77777777" w:rsidTr="000E4CC6">
        <w:tc>
          <w:tcPr>
            <w:tcW w:w="4605" w:type="dxa"/>
            <w:tcBorders>
              <w:top w:val="single" w:sz="4" w:space="0" w:color="000000"/>
              <w:left w:val="single" w:sz="4" w:space="0" w:color="000000"/>
              <w:bottom w:val="single" w:sz="4" w:space="0" w:color="000000"/>
            </w:tcBorders>
          </w:tcPr>
          <w:p w14:paraId="6B3A0E97" w14:textId="77777777" w:rsidR="000E4CC6" w:rsidRPr="00A87CE6" w:rsidRDefault="000E4CC6" w:rsidP="00A87CE6">
            <w:pPr>
              <w:snapToGrid w:val="0"/>
              <w:rPr>
                <w:color w:val="404040" w:themeColor="text1" w:themeTint="BF"/>
              </w:rPr>
            </w:pPr>
            <w:r w:rsidRPr="00A87CE6">
              <w:rPr>
                <w:color w:val="404040" w:themeColor="text1" w:themeTint="BF"/>
              </w:rPr>
              <w:lastRenderedPageBreak/>
              <w:t xml:space="preserve">7 Bestaande recepten aanpassen: </w:t>
            </w:r>
          </w:p>
          <w:p w14:paraId="2D4E9890" w14:textId="77777777" w:rsidR="000E4CC6" w:rsidRPr="00A87CE6" w:rsidRDefault="000E4CC6" w:rsidP="00A87CE6">
            <w:pPr>
              <w:pStyle w:val="VVKSOOpsomming1"/>
              <w:numPr>
                <w:ilvl w:val="0"/>
                <w:numId w:val="3"/>
              </w:numPr>
              <w:tabs>
                <w:tab w:val="clear" w:pos="1843"/>
                <w:tab w:val="num" w:pos="497"/>
              </w:tabs>
              <w:ind w:left="497"/>
              <w:jc w:val="left"/>
              <w:rPr>
                <w:rFonts w:ascii="Trebuchet MS" w:hAnsi="Trebuchet MS"/>
                <w:color w:val="404040" w:themeColor="text1" w:themeTint="BF"/>
              </w:rPr>
            </w:pPr>
            <w:r w:rsidRPr="00A87CE6">
              <w:rPr>
                <w:rFonts w:ascii="Trebuchet MS" w:hAnsi="Trebuchet MS"/>
                <w:color w:val="404040" w:themeColor="text1" w:themeTint="BF"/>
              </w:rPr>
              <w:t>naar hoeveelheden</w:t>
            </w:r>
          </w:p>
          <w:p w14:paraId="3B3FA0C2" w14:textId="77777777" w:rsidR="000E4CC6" w:rsidRPr="00A87CE6" w:rsidRDefault="000E4CC6" w:rsidP="00A87CE6">
            <w:pPr>
              <w:pStyle w:val="VVKSOOpsomming1"/>
              <w:numPr>
                <w:ilvl w:val="0"/>
                <w:numId w:val="3"/>
              </w:numPr>
              <w:tabs>
                <w:tab w:val="clear" w:pos="1843"/>
                <w:tab w:val="num" w:pos="497"/>
              </w:tabs>
              <w:ind w:left="497"/>
              <w:jc w:val="left"/>
              <w:rPr>
                <w:rFonts w:ascii="Trebuchet MS" w:hAnsi="Trebuchet MS"/>
                <w:color w:val="404040" w:themeColor="text1" w:themeTint="BF"/>
              </w:rPr>
            </w:pPr>
            <w:r w:rsidRPr="00A87CE6">
              <w:rPr>
                <w:rFonts w:ascii="Trebuchet MS" w:hAnsi="Trebuchet MS"/>
                <w:color w:val="404040" w:themeColor="text1" w:themeTint="BF"/>
              </w:rPr>
              <w:t>naar keuze van ingrediënten</w:t>
            </w:r>
          </w:p>
          <w:p w14:paraId="13070128" w14:textId="77777777" w:rsidR="000E4CC6" w:rsidRPr="00A87CE6" w:rsidRDefault="000E4CC6" w:rsidP="00A87CE6">
            <w:pPr>
              <w:pStyle w:val="VVKSOOpsomming1"/>
              <w:numPr>
                <w:ilvl w:val="0"/>
                <w:numId w:val="3"/>
              </w:numPr>
              <w:tabs>
                <w:tab w:val="clear" w:pos="1843"/>
                <w:tab w:val="num" w:pos="497"/>
              </w:tabs>
              <w:ind w:left="497"/>
              <w:jc w:val="left"/>
              <w:rPr>
                <w:rFonts w:ascii="Trebuchet MS" w:hAnsi="Trebuchet MS"/>
                <w:color w:val="404040" w:themeColor="text1" w:themeTint="BF"/>
              </w:rPr>
            </w:pPr>
            <w:r w:rsidRPr="00A87CE6">
              <w:rPr>
                <w:rFonts w:ascii="Trebuchet MS" w:hAnsi="Trebuchet MS"/>
                <w:color w:val="404040" w:themeColor="text1" w:themeTint="BF"/>
              </w:rPr>
              <w:t>naar bereidingswijze</w:t>
            </w:r>
          </w:p>
          <w:p w14:paraId="0EC4045F" w14:textId="77777777" w:rsidR="000E4CC6" w:rsidRPr="00A87CE6" w:rsidRDefault="000E4CC6" w:rsidP="00A87CE6">
            <w:pPr>
              <w:pStyle w:val="VVKSOOpsomming1"/>
              <w:numPr>
                <w:ilvl w:val="0"/>
                <w:numId w:val="3"/>
              </w:numPr>
              <w:tabs>
                <w:tab w:val="clear" w:pos="1843"/>
                <w:tab w:val="num" w:pos="497"/>
              </w:tabs>
              <w:ind w:left="497"/>
              <w:jc w:val="left"/>
              <w:rPr>
                <w:rFonts w:ascii="Trebuchet MS" w:hAnsi="Trebuchet MS"/>
                <w:color w:val="404040" w:themeColor="text1" w:themeTint="BF"/>
              </w:rPr>
            </w:pPr>
            <w:r w:rsidRPr="00A87CE6">
              <w:rPr>
                <w:rFonts w:ascii="Trebuchet MS" w:hAnsi="Trebuchet MS"/>
                <w:color w:val="404040" w:themeColor="text1" w:themeTint="BF"/>
              </w:rPr>
              <w:t>doelgroep</w:t>
            </w:r>
          </w:p>
          <w:p w14:paraId="10E863C4" w14:textId="77777777" w:rsidR="000E4CC6" w:rsidRPr="00A87CE6" w:rsidRDefault="000E4CC6" w:rsidP="00A87CE6">
            <w:pPr>
              <w:pStyle w:val="VVKSOOpsomming1"/>
              <w:tabs>
                <w:tab w:val="clear" w:pos="397"/>
              </w:tabs>
              <w:ind w:left="0" w:firstLine="0"/>
              <w:jc w:val="left"/>
              <w:rPr>
                <w:rFonts w:ascii="Trebuchet MS" w:hAnsi="Trebuchet MS"/>
                <w:color w:val="404040" w:themeColor="text1" w:themeTint="BF"/>
              </w:rPr>
            </w:pPr>
          </w:p>
          <w:p w14:paraId="3E4812F8" w14:textId="77777777" w:rsidR="000E4CC6" w:rsidRPr="00A87CE6" w:rsidRDefault="000E4CC6" w:rsidP="00A87CE6">
            <w:pPr>
              <w:snapToGrid w:val="0"/>
              <w:rPr>
                <w:color w:val="404040" w:themeColor="text1" w:themeTint="BF"/>
              </w:rPr>
            </w:pPr>
          </w:p>
        </w:tc>
        <w:tc>
          <w:tcPr>
            <w:tcW w:w="4615" w:type="dxa"/>
            <w:tcBorders>
              <w:top w:val="single" w:sz="4" w:space="0" w:color="000000"/>
              <w:left w:val="single" w:sz="4" w:space="0" w:color="000000"/>
              <w:bottom w:val="single" w:sz="4" w:space="0" w:color="000000"/>
              <w:right w:val="single" w:sz="4" w:space="0" w:color="000000"/>
            </w:tcBorders>
          </w:tcPr>
          <w:p w14:paraId="6E0C99D8" w14:textId="77777777" w:rsidR="000E4CC6" w:rsidRPr="00A87CE6" w:rsidRDefault="000E4CC6" w:rsidP="005F02AA">
            <w:pPr>
              <w:pStyle w:val="VVKSOOpsomming2"/>
              <w:numPr>
                <w:ilvl w:val="0"/>
                <w:numId w:val="61"/>
              </w:numPr>
              <w:jc w:val="left"/>
              <w:rPr>
                <w:rFonts w:ascii="Trebuchet MS" w:hAnsi="Trebuchet MS"/>
                <w:color w:val="404040" w:themeColor="text1" w:themeTint="BF"/>
              </w:rPr>
            </w:pPr>
            <w:r w:rsidRPr="00A87CE6">
              <w:rPr>
                <w:rFonts w:ascii="Trebuchet MS" w:hAnsi="Trebuchet MS"/>
                <w:color w:val="404040" w:themeColor="text1" w:themeTint="BF"/>
              </w:rPr>
              <w:t>bestaande recepten aanpassen : naar hoeveelheden, naar keuze van ingrediënten, naar bereidingswijze, budget, doelgroep (H)</w:t>
            </w:r>
          </w:p>
          <w:p w14:paraId="7476E6EE" w14:textId="77777777" w:rsidR="000E4CC6" w:rsidRPr="00A87CE6" w:rsidRDefault="000E4CC6" w:rsidP="005F02AA">
            <w:pPr>
              <w:pStyle w:val="VVKSOOpsomming2"/>
              <w:numPr>
                <w:ilvl w:val="0"/>
                <w:numId w:val="61"/>
              </w:numPr>
              <w:jc w:val="left"/>
              <w:rPr>
                <w:rFonts w:ascii="Trebuchet MS" w:hAnsi="Trebuchet MS"/>
                <w:color w:val="404040" w:themeColor="text1" w:themeTint="BF"/>
              </w:rPr>
            </w:pPr>
            <w:r w:rsidRPr="00A87CE6">
              <w:rPr>
                <w:rFonts w:ascii="Trebuchet MS" w:hAnsi="Trebuchet MS"/>
                <w:color w:val="404040" w:themeColor="text1" w:themeTint="BF"/>
              </w:rPr>
              <w:t>recepten aanpassen aan energiebehoefte van personen binnen een bepaalde leeftijdscategorie (3-6 jaar, 6-12 jaar, 12-18 jaar, 18-59 jaar, 60+)</w:t>
            </w:r>
          </w:p>
          <w:p w14:paraId="10863538" w14:textId="564A46C8" w:rsidR="000E4CC6" w:rsidRPr="00A87CE6" w:rsidRDefault="000E4CC6" w:rsidP="005F02AA">
            <w:pPr>
              <w:pStyle w:val="VVKSOOpsomming2"/>
              <w:numPr>
                <w:ilvl w:val="0"/>
                <w:numId w:val="61"/>
              </w:numPr>
              <w:jc w:val="left"/>
              <w:rPr>
                <w:rFonts w:ascii="Trebuchet MS" w:hAnsi="Trebuchet MS"/>
                <w:color w:val="404040" w:themeColor="text1" w:themeTint="BF"/>
              </w:rPr>
            </w:pPr>
            <w:r w:rsidRPr="00A87CE6">
              <w:rPr>
                <w:rFonts w:ascii="Trebuchet MS" w:hAnsi="Trebuchet MS"/>
                <w:color w:val="404040" w:themeColor="text1" w:themeTint="BF"/>
              </w:rPr>
              <w:t>recepten aanpassen aan energiebehoeften o.w.v. fysieke inspanningen van e</w:t>
            </w:r>
            <w:r w:rsidR="00F237E7">
              <w:rPr>
                <w:rFonts w:ascii="Trebuchet MS" w:hAnsi="Trebuchet MS"/>
                <w:color w:val="404040" w:themeColor="text1" w:themeTint="BF"/>
              </w:rPr>
              <w:t>en bepaalde doelgroep (sporters</w:t>
            </w:r>
            <w:r w:rsidRPr="00A87CE6">
              <w:rPr>
                <w:rFonts w:ascii="Trebuchet MS" w:hAnsi="Trebuchet MS"/>
                <w:color w:val="404040" w:themeColor="text1" w:themeTint="BF"/>
              </w:rPr>
              <w:t>…)</w:t>
            </w:r>
          </w:p>
          <w:p w14:paraId="07B46975" w14:textId="77777777" w:rsidR="000E4CC6" w:rsidRPr="00A87CE6" w:rsidRDefault="000E4CC6" w:rsidP="00A87CE6">
            <w:pPr>
              <w:snapToGrid w:val="0"/>
              <w:ind w:left="360"/>
              <w:rPr>
                <w:i/>
                <w:iCs/>
                <w:color w:val="404040" w:themeColor="text1" w:themeTint="BF"/>
              </w:rPr>
            </w:pPr>
          </w:p>
        </w:tc>
      </w:tr>
      <w:tr w:rsidR="000E4CC6" w14:paraId="2C7D23B7" w14:textId="77777777" w:rsidTr="000E4CC6">
        <w:tc>
          <w:tcPr>
            <w:tcW w:w="4605" w:type="dxa"/>
            <w:tcBorders>
              <w:top w:val="single" w:sz="4" w:space="0" w:color="000000"/>
              <w:left w:val="single" w:sz="4" w:space="0" w:color="000000"/>
              <w:bottom w:val="single" w:sz="4" w:space="0" w:color="000000"/>
            </w:tcBorders>
          </w:tcPr>
          <w:p w14:paraId="07BF277D" w14:textId="77777777" w:rsidR="000E4CC6" w:rsidRPr="00A87CE6" w:rsidRDefault="000E4CC6" w:rsidP="00A87CE6">
            <w:pPr>
              <w:snapToGrid w:val="0"/>
              <w:rPr>
                <w:color w:val="404040" w:themeColor="text1" w:themeTint="BF"/>
              </w:rPr>
            </w:pPr>
            <w:r w:rsidRPr="00A87CE6">
              <w:rPr>
                <w:color w:val="404040" w:themeColor="text1" w:themeTint="BF"/>
              </w:rPr>
              <w:t xml:space="preserve">8 Op basis van een werkmodel gerechten/maaltijden bereiden voor een kleine doelgroep. </w:t>
            </w:r>
          </w:p>
          <w:p w14:paraId="4B5A94B7" w14:textId="77777777" w:rsidR="000E4CC6" w:rsidRPr="00A87CE6" w:rsidRDefault="000E4CC6" w:rsidP="00A87CE6">
            <w:pPr>
              <w:rPr>
                <w:color w:val="404040" w:themeColor="text1" w:themeTint="BF"/>
              </w:rPr>
            </w:pPr>
          </w:p>
        </w:tc>
        <w:tc>
          <w:tcPr>
            <w:tcW w:w="4615" w:type="dxa"/>
            <w:tcBorders>
              <w:top w:val="single" w:sz="4" w:space="0" w:color="000000"/>
              <w:left w:val="single" w:sz="4" w:space="0" w:color="000000"/>
              <w:bottom w:val="single" w:sz="4" w:space="0" w:color="000000"/>
              <w:right w:val="single" w:sz="4" w:space="0" w:color="000000"/>
            </w:tcBorders>
          </w:tcPr>
          <w:p w14:paraId="6D08140F" w14:textId="77777777" w:rsidR="000E4CC6" w:rsidRPr="00A87CE6" w:rsidRDefault="000E4CC6" w:rsidP="005F02AA">
            <w:pPr>
              <w:pStyle w:val="VVKSOOpsomming2"/>
              <w:numPr>
                <w:ilvl w:val="0"/>
                <w:numId w:val="61"/>
              </w:numPr>
              <w:jc w:val="left"/>
              <w:rPr>
                <w:rFonts w:ascii="Trebuchet MS" w:hAnsi="Trebuchet MS"/>
                <w:color w:val="404040" w:themeColor="text1" w:themeTint="BF"/>
              </w:rPr>
            </w:pPr>
            <w:r w:rsidRPr="00A87CE6">
              <w:rPr>
                <w:rFonts w:ascii="Trebuchet MS" w:hAnsi="Trebuchet MS"/>
                <w:color w:val="404040" w:themeColor="text1" w:themeTint="BF"/>
              </w:rPr>
              <w:t>bereiding volgens gekozen bereidingswijze uitvoeren (H)</w:t>
            </w:r>
          </w:p>
          <w:p w14:paraId="69F66CA5" w14:textId="77777777" w:rsidR="000E4CC6" w:rsidRPr="00A87CE6" w:rsidRDefault="000E4CC6" w:rsidP="005F02AA">
            <w:pPr>
              <w:pStyle w:val="VVKSOOpsomming2"/>
              <w:numPr>
                <w:ilvl w:val="0"/>
                <w:numId w:val="61"/>
              </w:numPr>
              <w:jc w:val="left"/>
              <w:rPr>
                <w:rFonts w:ascii="Trebuchet MS" w:hAnsi="Trebuchet MS"/>
                <w:color w:val="404040" w:themeColor="text1" w:themeTint="BF"/>
              </w:rPr>
            </w:pPr>
            <w:r w:rsidRPr="00A87CE6">
              <w:rPr>
                <w:rFonts w:ascii="Trebuchet MS" w:hAnsi="Trebuchet MS"/>
                <w:color w:val="404040" w:themeColor="text1" w:themeTint="BF"/>
              </w:rPr>
              <w:t>wegen en meten (H)</w:t>
            </w:r>
          </w:p>
          <w:p w14:paraId="2DB2F70B" w14:textId="77777777" w:rsidR="000E4CC6" w:rsidRPr="00A87CE6" w:rsidRDefault="000E4CC6" w:rsidP="005F02AA">
            <w:pPr>
              <w:pStyle w:val="VVKSOOpsomming2"/>
              <w:numPr>
                <w:ilvl w:val="0"/>
                <w:numId w:val="61"/>
              </w:numPr>
              <w:jc w:val="left"/>
              <w:rPr>
                <w:rFonts w:ascii="Trebuchet MS" w:hAnsi="Trebuchet MS"/>
                <w:color w:val="404040" w:themeColor="text1" w:themeTint="BF"/>
              </w:rPr>
            </w:pPr>
            <w:r w:rsidRPr="00A87CE6">
              <w:rPr>
                <w:rFonts w:ascii="Trebuchet MS" w:hAnsi="Trebuchet MS"/>
                <w:color w:val="404040" w:themeColor="text1" w:themeTint="BF"/>
              </w:rPr>
              <w:t>apparatuur en hulpmiddelen werkklaar houden en gebruiken (H)</w:t>
            </w:r>
          </w:p>
          <w:p w14:paraId="45BC3990" w14:textId="77777777" w:rsidR="000E4CC6" w:rsidRPr="00A87CE6" w:rsidRDefault="000E4CC6" w:rsidP="005F02AA">
            <w:pPr>
              <w:pStyle w:val="VVKSOOpsomming2"/>
              <w:numPr>
                <w:ilvl w:val="0"/>
                <w:numId w:val="61"/>
              </w:numPr>
              <w:jc w:val="left"/>
              <w:rPr>
                <w:rFonts w:ascii="Trebuchet MS" w:hAnsi="Trebuchet MS"/>
                <w:color w:val="404040" w:themeColor="text1" w:themeTint="BF"/>
              </w:rPr>
            </w:pPr>
            <w:r w:rsidRPr="00A87CE6">
              <w:rPr>
                <w:rFonts w:ascii="Trebuchet MS" w:hAnsi="Trebuchet MS"/>
                <w:color w:val="404040" w:themeColor="text1" w:themeTint="BF"/>
              </w:rPr>
              <w:t>veilig en hygiënisch handelen (H)</w:t>
            </w:r>
          </w:p>
          <w:p w14:paraId="60F9179C" w14:textId="77777777" w:rsidR="000E4CC6" w:rsidRPr="00A87CE6" w:rsidRDefault="000E4CC6" w:rsidP="005F02AA">
            <w:pPr>
              <w:pStyle w:val="VVKSOOpsomming2"/>
              <w:numPr>
                <w:ilvl w:val="0"/>
                <w:numId w:val="61"/>
              </w:numPr>
              <w:jc w:val="left"/>
              <w:rPr>
                <w:rFonts w:ascii="Trebuchet MS" w:hAnsi="Trebuchet MS"/>
                <w:color w:val="404040" w:themeColor="text1" w:themeTint="BF"/>
              </w:rPr>
            </w:pPr>
            <w:r w:rsidRPr="00A87CE6">
              <w:rPr>
                <w:rFonts w:ascii="Trebuchet MS" w:hAnsi="Trebuchet MS"/>
                <w:color w:val="404040" w:themeColor="text1" w:themeTint="BF"/>
              </w:rPr>
              <w:t xml:space="preserve">richtlijnen van voedselveiligheid nastreven </w:t>
            </w:r>
          </w:p>
          <w:p w14:paraId="4F0BB4C1" w14:textId="77777777" w:rsidR="000E4CC6" w:rsidRPr="00A87CE6" w:rsidRDefault="000E4CC6" w:rsidP="005F02AA">
            <w:pPr>
              <w:pStyle w:val="VVKSOOpsomming2"/>
              <w:numPr>
                <w:ilvl w:val="0"/>
                <w:numId w:val="61"/>
              </w:numPr>
              <w:jc w:val="left"/>
              <w:rPr>
                <w:rFonts w:ascii="Trebuchet MS" w:hAnsi="Trebuchet MS"/>
                <w:color w:val="404040" w:themeColor="text1" w:themeTint="BF"/>
              </w:rPr>
            </w:pPr>
            <w:r w:rsidRPr="00A87CE6">
              <w:rPr>
                <w:rFonts w:ascii="Trebuchet MS" w:hAnsi="Trebuchet MS"/>
                <w:color w:val="404040" w:themeColor="text1" w:themeTint="BF"/>
              </w:rPr>
              <w:t>gebruik maken van technieken en principes(H)</w:t>
            </w:r>
          </w:p>
          <w:p w14:paraId="0F223E56" w14:textId="77777777" w:rsidR="000E4CC6" w:rsidRPr="00A87CE6" w:rsidRDefault="000E4CC6" w:rsidP="005F02AA">
            <w:pPr>
              <w:pStyle w:val="VVKSOOpsomming2"/>
              <w:numPr>
                <w:ilvl w:val="0"/>
                <w:numId w:val="61"/>
              </w:numPr>
              <w:jc w:val="left"/>
              <w:rPr>
                <w:rFonts w:ascii="Trebuchet MS" w:hAnsi="Trebuchet MS"/>
                <w:color w:val="404040" w:themeColor="text1" w:themeTint="BF"/>
              </w:rPr>
            </w:pPr>
            <w:r w:rsidRPr="00A87CE6">
              <w:rPr>
                <w:rFonts w:ascii="Trebuchet MS" w:hAnsi="Trebuchet MS"/>
                <w:color w:val="404040" w:themeColor="text1" w:themeTint="BF"/>
              </w:rPr>
              <w:t>vaat wassen en opruimen (H)</w:t>
            </w:r>
          </w:p>
          <w:p w14:paraId="2FBE2423" w14:textId="77777777" w:rsidR="000E4CC6" w:rsidRPr="00A87CE6" w:rsidRDefault="000E4CC6" w:rsidP="005F02AA">
            <w:pPr>
              <w:pStyle w:val="VVKSOOpsomming2"/>
              <w:numPr>
                <w:ilvl w:val="0"/>
                <w:numId w:val="61"/>
              </w:numPr>
              <w:jc w:val="left"/>
              <w:rPr>
                <w:rFonts w:ascii="Trebuchet MS" w:hAnsi="Trebuchet MS"/>
                <w:color w:val="404040" w:themeColor="text1" w:themeTint="BF"/>
              </w:rPr>
            </w:pPr>
            <w:r w:rsidRPr="00A87CE6">
              <w:rPr>
                <w:rFonts w:ascii="Trebuchet MS" w:hAnsi="Trebuchet MS"/>
                <w:color w:val="404040" w:themeColor="text1" w:themeTint="BF"/>
              </w:rPr>
              <w:lastRenderedPageBreak/>
              <w:t>afval volgens instructies sorteren (H)</w:t>
            </w:r>
          </w:p>
        </w:tc>
      </w:tr>
      <w:tr w:rsidR="000E4CC6" w14:paraId="0CBAF235" w14:textId="77777777" w:rsidTr="000E4CC6">
        <w:tc>
          <w:tcPr>
            <w:tcW w:w="4605" w:type="dxa"/>
            <w:tcBorders>
              <w:top w:val="single" w:sz="4" w:space="0" w:color="000000"/>
              <w:left w:val="single" w:sz="4" w:space="0" w:color="000000"/>
              <w:bottom w:val="single" w:sz="4" w:space="0" w:color="000000"/>
            </w:tcBorders>
          </w:tcPr>
          <w:p w14:paraId="57CFE484" w14:textId="77777777" w:rsidR="000E4CC6" w:rsidRPr="00A87CE6" w:rsidRDefault="000E4CC6" w:rsidP="00A87CE6">
            <w:pPr>
              <w:snapToGrid w:val="0"/>
              <w:rPr>
                <w:color w:val="404040" w:themeColor="text1" w:themeTint="BF"/>
              </w:rPr>
            </w:pPr>
            <w:r w:rsidRPr="00A87CE6">
              <w:rPr>
                <w:color w:val="404040" w:themeColor="text1" w:themeTint="BF"/>
              </w:rPr>
              <w:lastRenderedPageBreak/>
              <w:t>9 De relatie tussen de fasen in het bereidingsproces en voedselveiligheid toelichten.</w:t>
            </w:r>
          </w:p>
          <w:p w14:paraId="5D7E8F44" w14:textId="77777777" w:rsidR="000E4CC6" w:rsidRPr="00A87CE6" w:rsidRDefault="000E4CC6" w:rsidP="00A87CE6">
            <w:pPr>
              <w:rPr>
                <w:color w:val="404040" w:themeColor="text1" w:themeTint="BF"/>
              </w:rPr>
            </w:pPr>
          </w:p>
        </w:tc>
        <w:tc>
          <w:tcPr>
            <w:tcW w:w="4615" w:type="dxa"/>
            <w:tcBorders>
              <w:top w:val="single" w:sz="4" w:space="0" w:color="000000"/>
              <w:left w:val="single" w:sz="4" w:space="0" w:color="000000"/>
              <w:bottom w:val="single" w:sz="4" w:space="0" w:color="000000"/>
              <w:right w:val="single" w:sz="4" w:space="0" w:color="000000"/>
            </w:tcBorders>
          </w:tcPr>
          <w:p w14:paraId="5B4B1272" w14:textId="77777777" w:rsidR="000E4CC6" w:rsidRPr="00A87CE6" w:rsidRDefault="000E4CC6" w:rsidP="005F02AA">
            <w:pPr>
              <w:pStyle w:val="VVKSOOpsomming2"/>
              <w:numPr>
                <w:ilvl w:val="0"/>
                <w:numId w:val="61"/>
              </w:numPr>
              <w:jc w:val="left"/>
              <w:rPr>
                <w:rFonts w:ascii="Trebuchet MS" w:hAnsi="Trebuchet MS"/>
                <w:color w:val="404040" w:themeColor="text1" w:themeTint="BF"/>
              </w:rPr>
            </w:pPr>
            <w:r w:rsidRPr="00A87CE6">
              <w:rPr>
                <w:rFonts w:ascii="Trebuchet MS" w:hAnsi="Trebuchet MS"/>
                <w:color w:val="404040" w:themeColor="text1" w:themeTint="BF"/>
              </w:rPr>
              <w:t>een bereiding bewaren (H)</w:t>
            </w:r>
          </w:p>
          <w:p w14:paraId="6A0F8B15" w14:textId="77777777" w:rsidR="000E4CC6" w:rsidRPr="00A87CE6" w:rsidRDefault="000E4CC6" w:rsidP="005F02AA">
            <w:pPr>
              <w:pStyle w:val="VVKSOOpsomming2"/>
              <w:numPr>
                <w:ilvl w:val="0"/>
                <w:numId w:val="61"/>
              </w:numPr>
              <w:jc w:val="left"/>
              <w:rPr>
                <w:rFonts w:ascii="Trebuchet MS" w:hAnsi="Trebuchet MS"/>
                <w:color w:val="404040" w:themeColor="text1" w:themeTint="BF"/>
              </w:rPr>
            </w:pPr>
            <w:r w:rsidRPr="00A87CE6">
              <w:rPr>
                <w:rFonts w:ascii="Trebuchet MS" w:hAnsi="Trebuchet MS"/>
                <w:color w:val="404040" w:themeColor="text1" w:themeTint="BF"/>
              </w:rPr>
              <w:t>fasen in het bereidingsproces (aankoop en opslag, voorbereiding, bereiden, verbruik of bewaren) toelichten.</w:t>
            </w:r>
          </w:p>
          <w:p w14:paraId="4A752FE3" w14:textId="395FA4CD" w:rsidR="000E4CC6" w:rsidRPr="00F237E7" w:rsidRDefault="000E4CC6" w:rsidP="00A87CE6">
            <w:pPr>
              <w:pStyle w:val="VVKSOOpsomming2"/>
              <w:numPr>
                <w:ilvl w:val="0"/>
                <w:numId w:val="61"/>
              </w:numPr>
              <w:jc w:val="left"/>
              <w:rPr>
                <w:rFonts w:ascii="Trebuchet MS" w:hAnsi="Trebuchet MS"/>
                <w:color w:val="404040" w:themeColor="text1" w:themeTint="BF"/>
              </w:rPr>
            </w:pPr>
            <w:r w:rsidRPr="00A87CE6">
              <w:rPr>
                <w:rFonts w:ascii="Trebuchet MS" w:hAnsi="Trebuchet MS"/>
                <w:color w:val="404040" w:themeColor="text1" w:themeTint="BF"/>
              </w:rPr>
              <w:t>richtlijnen van voedselveiligheid nastreven</w:t>
            </w:r>
          </w:p>
        </w:tc>
      </w:tr>
      <w:tr w:rsidR="000E4CC6" w14:paraId="2C56A9AD" w14:textId="77777777" w:rsidTr="000E4CC6">
        <w:tc>
          <w:tcPr>
            <w:tcW w:w="4605" w:type="dxa"/>
            <w:tcBorders>
              <w:top w:val="single" w:sz="4" w:space="0" w:color="000000"/>
              <w:left w:val="single" w:sz="4" w:space="0" w:color="000000"/>
              <w:bottom w:val="single" w:sz="4" w:space="0" w:color="000000"/>
            </w:tcBorders>
          </w:tcPr>
          <w:p w14:paraId="13418FCF" w14:textId="2542106F" w:rsidR="000E4CC6" w:rsidRPr="00A87CE6" w:rsidRDefault="000E4CC6" w:rsidP="00A87CE6">
            <w:pPr>
              <w:snapToGrid w:val="0"/>
              <w:rPr>
                <w:color w:val="404040" w:themeColor="text1" w:themeTint="BF"/>
              </w:rPr>
            </w:pPr>
            <w:r w:rsidRPr="00A87CE6">
              <w:rPr>
                <w:color w:val="404040" w:themeColor="text1" w:themeTint="BF"/>
              </w:rPr>
              <w:t>10 Gerechten volgens criteria presenteren en deze keuze verantwoorden</w:t>
            </w:r>
          </w:p>
        </w:tc>
        <w:tc>
          <w:tcPr>
            <w:tcW w:w="4615" w:type="dxa"/>
            <w:tcBorders>
              <w:top w:val="single" w:sz="4" w:space="0" w:color="000000"/>
              <w:left w:val="single" w:sz="4" w:space="0" w:color="000000"/>
              <w:bottom w:val="single" w:sz="4" w:space="0" w:color="000000"/>
              <w:right w:val="single" w:sz="4" w:space="0" w:color="000000"/>
            </w:tcBorders>
          </w:tcPr>
          <w:p w14:paraId="5536A4A1" w14:textId="77777777" w:rsidR="000E4CC6" w:rsidRPr="00A87CE6" w:rsidRDefault="000E4CC6" w:rsidP="00A87CE6">
            <w:pPr>
              <w:snapToGrid w:val="0"/>
              <w:ind w:left="360"/>
              <w:rPr>
                <w:color w:val="404040" w:themeColor="text1" w:themeTint="BF"/>
              </w:rPr>
            </w:pPr>
          </w:p>
        </w:tc>
      </w:tr>
      <w:tr w:rsidR="000E4CC6" w14:paraId="6E155EF5" w14:textId="77777777" w:rsidTr="000E4CC6">
        <w:tc>
          <w:tcPr>
            <w:tcW w:w="4605" w:type="dxa"/>
            <w:tcBorders>
              <w:top w:val="single" w:sz="4" w:space="0" w:color="000000"/>
              <w:left w:val="single" w:sz="4" w:space="0" w:color="000000"/>
              <w:bottom w:val="single" w:sz="4" w:space="0" w:color="000000"/>
            </w:tcBorders>
          </w:tcPr>
          <w:p w14:paraId="13B82EFD" w14:textId="77777777" w:rsidR="000E4CC6" w:rsidRPr="00A87CE6" w:rsidRDefault="000E4CC6" w:rsidP="00A87CE6">
            <w:pPr>
              <w:snapToGrid w:val="0"/>
              <w:rPr>
                <w:color w:val="404040" w:themeColor="text1" w:themeTint="BF"/>
              </w:rPr>
            </w:pPr>
            <w:r w:rsidRPr="00A87CE6">
              <w:rPr>
                <w:color w:val="404040" w:themeColor="text1" w:themeTint="BF"/>
              </w:rPr>
              <w:t xml:space="preserve">11 Samen maaltijd nemen </w:t>
            </w:r>
          </w:p>
        </w:tc>
        <w:tc>
          <w:tcPr>
            <w:tcW w:w="4615" w:type="dxa"/>
            <w:tcBorders>
              <w:top w:val="single" w:sz="4" w:space="0" w:color="000000"/>
              <w:left w:val="single" w:sz="4" w:space="0" w:color="000000"/>
              <w:bottom w:val="single" w:sz="4" w:space="0" w:color="000000"/>
              <w:right w:val="single" w:sz="4" w:space="0" w:color="000000"/>
            </w:tcBorders>
          </w:tcPr>
          <w:p w14:paraId="1BEF4AEC" w14:textId="77777777" w:rsidR="000E4CC6" w:rsidRPr="00A87CE6" w:rsidRDefault="000E4CC6" w:rsidP="005F02AA">
            <w:pPr>
              <w:pStyle w:val="VVKSOOpsomming2"/>
              <w:numPr>
                <w:ilvl w:val="0"/>
                <w:numId w:val="61"/>
              </w:numPr>
              <w:jc w:val="left"/>
              <w:rPr>
                <w:rFonts w:ascii="Trebuchet MS" w:hAnsi="Trebuchet MS"/>
                <w:color w:val="404040" w:themeColor="text1" w:themeTint="BF"/>
              </w:rPr>
            </w:pPr>
            <w:r w:rsidRPr="00A87CE6">
              <w:rPr>
                <w:rFonts w:ascii="Trebuchet MS" w:hAnsi="Trebuchet MS"/>
                <w:color w:val="404040" w:themeColor="text1" w:themeTint="BF"/>
              </w:rPr>
              <w:t>zorgen voor eenvoudige sfeerschepping</w:t>
            </w:r>
          </w:p>
          <w:p w14:paraId="4619FD40" w14:textId="77777777" w:rsidR="000E4CC6" w:rsidRPr="00A87CE6" w:rsidRDefault="000E4CC6" w:rsidP="005F02AA">
            <w:pPr>
              <w:pStyle w:val="VVKSOOpsomming2"/>
              <w:numPr>
                <w:ilvl w:val="0"/>
                <w:numId w:val="61"/>
              </w:numPr>
              <w:jc w:val="left"/>
              <w:rPr>
                <w:rFonts w:ascii="Trebuchet MS" w:hAnsi="Trebuchet MS"/>
                <w:color w:val="404040" w:themeColor="text1" w:themeTint="BF"/>
              </w:rPr>
            </w:pPr>
            <w:r w:rsidRPr="00A87CE6">
              <w:rPr>
                <w:rFonts w:ascii="Trebuchet MS" w:hAnsi="Trebuchet MS"/>
                <w:color w:val="404040" w:themeColor="text1" w:themeTint="BF"/>
              </w:rPr>
              <w:t>respectvol tafelen</w:t>
            </w:r>
          </w:p>
        </w:tc>
      </w:tr>
    </w:tbl>
    <w:p w14:paraId="44E8CD9F" w14:textId="77777777" w:rsidR="000E4CC6" w:rsidRDefault="000E4CC6" w:rsidP="000E4CC6">
      <w:pPr>
        <w:pStyle w:val="VVKSOTekst"/>
        <w:rPr>
          <w:b/>
          <w:bCs/>
        </w:rPr>
      </w:pPr>
    </w:p>
    <w:p w14:paraId="322526E7" w14:textId="77777777" w:rsidR="000E4CC6" w:rsidRDefault="000E4CC6" w:rsidP="00A87CE6">
      <w:pPr>
        <w:pStyle w:val="LPKop2"/>
      </w:pPr>
      <w:bookmarkStart w:id="30" w:name="_Toc283890630"/>
      <w:bookmarkStart w:id="31" w:name="_Toc481591354"/>
      <w:r>
        <w:t>Pedagogisch-didactische wenken</w:t>
      </w:r>
      <w:bookmarkEnd w:id="30"/>
      <w:bookmarkEnd w:id="31"/>
    </w:p>
    <w:p w14:paraId="2A7F355A" w14:textId="686CCFDF" w:rsidR="000E4CC6" w:rsidRPr="00A87CE6" w:rsidRDefault="000E4CC6" w:rsidP="00A87CE6">
      <w:pPr>
        <w:outlineLvl w:val="0"/>
        <w:rPr>
          <w:b/>
          <w:color w:val="404040" w:themeColor="text1" w:themeTint="BF"/>
        </w:rPr>
      </w:pPr>
      <w:r w:rsidRPr="00A87CE6">
        <w:rPr>
          <w:b/>
          <w:color w:val="404040" w:themeColor="text1" w:themeTint="BF"/>
        </w:rPr>
        <w:t>Algemeen:</w:t>
      </w:r>
    </w:p>
    <w:p w14:paraId="6D2E8D6B" w14:textId="77777777" w:rsidR="000E4CC6" w:rsidRPr="00A87CE6" w:rsidRDefault="000E4CC6" w:rsidP="00A87CE6">
      <w:pPr>
        <w:pStyle w:val="VVKSOOpsomming1"/>
        <w:numPr>
          <w:ilvl w:val="0"/>
          <w:numId w:val="3"/>
        </w:numPr>
        <w:tabs>
          <w:tab w:val="clear" w:pos="1843"/>
          <w:tab w:val="num" w:pos="497"/>
        </w:tabs>
        <w:ind w:left="497"/>
        <w:jc w:val="left"/>
        <w:rPr>
          <w:rFonts w:ascii="Trebuchet MS" w:hAnsi="Trebuchet MS"/>
          <w:color w:val="404040" w:themeColor="text1" w:themeTint="BF"/>
        </w:rPr>
      </w:pPr>
      <w:r w:rsidRPr="00A87CE6">
        <w:rPr>
          <w:rFonts w:ascii="Trebuchet MS" w:hAnsi="Trebuchet MS"/>
          <w:color w:val="404040" w:themeColor="text1" w:themeTint="BF"/>
        </w:rPr>
        <w:t>Leerplandoelstellingen worden gerealiseerd in relatie tot de competenties en door middel van integrale opdrachten.</w:t>
      </w:r>
    </w:p>
    <w:p w14:paraId="2DF425E7" w14:textId="77777777" w:rsidR="000E4CC6" w:rsidRPr="00A87CE6" w:rsidRDefault="000E4CC6" w:rsidP="00A87CE6">
      <w:pPr>
        <w:pStyle w:val="VVKSOOpsomming1"/>
        <w:numPr>
          <w:ilvl w:val="0"/>
          <w:numId w:val="3"/>
        </w:numPr>
        <w:tabs>
          <w:tab w:val="clear" w:pos="1843"/>
          <w:tab w:val="num" w:pos="497"/>
        </w:tabs>
        <w:ind w:left="497"/>
        <w:jc w:val="left"/>
        <w:rPr>
          <w:rFonts w:ascii="Trebuchet MS" w:hAnsi="Trebuchet MS"/>
          <w:color w:val="404040" w:themeColor="text1" w:themeTint="BF"/>
        </w:rPr>
      </w:pPr>
      <w:r w:rsidRPr="00A87CE6">
        <w:rPr>
          <w:rFonts w:ascii="Trebuchet MS" w:hAnsi="Trebuchet MS"/>
          <w:color w:val="404040" w:themeColor="text1" w:themeTint="BF"/>
        </w:rPr>
        <w:t xml:space="preserve">In een servicedocument bij het leerplan worden suggesties opgenomen voor het werken met integrale opdrachten. </w:t>
      </w:r>
    </w:p>
    <w:p w14:paraId="0A5ED547" w14:textId="77777777" w:rsidR="000E4CC6" w:rsidRPr="00A87CE6" w:rsidRDefault="000E4CC6" w:rsidP="00A87CE6">
      <w:pPr>
        <w:pStyle w:val="VVKSOOpsomming1"/>
        <w:numPr>
          <w:ilvl w:val="0"/>
          <w:numId w:val="3"/>
        </w:numPr>
        <w:tabs>
          <w:tab w:val="clear" w:pos="1843"/>
          <w:tab w:val="num" w:pos="497"/>
        </w:tabs>
        <w:ind w:left="497"/>
        <w:jc w:val="left"/>
        <w:rPr>
          <w:rFonts w:ascii="Trebuchet MS" w:hAnsi="Trebuchet MS"/>
          <w:color w:val="404040" w:themeColor="text1" w:themeTint="BF"/>
        </w:rPr>
      </w:pPr>
      <w:r w:rsidRPr="00A87CE6">
        <w:rPr>
          <w:rFonts w:ascii="Trebuchet MS" w:hAnsi="Trebuchet MS"/>
          <w:color w:val="404040" w:themeColor="text1" w:themeTint="BF"/>
        </w:rPr>
        <w:t>Hou bij de uitwerking van opdrachten rekening met de context waarbinnen de leerplandoelstellingen dienen te worden verwezenlijkt.</w:t>
      </w:r>
    </w:p>
    <w:p w14:paraId="7F6AFB9E" w14:textId="7BF30C97" w:rsidR="000E4CC6" w:rsidRDefault="000E4CC6" w:rsidP="00A87CE6">
      <w:pPr>
        <w:pStyle w:val="VVKSOOpsomming1"/>
        <w:numPr>
          <w:ilvl w:val="0"/>
          <w:numId w:val="3"/>
        </w:numPr>
        <w:tabs>
          <w:tab w:val="clear" w:pos="1843"/>
          <w:tab w:val="num" w:pos="497"/>
        </w:tabs>
        <w:spacing w:after="0" w:line="240" w:lineRule="auto"/>
        <w:ind w:left="499"/>
        <w:jc w:val="left"/>
        <w:rPr>
          <w:rFonts w:ascii="Trebuchet MS" w:hAnsi="Trebuchet MS"/>
          <w:color w:val="404040" w:themeColor="text1" w:themeTint="BF"/>
        </w:rPr>
      </w:pPr>
      <w:r w:rsidRPr="00A87CE6">
        <w:rPr>
          <w:rFonts w:ascii="Trebuchet MS" w:hAnsi="Trebuchet MS"/>
          <w:color w:val="404040" w:themeColor="text1" w:themeTint="BF"/>
        </w:rPr>
        <w:t>Om de leerplandoelstellingen te verwezenlijken binnen IO geven we het advies om een equivalent van 2u per week te besteden aan de leerplandoelstellingen voeding. Om de leerplandoelstellingen binnen dit equivalent te bereiken is het noodzakelijk om ondersteunende kennis, vaardigheden en attitudes aan te reiken vanuit de andere inhoudelijke componenten. In de derde graad kan er vanuit de component natuurwetenschappen – het onderdeel biochemie in het bijzonder – heel wat ondersteunende kennis worden aangeboden.</w:t>
      </w:r>
    </w:p>
    <w:p w14:paraId="643F0F93" w14:textId="77777777" w:rsidR="00A87CE6" w:rsidRPr="00A87CE6" w:rsidRDefault="00A87CE6" w:rsidP="00A87CE6">
      <w:pPr>
        <w:pStyle w:val="VVKSOOpsomming1"/>
        <w:tabs>
          <w:tab w:val="clear" w:pos="397"/>
        </w:tabs>
        <w:spacing w:after="0" w:line="240" w:lineRule="auto"/>
        <w:ind w:left="499" w:firstLine="0"/>
        <w:jc w:val="left"/>
        <w:rPr>
          <w:rFonts w:ascii="Trebuchet MS" w:hAnsi="Trebuchet MS"/>
          <w:color w:val="404040" w:themeColor="text1" w:themeTint="BF"/>
        </w:rPr>
      </w:pPr>
    </w:p>
    <w:p w14:paraId="355E8717" w14:textId="3636F365" w:rsidR="000E4CC6" w:rsidRPr="00A87CE6" w:rsidRDefault="000E4CC6" w:rsidP="00A87CE6">
      <w:pPr>
        <w:outlineLvl w:val="0"/>
        <w:rPr>
          <w:color w:val="404040" w:themeColor="text1" w:themeTint="BF"/>
        </w:rPr>
      </w:pPr>
      <w:r w:rsidRPr="00A87CE6">
        <w:rPr>
          <w:b/>
          <w:bCs/>
          <w:color w:val="404040" w:themeColor="text1" w:themeTint="BF"/>
        </w:rPr>
        <w:t>Wenken bij leerplandoelstelling 1</w:t>
      </w:r>
      <w:r w:rsidRPr="00A87CE6">
        <w:rPr>
          <w:color w:val="404040" w:themeColor="text1" w:themeTint="BF"/>
        </w:rPr>
        <w:t>:</w:t>
      </w:r>
    </w:p>
    <w:p w14:paraId="06713EB2" w14:textId="77777777" w:rsidR="000E4CC6" w:rsidRPr="00A87CE6" w:rsidRDefault="000E4CC6" w:rsidP="00A87CE6">
      <w:pPr>
        <w:pStyle w:val="VVKSOOpsomming1"/>
        <w:numPr>
          <w:ilvl w:val="0"/>
          <w:numId w:val="3"/>
        </w:numPr>
        <w:tabs>
          <w:tab w:val="clear" w:pos="1843"/>
          <w:tab w:val="num" w:pos="497"/>
        </w:tabs>
        <w:ind w:left="497"/>
        <w:jc w:val="left"/>
        <w:rPr>
          <w:rFonts w:ascii="Trebuchet MS" w:hAnsi="Trebuchet MS"/>
          <w:color w:val="404040" w:themeColor="text1" w:themeTint="BF"/>
        </w:rPr>
      </w:pPr>
      <w:r w:rsidRPr="00A87CE6">
        <w:rPr>
          <w:rFonts w:ascii="Trebuchet MS" w:hAnsi="Trebuchet MS"/>
          <w:color w:val="404040" w:themeColor="text1" w:themeTint="BF"/>
        </w:rPr>
        <w:t xml:space="preserve">Het Nationaal Voedings- en Gezondheidsplan voor België(NVGP-B) is een initiatief van de Minister van Sociale Zaken en Volksgezondheid. De levensverwachting van de Belgische bevolking stijgt door de vooruitgang van de medische verzorging en de verbetering van de levensomstandigheden. Nochtans leiden een aantal evoluties uit onze samenleving tot ongezonde leef- en voedingsgewoonten en vermindering van de fysieke activiteit. Deze risicofactoren leiden tot een stijging in het voorkomen van overgewicht en obesitas en een aantal chronische aandoeningen die hierdoor in de hand worden gewerkt, zonder dat de bevolking zich hiervan bewust is. </w:t>
      </w:r>
      <w:r w:rsidRPr="00A87CE6">
        <w:rPr>
          <w:rFonts w:ascii="Trebuchet MS" w:hAnsi="Trebuchet MS"/>
          <w:color w:val="404040" w:themeColor="text1" w:themeTint="BF"/>
        </w:rPr>
        <w:br/>
        <w:t xml:space="preserve">Het NVGP-B wil daarom deze problematiek aanpakken en op die manier het gezondheidsniveau van de Belgische bevolking verhogen. Het NVGP-B baseert zich hiervoor op de internationale initiatieven die bestaan op het niveau  van de Europese Unie en de Wereldgezondheidsorganisatie, en in het bijzonder de WGO Globale strategie betreffende voeding, fysieke activiteit en gezondheid. De tekst – die het resultaat is van werkzaamheden van een aantal werkgroepen – bevat een aantal te verwezenlijken doelstellingen en aanbevelingen. Verschillende maatschappelijke actoren werk(t)en verschillende digitale en schematische toepassingen uit in functie van het bereiken van de vooropgestelde doelstellingen. De actieve voedingsdriehoek (Belgisch) is een voorbeeld  van een schematisch voorstelling van een aantal van de aanbevelingen. Het model van de actieve voedingsdriehoek </w:t>
      </w:r>
      <w:r w:rsidRPr="00A87CE6">
        <w:rPr>
          <w:rFonts w:ascii="Trebuchet MS" w:hAnsi="Trebuchet MS"/>
          <w:color w:val="404040" w:themeColor="text1" w:themeTint="BF"/>
        </w:rPr>
        <w:lastRenderedPageBreak/>
        <w:t>werd in verschillende voedingsgidsen ook uitgewerkt voor verschillende doelgroepen/leeftijdscategorieën: 0-3 jarigen, 3-12 jarigen, 12-18 jarigen, 60+ …</w:t>
      </w:r>
    </w:p>
    <w:p w14:paraId="3E8EAAE3" w14:textId="0D099F4E" w:rsidR="000E4CC6" w:rsidRDefault="000E4CC6" w:rsidP="00A87CE6">
      <w:pPr>
        <w:pStyle w:val="VVKSOOpsomming1"/>
        <w:numPr>
          <w:ilvl w:val="0"/>
          <w:numId w:val="3"/>
        </w:numPr>
        <w:tabs>
          <w:tab w:val="clear" w:pos="1843"/>
          <w:tab w:val="num" w:pos="497"/>
        </w:tabs>
        <w:spacing w:after="0" w:line="240" w:lineRule="auto"/>
        <w:ind w:left="499"/>
        <w:jc w:val="left"/>
        <w:rPr>
          <w:rFonts w:ascii="Trebuchet MS" w:hAnsi="Trebuchet MS"/>
          <w:color w:val="404040" w:themeColor="text1" w:themeTint="BF"/>
        </w:rPr>
      </w:pPr>
      <w:r w:rsidRPr="00A87CE6">
        <w:rPr>
          <w:rFonts w:ascii="Trebuchet MS" w:hAnsi="Trebuchet MS"/>
          <w:color w:val="404040" w:themeColor="text1" w:themeTint="BF"/>
        </w:rPr>
        <w:t xml:space="preserve">De mogelijke gevolgen van excessen (tekorten en overdaad) van voedingsstoffen kunnen hier aan bod komen. Deze doelstelling kan leerlingen op macroniveau rond welvaartsziekten en de samenhang met een ongezonde levensstijl laten werken met het oog op </w:t>
      </w:r>
      <w:r w:rsidRPr="00A87CE6">
        <w:rPr>
          <w:rFonts w:ascii="Trebuchet MS" w:hAnsi="Trebuchet MS"/>
          <w:b/>
          <w:bCs/>
          <w:color w:val="404040" w:themeColor="text1" w:themeTint="BF"/>
        </w:rPr>
        <w:t>preventie</w:t>
      </w:r>
      <w:r w:rsidRPr="00A87CE6">
        <w:rPr>
          <w:rFonts w:ascii="Trebuchet MS" w:hAnsi="Trebuchet MS"/>
          <w:color w:val="404040" w:themeColor="text1" w:themeTint="BF"/>
        </w:rPr>
        <w:t>. (de studie van welvaartsziekten behoort tot het profiel van andere studierichtingen)</w:t>
      </w:r>
      <w:r w:rsidR="00A87CE6">
        <w:rPr>
          <w:rFonts w:ascii="Trebuchet MS" w:hAnsi="Trebuchet MS"/>
          <w:color w:val="404040" w:themeColor="text1" w:themeTint="BF"/>
        </w:rPr>
        <w:t>.</w:t>
      </w:r>
    </w:p>
    <w:p w14:paraId="669213AC" w14:textId="77777777" w:rsidR="00A87CE6" w:rsidRPr="00A87CE6" w:rsidRDefault="00A87CE6" w:rsidP="00A87CE6">
      <w:pPr>
        <w:pStyle w:val="VVKSOOpsomming1"/>
        <w:tabs>
          <w:tab w:val="clear" w:pos="397"/>
        </w:tabs>
        <w:spacing w:after="0" w:line="240" w:lineRule="auto"/>
        <w:ind w:left="499" w:firstLine="0"/>
        <w:jc w:val="left"/>
        <w:rPr>
          <w:rFonts w:ascii="Trebuchet MS" w:hAnsi="Trebuchet MS"/>
          <w:color w:val="404040" w:themeColor="text1" w:themeTint="BF"/>
        </w:rPr>
      </w:pPr>
    </w:p>
    <w:p w14:paraId="34BE82DC" w14:textId="45312371" w:rsidR="000E4CC6" w:rsidRPr="00A87CE6" w:rsidRDefault="000E4CC6" w:rsidP="00A87CE6">
      <w:pPr>
        <w:pStyle w:val="Onderwerpvanopmerking"/>
        <w:outlineLvl w:val="0"/>
        <w:rPr>
          <w:rFonts w:ascii="Trebuchet MS" w:hAnsi="Trebuchet MS"/>
          <w:color w:val="404040" w:themeColor="text1" w:themeTint="BF"/>
          <w:szCs w:val="24"/>
        </w:rPr>
      </w:pPr>
      <w:r w:rsidRPr="00A87CE6">
        <w:rPr>
          <w:rFonts w:ascii="Trebuchet MS" w:hAnsi="Trebuchet MS"/>
          <w:color w:val="404040" w:themeColor="text1" w:themeTint="BF"/>
          <w:szCs w:val="24"/>
        </w:rPr>
        <w:t>Wenken bij leerplandoelstelling 2:</w:t>
      </w:r>
    </w:p>
    <w:p w14:paraId="0BAEEFE5" w14:textId="77777777" w:rsidR="000E4CC6" w:rsidRPr="00A87CE6" w:rsidRDefault="000E4CC6" w:rsidP="00A87CE6">
      <w:pPr>
        <w:pStyle w:val="VVKSOOpsomming1"/>
        <w:numPr>
          <w:ilvl w:val="0"/>
          <w:numId w:val="3"/>
        </w:numPr>
        <w:tabs>
          <w:tab w:val="clear" w:pos="1843"/>
          <w:tab w:val="num" w:pos="497"/>
        </w:tabs>
        <w:ind w:left="497"/>
        <w:jc w:val="left"/>
        <w:rPr>
          <w:rFonts w:ascii="Trebuchet MS" w:hAnsi="Trebuchet MS"/>
          <w:color w:val="404040" w:themeColor="text1" w:themeTint="BF"/>
        </w:rPr>
      </w:pPr>
      <w:r w:rsidRPr="00A87CE6">
        <w:rPr>
          <w:rFonts w:ascii="Trebuchet MS" w:hAnsi="Trebuchet MS"/>
          <w:color w:val="404040" w:themeColor="text1" w:themeTint="BF"/>
        </w:rPr>
        <w:t>Een voedingsmiddelentabel is een mogelijk te hanteren hulpmiddel bij de samenstelling van een gerecht/maaltijd/dagvoeding.</w:t>
      </w:r>
    </w:p>
    <w:p w14:paraId="5135D0A0" w14:textId="77777777" w:rsidR="000E4CC6" w:rsidRDefault="000E4CC6" w:rsidP="00A87CE6">
      <w:pPr>
        <w:pStyle w:val="VVKSOOpsomming1"/>
        <w:numPr>
          <w:ilvl w:val="0"/>
          <w:numId w:val="3"/>
        </w:numPr>
        <w:tabs>
          <w:tab w:val="clear" w:pos="1843"/>
          <w:tab w:val="num" w:pos="497"/>
        </w:tabs>
        <w:spacing w:after="0" w:line="240" w:lineRule="auto"/>
        <w:ind w:left="499"/>
        <w:jc w:val="left"/>
        <w:rPr>
          <w:rFonts w:ascii="Trebuchet MS" w:hAnsi="Trebuchet MS"/>
          <w:color w:val="404040" w:themeColor="text1" w:themeTint="BF"/>
        </w:rPr>
      </w:pPr>
      <w:r w:rsidRPr="00A87CE6">
        <w:rPr>
          <w:rFonts w:ascii="Trebuchet MS" w:hAnsi="Trebuchet MS"/>
          <w:color w:val="404040" w:themeColor="text1" w:themeTint="BF"/>
        </w:rPr>
        <w:t xml:space="preserve">De Nubel voedingsmiddelentabel is echter wel een naslagwerk voor professionals. Het is mogelijk internettoepassingen te laten ervaren, zoals </w:t>
      </w:r>
      <w:hyperlink r:id="rId11" w:history="1">
        <w:r w:rsidRPr="00A87CE6">
          <w:rPr>
            <w:rStyle w:val="Hyperlink"/>
            <w:rFonts w:ascii="Trebuchet MS" w:hAnsi="Trebuchet MS"/>
            <w:color w:val="404040" w:themeColor="text1" w:themeTint="BF"/>
          </w:rPr>
          <w:t>www.nubel.be/voedingsplanner</w:t>
        </w:r>
      </w:hyperlink>
      <w:r w:rsidRPr="00A87CE6">
        <w:rPr>
          <w:rFonts w:ascii="Trebuchet MS" w:hAnsi="Trebuchet MS"/>
          <w:color w:val="404040" w:themeColor="text1" w:themeTint="BF"/>
        </w:rPr>
        <w:t xml:space="preserve"> die de gewone consument inzicht wil verschaffen in zijn/haar eetpatroon. E-toepassingen die op een vereenvoudigde wijze inzicht geven in voedingspatronen zijn aan te bevelen.</w:t>
      </w:r>
    </w:p>
    <w:p w14:paraId="610990F0" w14:textId="77777777" w:rsidR="00A87CE6" w:rsidRPr="00A87CE6" w:rsidRDefault="00A87CE6" w:rsidP="00A87CE6">
      <w:pPr>
        <w:pStyle w:val="VVKSOOpsomming1"/>
        <w:tabs>
          <w:tab w:val="clear" w:pos="397"/>
        </w:tabs>
        <w:spacing w:after="0" w:line="240" w:lineRule="auto"/>
        <w:ind w:left="499" w:firstLine="0"/>
        <w:jc w:val="left"/>
        <w:rPr>
          <w:rFonts w:ascii="Trebuchet MS" w:hAnsi="Trebuchet MS"/>
          <w:color w:val="404040" w:themeColor="text1" w:themeTint="BF"/>
        </w:rPr>
      </w:pPr>
    </w:p>
    <w:p w14:paraId="1B0E3F6A" w14:textId="470A2872" w:rsidR="000E4CC6" w:rsidRPr="00A87CE6" w:rsidRDefault="000E4CC6" w:rsidP="00A87CE6">
      <w:pPr>
        <w:outlineLvl w:val="0"/>
        <w:rPr>
          <w:b/>
          <w:bCs/>
          <w:color w:val="404040" w:themeColor="text1" w:themeTint="BF"/>
        </w:rPr>
      </w:pPr>
      <w:r w:rsidRPr="00A87CE6">
        <w:rPr>
          <w:b/>
          <w:bCs/>
          <w:color w:val="404040" w:themeColor="text1" w:themeTint="BF"/>
        </w:rPr>
        <w:t>Wenken bij leerplandoelstelling 4:</w:t>
      </w:r>
    </w:p>
    <w:p w14:paraId="0CA396E2" w14:textId="77777777" w:rsidR="000E4CC6" w:rsidRPr="00A87CE6" w:rsidRDefault="000E4CC6" w:rsidP="00A87CE6">
      <w:pPr>
        <w:pStyle w:val="VVKSOOpsomming1"/>
        <w:numPr>
          <w:ilvl w:val="0"/>
          <w:numId w:val="3"/>
        </w:numPr>
        <w:tabs>
          <w:tab w:val="clear" w:pos="1843"/>
          <w:tab w:val="num" w:pos="497"/>
        </w:tabs>
        <w:ind w:left="497"/>
        <w:jc w:val="left"/>
        <w:rPr>
          <w:rFonts w:ascii="Trebuchet MS" w:hAnsi="Trebuchet MS"/>
          <w:color w:val="404040" w:themeColor="text1" w:themeTint="BF"/>
        </w:rPr>
      </w:pPr>
      <w:r w:rsidRPr="00A87CE6">
        <w:rPr>
          <w:rFonts w:ascii="Trebuchet MS" w:hAnsi="Trebuchet MS"/>
          <w:color w:val="404040" w:themeColor="text1" w:themeTint="BF"/>
        </w:rPr>
        <w:t xml:space="preserve">Het is zinvol om deze leerplandoelstelling te verwezenlijken in samenhang met leerplandoelstelling 7.  </w:t>
      </w:r>
    </w:p>
    <w:p w14:paraId="7788796C" w14:textId="6E3BF037" w:rsidR="000E4CC6" w:rsidRDefault="000E4CC6" w:rsidP="00BD039E">
      <w:pPr>
        <w:pStyle w:val="VVKSOOpsomming1"/>
        <w:numPr>
          <w:ilvl w:val="0"/>
          <w:numId w:val="3"/>
        </w:numPr>
        <w:tabs>
          <w:tab w:val="clear" w:pos="1843"/>
          <w:tab w:val="num" w:pos="497"/>
        </w:tabs>
        <w:spacing w:after="0" w:line="240" w:lineRule="auto"/>
        <w:ind w:left="499"/>
        <w:jc w:val="left"/>
        <w:rPr>
          <w:rFonts w:ascii="Trebuchet MS" w:hAnsi="Trebuchet MS"/>
          <w:color w:val="404040" w:themeColor="text1" w:themeTint="BF"/>
          <w:lang w:val="nl-BE"/>
        </w:rPr>
      </w:pPr>
      <w:r w:rsidRPr="00A87CE6">
        <w:rPr>
          <w:rFonts w:ascii="Trebuchet MS" w:hAnsi="Trebuchet MS"/>
          <w:color w:val="404040" w:themeColor="text1" w:themeTint="BF"/>
        </w:rPr>
        <w:t>H</w:t>
      </w:r>
      <w:r w:rsidRPr="00A87CE6">
        <w:rPr>
          <w:rFonts w:ascii="Trebuchet MS" w:hAnsi="Trebuchet MS"/>
          <w:color w:val="404040" w:themeColor="text1" w:themeTint="BF"/>
          <w:lang w:val="nl-BE"/>
        </w:rPr>
        <w:t>et Nutricion Information Center heeft een interessant tijdschrift (Nutrinews) en een website (</w:t>
      </w:r>
      <w:hyperlink r:id="rId12" w:history="1">
        <w:r w:rsidRPr="00A87CE6">
          <w:rPr>
            <w:rStyle w:val="Hyperlink"/>
            <w:rFonts w:ascii="Trebuchet MS" w:hAnsi="Trebuchet MS"/>
            <w:color w:val="404040" w:themeColor="text1" w:themeTint="BF"/>
            <w:lang w:val="nl-BE"/>
          </w:rPr>
          <w:t>www.nice-info.be</w:t>
        </w:r>
      </w:hyperlink>
      <w:r w:rsidRPr="00A87CE6">
        <w:rPr>
          <w:rFonts w:ascii="Trebuchet MS" w:hAnsi="Trebuchet MS"/>
          <w:color w:val="404040" w:themeColor="text1" w:themeTint="BF"/>
          <w:lang w:val="nl-BE"/>
        </w:rPr>
        <w:t xml:space="preserve">) waarop interessante artikels te vinden zijn over het wetenschappelijk bekijken van de relatie voeding-gezondheid. </w:t>
      </w:r>
    </w:p>
    <w:p w14:paraId="1DBA36F0" w14:textId="77777777" w:rsidR="00BD039E" w:rsidRPr="00BD039E" w:rsidRDefault="00BD039E" w:rsidP="00BD039E">
      <w:pPr>
        <w:pStyle w:val="VVKSOOpsomming1"/>
        <w:tabs>
          <w:tab w:val="clear" w:pos="397"/>
        </w:tabs>
        <w:spacing w:after="0" w:line="240" w:lineRule="auto"/>
        <w:ind w:left="499" w:firstLine="0"/>
        <w:jc w:val="left"/>
        <w:rPr>
          <w:rFonts w:ascii="Trebuchet MS" w:hAnsi="Trebuchet MS"/>
          <w:color w:val="404040" w:themeColor="text1" w:themeTint="BF"/>
          <w:lang w:val="nl-BE"/>
        </w:rPr>
      </w:pPr>
    </w:p>
    <w:p w14:paraId="2C36650D" w14:textId="0BDA5747" w:rsidR="000E4CC6" w:rsidRPr="00BD039E" w:rsidRDefault="000E4CC6" w:rsidP="00BD039E">
      <w:pPr>
        <w:outlineLvl w:val="0"/>
        <w:rPr>
          <w:color w:val="404040" w:themeColor="text1" w:themeTint="BF"/>
          <w:szCs w:val="20"/>
        </w:rPr>
      </w:pPr>
      <w:r w:rsidRPr="00A87CE6">
        <w:rPr>
          <w:b/>
          <w:bCs/>
          <w:color w:val="404040" w:themeColor="text1" w:themeTint="BF"/>
        </w:rPr>
        <w:t>Wenken bij leerplandoelstelling 6:</w:t>
      </w:r>
    </w:p>
    <w:p w14:paraId="3DCF6EA7" w14:textId="77777777" w:rsidR="000E4CC6" w:rsidRPr="00BD039E" w:rsidRDefault="000E4CC6" w:rsidP="00BD039E">
      <w:pPr>
        <w:pStyle w:val="VVKSOOpsomming1"/>
        <w:numPr>
          <w:ilvl w:val="0"/>
          <w:numId w:val="3"/>
        </w:numPr>
        <w:tabs>
          <w:tab w:val="clear" w:pos="1843"/>
          <w:tab w:val="num" w:pos="497"/>
        </w:tabs>
        <w:ind w:left="497"/>
        <w:jc w:val="left"/>
        <w:rPr>
          <w:rFonts w:ascii="Trebuchet MS" w:hAnsi="Trebuchet MS"/>
          <w:color w:val="404040" w:themeColor="text1" w:themeTint="BF"/>
        </w:rPr>
      </w:pPr>
      <w:r w:rsidRPr="00BD039E">
        <w:rPr>
          <w:rFonts w:ascii="Trebuchet MS" w:hAnsi="Trebuchet MS"/>
          <w:color w:val="404040" w:themeColor="text1" w:themeTint="BF"/>
        </w:rPr>
        <w:t>Vanaf de tweede graad is het ondersteunen van leerlingen in de ontwikkeling van een smaakcultuur een belangrijk voorwaarde voor het bereiken van deze leerplandoelstelling. Het proeven van producten helpt leerlingen o.a.:</w:t>
      </w:r>
    </w:p>
    <w:p w14:paraId="59D4C8B8" w14:textId="77777777" w:rsidR="000E4CC6" w:rsidRPr="00BD039E" w:rsidRDefault="000E4CC6" w:rsidP="00BD039E">
      <w:pPr>
        <w:pStyle w:val="VVKSOOpsomming1"/>
        <w:numPr>
          <w:ilvl w:val="1"/>
          <w:numId w:val="3"/>
        </w:numPr>
        <w:tabs>
          <w:tab w:val="clear" w:pos="2886"/>
          <w:tab w:val="num" w:pos="1440"/>
        </w:tabs>
        <w:ind w:left="1440"/>
        <w:jc w:val="left"/>
        <w:rPr>
          <w:rFonts w:ascii="Trebuchet MS" w:hAnsi="Trebuchet MS"/>
          <w:color w:val="404040" w:themeColor="text1" w:themeTint="BF"/>
        </w:rPr>
      </w:pPr>
      <w:r w:rsidRPr="00BD039E">
        <w:rPr>
          <w:rFonts w:ascii="Trebuchet MS" w:hAnsi="Trebuchet MS"/>
          <w:color w:val="404040" w:themeColor="text1" w:themeTint="BF"/>
        </w:rPr>
        <w:t xml:space="preserve">In het uitbreiden van hun productkennis: textuur, uitzicht, smaak. </w:t>
      </w:r>
    </w:p>
    <w:p w14:paraId="532522B2" w14:textId="77777777" w:rsidR="000E4CC6" w:rsidRPr="00BD039E" w:rsidRDefault="000E4CC6" w:rsidP="00BD039E">
      <w:pPr>
        <w:pStyle w:val="VVKSOOpsomming1"/>
        <w:numPr>
          <w:ilvl w:val="1"/>
          <w:numId w:val="3"/>
        </w:numPr>
        <w:tabs>
          <w:tab w:val="clear" w:pos="2886"/>
          <w:tab w:val="num" w:pos="1440"/>
        </w:tabs>
        <w:ind w:left="1440"/>
        <w:jc w:val="left"/>
        <w:rPr>
          <w:rFonts w:ascii="Trebuchet MS" w:hAnsi="Trebuchet MS"/>
          <w:color w:val="404040" w:themeColor="text1" w:themeTint="BF"/>
        </w:rPr>
      </w:pPr>
      <w:r w:rsidRPr="00BD039E">
        <w:rPr>
          <w:rFonts w:ascii="Trebuchet MS" w:hAnsi="Trebuchet MS"/>
          <w:color w:val="404040" w:themeColor="text1" w:themeTint="BF"/>
        </w:rPr>
        <w:t>Verschillende smaken te onderscheiden.</w:t>
      </w:r>
    </w:p>
    <w:p w14:paraId="52B0D710" w14:textId="1871FFBE" w:rsidR="000E4CC6" w:rsidRPr="00BD039E" w:rsidRDefault="000E4CC6" w:rsidP="00BD039E">
      <w:pPr>
        <w:pStyle w:val="VVKSOOpsomming1"/>
        <w:numPr>
          <w:ilvl w:val="1"/>
          <w:numId w:val="3"/>
        </w:numPr>
        <w:tabs>
          <w:tab w:val="clear" w:pos="2886"/>
          <w:tab w:val="num" w:pos="1440"/>
        </w:tabs>
        <w:ind w:left="1440"/>
        <w:jc w:val="left"/>
        <w:rPr>
          <w:rFonts w:ascii="Trebuchet MS" w:hAnsi="Trebuchet MS"/>
          <w:color w:val="404040" w:themeColor="text1" w:themeTint="BF"/>
        </w:rPr>
      </w:pPr>
      <w:r w:rsidRPr="00BD039E">
        <w:rPr>
          <w:rFonts w:ascii="Trebuchet MS" w:hAnsi="Trebuchet MS"/>
          <w:color w:val="404040" w:themeColor="text1" w:themeTint="BF"/>
        </w:rPr>
        <w:t>Respect te verwerven voor producten die cultuurgebonden zijn. Hierbij denken we zowel aan producten uit onze cultuur, zoals de zogenaamde vergeten groenten zoals pastinaak, aardpeer als aan producten uit andere culturen zoals couscous, aubergine.</w:t>
      </w:r>
    </w:p>
    <w:p w14:paraId="653756D4" w14:textId="77777777" w:rsidR="000E4CC6" w:rsidRPr="00BD039E" w:rsidRDefault="000E4CC6" w:rsidP="00BD039E">
      <w:pPr>
        <w:pStyle w:val="VVKSOOpsomming1"/>
        <w:numPr>
          <w:ilvl w:val="0"/>
          <w:numId w:val="3"/>
        </w:numPr>
        <w:tabs>
          <w:tab w:val="clear" w:pos="1843"/>
          <w:tab w:val="num" w:pos="497"/>
        </w:tabs>
        <w:ind w:left="497"/>
        <w:jc w:val="left"/>
        <w:rPr>
          <w:rFonts w:ascii="Trebuchet MS" w:hAnsi="Trebuchet MS"/>
          <w:color w:val="404040" w:themeColor="text1" w:themeTint="BF"/>
        </w:rPr>
      </w:pPr>
      <w:r w:rsidRPr="00BD039E">
        <w:rPr>
          <w:rFonts w:ascii="Trebuchet MS" w:hAnsi="Trebuchet MS"/>
          <w:color w:val="404040" w:themeColor="text1" w:themeTint="BF"/>
        </w:rPr>
        <w:t>In de derde graad is de argumentatie voor de keuze van bepaalde  producten, bereidingswijzen, bewaringsmethode vanuit een wetenschappelijke context, economische context, culturele context of ethische context belangrijk:</w:t>
      </w:r>
    </w:p>
    <w:p w14:paraId="170AF0F0" w14:textId="77777777" w:rsidR="000E4CC6" w:rsidRPr="00BD039E" w:rsidRDefault="000E4CC6" w:rsidP="00BD039E">
      <w:pPr>
        <w:pStyle w:val="VVKSOOpsomming1"/>
        <w:numPr>
          <w:ilvl w:val="1"/>
          <w:numId w:val="3"/>
        </w:numPr>
        <w:tabs>
          <w:tab w:val="clear" w:pos="2886"/>
          <w:tab w:val="num" w:pos="1440"/>
        </w:tabs>
        <w:ind w:left="1440"/>
        <w:jc w:val="left"/>
        <w:rPr>
          <w:rFonts w:ascii="Trebuchet MS" w:hAnsi="Trebuchet MS"/>
          <w:color w:val="404040" w:themeColor="text1" w:themeTint="BF"/>
        </w:rPr>
      </w:pPr>
      <w:r w:rsidRPr="00BD039E">
        <w:rPr>
          <w:rFonts w:ascii="Trebuchet MS" w:hAnsi="Trebuchet MS"/>
          <w:color w:val="404040" w:themeColor="text1" w:themeTint="BF"/>
        </w:rPr>
        <w:t>Economische context: keuzes beargumenteren vanuit het oogpunt van budgetbeheer  (bereiden  van een maaltijd voor een welbepaald bedrag), vanuit aspecten m.b.t. kostenbewustzijn.</w:t>
      </w:r>
    </w:p>
    <w:p w14:paraId="19C9EC93" w14:textId="77777777" w:rsidR="000E4CC6" w:rsidRPr="00BD039E" w:rsidRDefault="000E4CC6" w:rsidP="00BD039E">
      <w:pPr>
        <w:pStyle w:val="VVKSOOpsomming1"/>
        <w:numPr>
          <w:ilvl w:val="1"/>
          <w:numId w:val="3"/>
        </w:numPr>
        <w:tabs>
          <w:tab w:val="clear" w:pos="2886"/>
          <w:tab w:val="num" w:pos="1440"/>
        </w:tabs>
        <w:ind w:left="1440"/>
        <w:jc w:val="left"/>
        <w:rPr>
          <w:rFonts w:ascii="Trebuchet MS" w:hAnsi="Trebuchet MS"/>
          <w:color w:val="404040" w:themeColor="text1" w:themeTint="BF"/>
        </w:rPr>
      </w:pPr>
      <w:r w:rsidRPr="00BD039E">
        <w:rPr>
          <w:rFonts w:ascii="Trebuchet MS" w:hAnsi="Trebuchet MS"/>
          <w:color w:val="404040" w:themeColor="text1" w:themeTint="BF"/>
        </w:rPr>
        <w:t>Cultureel: keuzes duiden vanuit culturele gewoonten, eigenschappen.</w:t>
      </w:r>
    </w:p>
    <w:p w14:paraId="72857E85" w14:textId="77777777" w:rsidR="000E4CC6" w:rsidRPr="00BD039E" w:rsidRDefault="000E4CC6" w:rsidP="00BD039E">
      <w:pPr>
        <w:pStyle w:val="VVKSOOpsomming1"/>
        <w:numPr>
          <w:ilvl w:val="1"/>
          <w:numId w:val="3"/>
        </w:numPr>
        <w:tabs>
          <w:tab w:val="clear" w:pos="2886"/>
          <w:tab w:val="num" w:pos="1440"/>
        </w:tabs>
        <w:ind w:left="1440"/>
        <w:jc w:val="left"/>
        <w:rPr>
          <w:rFonts w:ascii="Trebuchet MS" w:hAnsi="Trebuchet MS"/>
          <w:color w:val="404040" w:themeColor="text1" w:themeTint="BF"/>
        </w:rPr>
      </w:pPr>
      <w:r w:rsidRPr="00BD039E">
        <w:rPr>
          <w:rFonts w:ascii="Trebuchet MS" w:hAnsi="Trebuchet MS"/>
          <w:color w:val="404040" w:themeColor="text1" w:themeTint="BF"/>
        </w:rPr>
        <w:t>Ethisch: keuzes duiden vanuit een respect voor een bepaalde levensbeschouwing,  respect voor de schepping (keuze voor producten van eigen bodem versus producten die de ecologische voetafdruk vergroten; problematiek van genetisch gemanipuleerd voedsel), keuzes duiden vanuit een respect voor de keuzevrijheid van een bepaald individu/doelgroep: vegetarische voeding, voorkeuren, spijswetten,…</w:t>
      </w:r>
    </w:p>
    <w:p w14:paraId="06539A39" w14:textId="77777777" w:rsidR="000E4CC6" w:rsidRPr="00BD039E" w:rsidRDefault="000E4CC6" w:rsidP="00BD039E">
      <w:pPr>
        <w:pStyle w:val="VVKSOOpsomming1"/>
        <w:numPr>
          <w:ilvl w:val="0"/>
          <w:numId w:val="3"/>
        </w:numPr>
        <w:tabs>
          <w:tab w:val="clear" w:pos="1843"/>
          <w:tab w:val="num" w:pos="497"/>
        </w:tabs>
        <w:ind w:left="497"/>
        <w:jc w:val="left"/>
        <w:rPr>
          <w:rFonts w:ascii="Trebuchet MS" w:hAnsi="Trebuchet MS"/>
          <w:color w:val="404040" w:themeColor="text1" w:themeTint="BF"/>
        </w:rPr>
      </w:pPr>
      <w:r w:rsidRPr="00BD039E">
        <w:rPr>
          <w:rFonts w:ascii="Trebuchet MS" w:hAnsi="Trebuchet MS"/>
          <w:color w:val="404040" w:themeColor="text1" w:themeTint="BF"/>
        </w:rPr>
        <w:t>Productkeuze: ook hedendaagse producten meenemen (bio-producten, vleesvervangende producten, nieuwe en vernieuwde producten, halffabrikaten,</w:t>
      </w:r>
      <w:r w:rsidRPr="00BD039E">
        <w:rPr>
          <w:rFonts w:ascii="Trebuchet MS" w:hAnsi="Trebuchet MS"/>
          <w:b/>
          <w:color w:val="404040" w:themeColor="text1" w:themeTint="BF"/>
        </w:rPr>
        <w:t xml:space="preserve"> </w:t>
      </w:r>
      <w:r w:rsidRPr="00BD039E">
        <w:rPr>
          <w:rFonts w:ascii="Trebuchet MS" w:hAnsi="Trebuchet MS"/>
          <w:color w:val="404040" w:themeColor="text1" w:themeTint="BF"/>
        </w:rPr>
        <w:t xml:space="preserve"> functionele voedingsmiddelen). Kostenbewustzijn ont-wikkelen: invloed van de hoeveelheid (bv. grootte van de verpakking, geportioneerd), de aard van de verpakking, de wijze van bereiding en de wijze van bewaring spelen daarbij een rol.</w:t>
      </w:r>
    </w:p>
    <w:p w14:paraId="50503162" w14:textId="77777777" w:rsidR="000E4CC6" w:rsidRPr="00BD039E" w:rsidRDefault="000E4CC6" w:rsidP="00BD039E">
      <w:pPr>
        <w:pStyle w:val="VVKSOOpsomming1"/>
        <w:numPr>
          <w:ilvl w:val="0"/>
          <w:numId w:val="3"/>
        </w:numPr>
        <w:tabs>
          <w:tab w:val="clear" w:pos="1843"/>
          <w:tab w:val="num" w:pos="497"/>
        </w:tabs>
        <w:ind w:left="497"/>
        <w:jc w:val="left"/>
        <w:rPr>
          <w:rFonts w:ascii="Trebuchet MS" w:hAnsi="Trebuchet MS"/>
          <w:color w:val="404040" w:themeColor="text1" w:themeTint="BF"/>
        </w:rPr>
      </w:pPr>
      <w:r w:rsidRPr="00BD039E">
        <w:rPr>
          <w:rFonts w:ascii="Trebuchet MS" w:hAnsi="Trebuchet MS"/>
          <w:color w:val="404040" w:themeColor="text1" w:themeTint="BF"/>
        </w:rPr>
        <w:lastRenderedPageBreak/>
        <w:t>Productkeuze wordt ook bepaald door de noden en behoeften en de levensstijl van de leden van de doelgroep: voorkeur, allergie,…het is belangrijk leerlingen met levensechte situaties te confronteren waarin ze bij de keuze van producten, gerechten en bereidingswijzen rekening moeten houden met de diversiteit in       eigen klas.</w:t>
      </w:r>
    </w:p>
    <w:p w14:paraId="2F834AAE" w14:textId="77777777" w:rsidR="000E4CC6" w:rsidRPr="00BD039E" w:rsidRDefault="000E4CC6" w:rsidP="00BD039E">
      <w:pPr>
        <w:pStyle w:val="VVKSOOpsomming1"/>
        <w:numPr>
          <w:ilvl w:val="0"/>
          <w:numId w:val="3"/>
        </w:numPr>
        <w:tabs>
          <w:tab w:val="clear" w:pos="1843"/>
          <w:tab w:val="num" w:pos="497"/>
        </w:tabs>
        <w:ind w:left="497"/>
        <w:jc w:val="left"/>
        <w:rPr>
          <w:rFonts w:ascii="Trebuchet MS" w:hAnsi="Trebuchet MS"/>
          <w:color w:val="404040" w:themeColor="text1" w:themeTint="BF"/>
        </w:rPr>
      </w:pPr>
      <w:r w:rsidRPr="00BD039E">
        <w:rPr>
          <w:rFonts w:ascii="Trebuchet MS" w:hAnsi="Trebuchet MS"/>
          <w:color w:val="404040" w:themeColor="text1" w:themeTint="BF"/>
        </w:rPr>
        <w:t>Productkeuze: Smaakversterkers en smaakverbeteraars, kruiden en specerijen, zoetstoffen kunnen hier eventueel een plaats krijgen.</w:t>
      </w:r>
    </w:p>
    <w:p w14:paraId="5AD4B307" w14:textId="77777777" w:rsidR="000E4CC6" w:rsidRPr="00BD039E" w:rsidRDefault="000E4CC6" w:rsidP="00BD039E">
      <w:pPr>
        <w:pStyle w:val="VVKSOOpsomming1"/>
        <w:numPr>
          <w:ilvl w:val="0"/>
          <w:numId w:val="3"/>
        </w:numPr>
        <w:tabs>
          <w:tab w:val="clear" w:pos="1843"/>
          <w:tab w:val="num" w:pos="497"/>
        </w:tabs>
        <w:ind w:left="497"/>
        <w:jc w:val="left"/>
        <w:rPr>
          <w:rFonts w:ascii="Trebuchet MS" w:hAnsi="Trebuchet MS"/>
          <w:color w:val="404040" w:themeColor="text1" w:themeTint="BF"/>
        </w:rPr>
      </w:pPr>
      <w:r w:rsidRPr="00BD039E">
        <w:rPr>
          <w:rFonts w:ascii="Trebuchet MS" w:hAnsi="Trebuchet MS"/>
          <w:color w:val="404040" w:themeColor="text1" w:themeTint="BF"/>
        </w:rPr>
        <w:t>Laat leerlingen met een waaier van bereidingen kennis maken. Het vergelijken van verschillende bereidingswijzen voor eenzelfde product of eenzelfde bereidingswijze voor verschillende gelijkaardige producten biedt heel wat leermogelijkheden.</w:t>
      </w:r>
    </w:p>
    <w:p w14:paraId="50514305" w14:textId="181BBC11" w:rsidR="000E4CC6" w:rsidRPr="00BD039E" w:rsidRDefault="000E4CC6" w:rsidP="0060430B">
      <w:pPr>
        <w:pStyle w:val="VVKSOOpsomming1"/>
        <w:numPr>
          <w:ilvl w:val="0"/>
          <w:numId w:val="3"/>
        </w:numPr>
        <w:tabs>
          <w:tab w:val="clear" w:pos="1843"/>
          <w:tab w:val="num" w:pos="497"/>
        </w:tabs>
        <w:spacing w:after="0" w:line="240" w:lineRule="auto"/>
        <w:ind w:left="499"/>
        <w:jc w:val="left"/>
      </w:pPr>
      <w:r w:rsidRPr="00BD039E">
        <w:rPr>
          <w:rFonts w:ascii="Trebuchet MS" w:hAnsi="Trebuchet MS"/>
          <w:color w:val="404040" w:themeColor="text1" w:themeTint="BF"/>
        </w:rPr>
        <w:t>Met courante bewaarmethoden voor producten en bereidingen werken</w:t>
      </w:r>
      <w:r w:rsidR="00BD039E">
        <w:rPr>
          <w:rFonts w:ascii="Trebuchet MS" w:hAnsi="Trebuchet MS"/>
          <w:color w:val="404040" w:themeColor="text1" w:themeTint="BF"/>
        </w:rPr>
        <w:t>.</w:t>
      </w:r>
    </w:p>
    <w:p w14:paraId="00675B07" w14:textId="77777777" w:rsidR="00BD039E" w:rsidRPr="00BD039E" w:rsidRDefault="00BD039E" w:rsidP="00BD039E">
      <w:pPr>
        <w:pStyle w:val="VVKSOOpsomming1"/>
        <w:tabs>
          <w:tab w:val="clear" w:pos="397"/>
        </w:tabs>
        <w:spacing w:after="0" w:line="240" w:lineRule="auto"/>
        <w:ind w:left="499" w:firstLine="0"/>
        <w:jc w:val="left"/>
      </w:pPr>
    </w:p>
    <w:p w14:paraId="7EDD7107" w14:textId="4F4B0007" w:rsidR="000E4CC6" w:rsidRPr="00BD039E" w:rsidRDefault="000E4CC6" w:rsidP="007C4A6C">
      <w:pPr>
        <w:pStyle w:val="Onderwerpvanopmerking"/>
        <w:outlineLvl w:val="0"/>
        <w:rPr>
          <w:rFonts w:ascii="Trebuchet MS" w:hAnsi="Trebuchet MS"/>
          <w:color w:val="404040" w:themeColor="text1" w:themeTint="BF"/>
        </w:rPr>
      </w:pPr>
      <w:r w:rsidRPr="00BD039E">
        <w:rPr>
          <w:rFonts w:ascii="Trebuchet MS" w:hAnsi="Trebuchet MS"/>
          <w:color w:val="404040" w:themeColor="text1" w:themeTint="BF"/>
        </w:rPr>
        <w:t>Wenken bij leerplandoelstelling 7:</w:t>
      </w:r>
    </w:p>
    <w:p w14:paraId="104616C0" w14:textId="77777777" w:rsidR="000E4CC6" w:rsidRPr="00BD039E" w:rsidRDefault="000E4CC6" w:rsidP="00BD039E">
      <w:pPr>
        <w:pStyle w:val="VVKSOOpsomming1"/>
        <w:numPr>
          <w:ilvl w:val="0"/>
          <w:numId w:val="3"/>
        </w:numPr>
        <w:tabs>
          <w:tab w:val="clear" w:pos="1843"/>
          <w:tab w:val="num" w:pos="497"/>
        </w:tabs>
        <w:ind w:left="497"/>
        <w:jc w:val="left"/>
        <w:rPr>
          <w:rFonts w:ascii="Trebuchet MS" w:hAnsi="Trebuchet MS"/>
          <w:color w:val="404040" w:themeColor="text1" w:themeTint="BF"/>
        </w:rPr>
      </w:pPr>
      <w:r w:rsidRPr="00BD039E">
        <w:rPr>
          <w:rFonts w:ascii="Trebuchet MS" w:hAnsi="Trebuchet MS"/>
          <w:color w:val="404040" w:themeColor="text1" w:themeTint="BF"/>
        </w:rPr>
        <w:t>In de tweede graad kwam het aanpassen van gerechten aan doelgroepen nog niet aan bod.</w:t>
      </w:r>
    </w:p>
    <w:p w14:paraId="6BE38B4E" w14:textId="77777777" w:rsidR="000E4CC6" w:rsidRPr="00BD039E" w:rsidRDefault="000E4CC6" w:rsidP="00BD039E">
      <w:pPr>
        <w:pStyle w:val="VVKSOOpsomming1"/>
        <w:numPr>
          <w:ilvl w:val="0"/>
          <w:numId w:val="3"/>
        </w:numPr>
        <w:tabs>
          <w:tab w:val="clear" w:pos="1843"/>
          <w:tab w:val="num" w:pos="497"/>
        </w:tabs>
        <w:ind w:left="497"/>
        <w:jc w:val="left"/>
        <w:rPr>
          <w:rFonts w:ascii="Trebuchet MS" w:hAnsi="Trebuchet MS"/>
          <w:b/>
          <w:bCs/>
          <w:color w:val="404040" w:themeColor="text1" w:themeTint="BF"/>
        </w:rPr>
      </w:pPr>
      <w:r w:rsidRPr="00BD039E">
        <w:rPr>
          <w:rFonts w:ascii="Trebuchet MS" w:hAnsi="Trebuchet MS"/>
          <w:color w:val="404040" w:themeColor="text1" w:themeTint="BF"/>
        </w:rPr>
        <w:t xml:space="preserve">Het is aangewezen om als leraar de recepten zodanig te kiezen dat deze aansluiten bij het voedingsvoorlichtingsmodel en dus beantwoorden aan de visie op een evenwichtige voeding. </w:t>
      </w:r>
    </w:p>
    <w:p w14:paraId="13641B16" w14:textId="77777777" w:rsidR="000E4CC6" w:rsidRPr="00BD039E" w:rsidRDefault="000E4CC6" w:rsidP="00BD039E">
      <w:pPr>
        <w:pStyle w:val="VVKSOOpsomming1"/>
        <w:numPr>
          <w:ilvl w:val="0"/>
          <w:numId w:val="3"/>
        </w:numPr>
        <w:tabs>
          <w:tab w:val="clear" w:pos="1843"/>
          <w:tab w:val="num" w:pos="497"/>
        </w:tabs>
        <w:ind w:left="497"/>
        <w:jc w:val="left"/>
        <w:rPr>
          <w:rFonts w:ascii="Trebuchet MS" w:hAnsi="Trebuchet MS"/>
          <w:b/>
          <w:bCs/>
          <w:color w:val="404040" w:themeColor="text1" w:themeTint="BF"/>
        </w:rPr>
      </w:pPr>
      <w:r w:rsidRPr="00BD039E">
        <w:rPr>
          <w:rFonts w:ascii="Trebuchet MS" w:hAnsi="Trebuchet MS"/>
          <w:color w:val="404040" w:themeColor="text1" w:themeTint="BF"/>
        </w:rPr>
        <w:t>Men kan leerlingen recepten laten selecteren zodat ze aan de criteria van een voedingsvoorlichtingsmodel voldoen, om ze vervolgens aan te passen naar hoeveelheden, bereidingswijze, doelgroep.</w:t>
      </w:r>
    </w:p>
    <w:p w14:paraId="7B2F45B8" w14:textId="1556B3B7" w:rsidR="000E4CC6" w:rsidRPr="00BD039E" w:rsidRDefault="000E4CC6" w:rsidP="00BD039E">
      <w:pPr>
        <w:pStyle w:val="VVKSOOpsomming1"/>
        <w:numPr>
          <w:ilvl w:val="0"/>
          <w:numId w:val="3"/>
        </w:numPr>
        <w:tabs>
          <w:tab w:val="clear" w:pos="1843"/>
          <w:tab w:val="num" w:pos="497"/>
        </w:tabs>
        <w:spacing w:after="0" w:line="240" w:lineRule="auto"/>
        <w:ind w:left="499"/>
        <w:jc w:val="left"/>
        <w:rPr>
          <w:rFonts w:ascii="Trebuchet MS" w:hAnsi="Trebuchet MS"/>
          <w:b/>
          <w:bCs/>
          <w:color w:val="404040" w:themeColor="text1" w:themeTint="BF"/>
        </w:rPr>
      </w:pPr>
      <w:r w:rsidRPr="00BD039E">
        <w:rPr>
          <w:rFonts w:ascii="Trebuchet MS" w:hAnsi="Trebuchet MS"/>
          <w:color w:val="404040" w:themeColor="text1" w:themeTint="BF"/>
        </w:rPr>
        <w:t>Het kan zinvol zijn leerlingen er op te wijzen dat door een lichte wijziging aan het recept bv. kiezen voor lightroom, of het vervangen van room door melk, het recept beter beantwoordt aan de visie op een evenwichtige en gezonde voeding.</w:t>
      </w:r>
    </w:p>
    <w:p w14:paraId="14A99BCC" w14:textId="77777777" w:rsidR="00BD039E" w:rsidRPr="00BD039E" w:rsidRDefault="00BD039E" w:rsidP="00BD039E">
      <w:pPr>
        <w:pStyle w:val="VVKSOOpsomming1"/>
        <w:tabs>
          <w:tab w:val="clear" w:pos="397"/>
        </w:tabs>
        <w:spacing w:after="0" w:line="240" w:lineRule="auto"/>
        <w:ind w:left="499" w:firstLine="0"/>
        <w:jc w:val="left"/>
        <w:rPr>
          <w:rFonts w:ascii="Trebuchet MS" w:hAnsi="Trebuchet MS"/>
          <w:b/>
          <w:bCs/>
          <w:color w:val="404040" w:themeColor="text1" w:themeTint="BF"/>
        </w:rPr>
      </w:pPr>
    </w:p>
    <w:p w14:paraId="19781D6B" w14:textId="49CAAA04" w:rsidR="000E4CC6" w:rsidRPr="00BD039E" w:rsidRDefault="000E4CC6" w:rsidP="00BD039E">
      <w:pPr>
        <w:tabs>
          <w:tab w:val="left" w:pos="3705"/>
        </w:tabs>
        <w:outlineLvl w:val="0"/>
        <w:rPr>
          <w:b/>
          <w:bCs/>
          <w:color w:val="404040" w:themeColor="text1" w:themeTint="BF"/>
        </w:rPr>
      </w:pPr>
      <w:r w:rsidRPr="00BD039E">
        <w:rPr>
          <w:b/>
          <w:bCs/>
          <w:color w:val="404040" w:themeColor="text1" w:themeTint="BF"/>
        </w:rPr>
        <w:t>Wenken bij leerplandoelstelling 8:</w:t>
      </w:r>
    </w:p>
    <w:p w14:paraId="300D44AC" w14:textId="77777777" w:rsidR="000E4CC6" w:rsidRPr="00BD039E" w:rsidRDefault="000E4CC6" w:rsidP="00BD039E">
      <w:pPr>
        <w:pStyle w:val="VVKSOOpsomming1"/>
        <w:numPr>
          <w:ilvl w:val="0"/>
          <w:numId w:val="3"/>
        </w:numPr>
        <w:tabs>
          <w:tab w:val="clear" w:pos="1843"/>
          <w:tab w:val="num" w:pos="497"/>
        </w:tabs>
        <w:ind w:left="497"/>
        <w:jc w:val="left"/>
        <w:rPr>
          <w:rFonts w:ascii="Trebuchet MS" w:hAnsi="Trebuchet MS"/>
          <w:color w:val="404040" w:themeColor="text1" w:themeTint="BF"/>
        </w:rPr>
      </w:pPr>
      <w:r w:rsidRPr="00BD039E">
        <w:rPr>
          <w:rFonts w:ascii="Trebuchet MS" w:hAnsi="Trebuchet MS"/>
          <w:color w:val="404040" w:themeColor="text1" w:themeTint="BF"/>
        </w:rPr>
        <w:t xml:space="preserve">Alle stappen in de planning, voorbereiding en bereiding van maaltijden (of onderdelen ervan) zijn onlosmakelijk verbonden met de noden en behoeften van de doelgroep en met de context waarin die bereid wordt (seizoen, beschikbare infrastructuur, vb. kleine keuken…). De betekenis van een gerecht/maaltijd wordt bepaald door de context. </w:t>
      </w:r>
    </w:p>
    <w:p w14:paraId="08105A2C" w14:textId="77777777" w:rsidR="000E4CC6" w:rsidRPr="00BD039E" w:rsidRDefault="000E4CC6" w:rsidP="00BD039E">
      <w:pPr>
        <w:pStyle w:val="VVKSOOpsomming1"/>
        <w:numPr>
          <w:ilvl w:val="0"/>
          <w:numId w:val="3"/>
        </w:numPr>
        <w:tabs>
          <w:tab w:val="clear" w:pos="1843"/>
          <w:tab w:val="num" w:pos="497"/>
        </w:tabs>
        <w:ind w:left="497"/>
        <w:jc w:val="left"/>
        <w:rPr>
          <w:rFonts w:ascii="Trebuchet MS" w:hAnsi="Trebuchet MS"/>
          <w:color w:val="404040" w:themeColor="text1" w:themeTint="BF"/>
        </w:rPr>
      </w:pPr>
      <w:r w:rsidRPr="00BD039E">
        <w:rPr>
          <w:rFonts w:ascii="Trebuchet MS" w:hAnsi="Trebuchet MS"/>
          <w:color w:val="404040" w:themeColor="text1" w:themeTint="BF"/>
        </w:rPr>
        <w:t>Werkmodellen zijn onder meer instructiefiches, technische fiches, productfiches, stappenplannen, recepten. Ze kunnen op allerlei manieren gepresenteerd worden: geschreven maar ook via tekeningen of beeld, auditief.</w:t>
      </w:r>
    </w:p>
    <w:p w14:paraId="765FFBBC" w14:textId="77777777" w:rsidR="000E4CC6" w:rsidRPr="00BD039E" w:rsidRDefault="000E4CC6" w:rsidP="00BD039E">
      <w:pPr>
        <w:pStyle w:val="VVKSOOpsomming1"/>
        <w:numPr>
          <w:ilvl w:val="0"/>
          <w:numId w:val="3"/>
        </w:numPr>
        <w:tabs>
          <w:tab w:val="clear" w:pos="1843"/>
          <w:tab w:val="num" w:pos="497"/>
        </w:tabs>
        <w:ind w:left="497"/>
        <w:jc w:val="left"/>
        <w:rPr>
          <w:rFonts w:ascii="Trebuchet MS" w:hAnsi="Trebuchet MS"/>
          <w:color w:val="404040" w:themeColor="text1" w:themeTint="BF"/>
        </w:rPr>
      </w:pPr>
      <w:r w:rsidRPr="00BD039E">
        <w:rPr>
          <w:rFonts w:ascii="Trebuchet MS" w:hAnsi="Trebuchet MS"/>
          <w:color w:val="404040" w:themeColor="text1" w:themeTint="BF"/>
        </w:rPr>
        <w:t>Veilig en hygiënisch handelen: In de tweede graad leerden leerlingen werken volgens Goede Hygiënepraktijken (GHP). De reglementering van de voedselveiligheid is hierbij richtinggevend.</w:t>
      </w:r>
    </w:p>
    <w:p w14:paraId="5B494C83" w14:textId="77777777" w:rsidR="000E4CC6" w:rsidRPr="00BD039E" w:rsidRDefault="000E4CC6" w:rsidP="00BD039E">
      <w:pPr>
        <w:pStyle w:val="VVKSOOpsomming1"/>
        <w:numPr>
          <w:ilvl w:val="0"/>
          <w:numId w:val="3"/>
        </w:numPr>
        <w:tabs>
          <w:tab w:val="clear" w:pos="1843"/>
          <w:tab w:val="num" w:pos="497"/>
        </w:tabs>
        <w:ind w:left="497"/>
        <w:jc w:val="left"/>
        <w:rPr>
          <w:rFonts w:ascii="Trebuchet MS" w:hAnsi="Trebuchet MS"/>
          <w:color w:val="404040" w:themeColor="text1" w:themeTint="BF"/>
        </w:rPr>
      </w:pPr>
      <w:r w:rsidRPr="00BD039E">
        <w:rPr>
          <w:rFonts w:ascii="Trebuchet MS" w:hAnsi="Trebuchet MS"/>
          <w:color w:val="404040" w:themeColor="text1" w:themeTint="BF"/>
        </w:rPr>
        <w:t>Het werkklaar houden omvat ook de melding van defecten en tekorten aan apparatuur en hulpmiddelen.</w:t>
      </w:r>
    </w:p>
    <w:p w14:paraId="2609291D" w14:textId="77777777" w:rsidR="000E4CC6" w:rsidRPr="00BD039E" w:rsidRDefault="000E4CC6" w:rsidP="00BD039E">
      <w:pPr>
        <w:pStyle w:val="VVKSOOpsomming1"/>
        <w:numPr>
          <w:ilvl w:val="0"/>
          <w:numId w:val="3"/>
        </w:numPr>
        <w:tabs>
          <w:tab w:val="clear" w:pos="1843"/>
          <w:tab w:val="num" w:pos="497"/>
        </w:tabs>
        <w:ind w:left="497"/>
        <w:jc w:val="left"/>
        <w:rPr>
          <w:rFonts w:ascii="Trebuchet MS" w:hAnsi="Trebuchet MS"/>
          <w:color w:val="404040" w:themeColor="text1" w:themeTint="BF"/>
        </w:rPr>
      </w:pPr>
      <w:r w:rsidRPr="00BD039E">
        <w:rPr>
          <w:rFonts w:ascii="Trebuchet MS" w:hAnsi="Trebuchet MS"/>
          <w:color w:val="404040" w:themeColor="text1" w:themeTint="BF"/>
        </w:rPr>
        <w:t>In relatie met leerplandoelstelling 9 kan men in de 3</w:t>
      </w:r>
      <w:r w:rsidRPr="00BD039E">
        <w:rPr>
          <w:rFonts w:ascii="Trebuchet MS" w:hAnsi="Trebuchet MS"/>
          <w:color w:val="404040" w:themeColor="text1" w:themeTint="BF"/>
          <w:vertAlign w:val="superscript"/>
        </w:rPr>
        <w:t>de</w:t>
      </w:r>
      <w:r w:rsidRPr="00BD039E">
        <w:rPr>
          <w:rFonts w:ascii="Trebuchet MS" w:hAnsi="Trebuchet MS"/>
          <w:color w:val="404040" w:themeColor="text1" w:themeTint="BF"/>
        </w:rPr>
        <w:t xml:space="preserve"> graad m.b.t. veiligheid en hygiëne verder gaan dan in de tweede graad en tijdens de fasen van het bereidingsproces leerlingen ondersteunen in het nastreven van richtlijnen van voedselveiligheid.</w:t>
      </w:r>
    </w:p>
    <w:p w14:paraId="487B0A1D" w14:textId="77777777" w:rsidR="000E4CC6" w:rsidRPr="00BD039E" w:rsidRDefault="000E4CC6" w:rsidP="00BD039E">
      <w:pPr>
        <w:pStyle w:val="VVKSOOpsomming1"/>
        <w:numPr>
          <w:ilvl w:val="0"/>
          <w:numId w:val="3"/>
        </w:numPr>
        <w:tabs>
          <w:tab w:val="clear" w:pos="1843"/>
          <w:tab w:val="num" w:pos="497"/>
        </w:tabs>
        <w:ind w:left="497"/>
        <w:jc w:val="left"/>
        <w:rPr>
          <w:rFonts w:ascii="Trebuchet MS" w:hAnsi="Trebuchet MS"/>
          <w:color w:val="404040" w:themeColor="text1" w:themeTint="BF"/>
        </w:rPr>
      </w:pPr>
      <w:r w:rsidRPr="00BD039E">
        <w:rPr>
          <w:rFonts w:ascii="Trebuchet MS" w:hAnsi="Trebuchet MS"/>
          <w:color w:val="404040" w:themeColor="text1" w:themeTint="BF"/>
        </w:rPr>
        <w:t>Het is belangrijk om verbanden te leggen met het voedingsvoorlichtingsmodel.</w:t>
      </w:r>
    </w:p>
    <w:p w14:paraId="30AC909A" w14:textId="6BFA0F12" w:rsidR="000E4CC6" w:rsidRDefault="000E4CC6" w:rsidP="00BD039E">
      <w:pPr>
        <w:pStyle w:val="VVKSOOpsomming1"/>
        <w:numPr>
          <w:ilvl w:val="0"/>
          <w:numId w:val="3"/>
        </w:numPr>
        <w:tabs>
          <w:tab w:val="clear" w:pos="1843"/>
          <w:tab w:val="num" w:pos="497"/>
        </w:tabs>
        <w:ind w:left="497"/>
        <w:jc w:val="left"/>
        <w:rPr>
          <w:rFonts w:ascii="Trebuchet MS" w:hAnsi="Trebuchet MS"/>
          <w:color w:val="404040" w:themeColor="text1" w:themeTint="BF"/>
        </w:rPr>
      </w:pPr>
      <w:r w:rsidRPr="00BD039E">
        <w:rPr>
          <w:rFonts w:ascii="Trebuchet MS" w:hAnsi="Trebuchet MS"/>
          <w:color w:val="404040" w:themeColor="text1" w:themeTint="BF"/>
        </w:rPr>
        <w:t>Wegen en meten zijn belangrijke vaardigheden die kunnen geoefend worden. De koppeling met het omzetten en omrekenen van maten en gewichten ligt voor de hand (regel van drie!).</w:t>
      </w:r>
    </w:p>
    <w:p w14:paraId="732118C7" w14:textId="77777777" w:rsidR="007C4A6C" w:rsidRPr="007C4A6C" w:rsidRDefault="007C4A6C" w:rsidP="007C4A6C">
      <w:pPr>
        <w:pStyle w:val="VVKSOOpsomming1"/>
        <w:tabs>
          <w:tab w:val="clear" w:pos="397"/>
        </w:tabs>
        <w:ind w:left="497" w:firstLine="0"/>
        <w:jc w:val="left"/>
        <w:rPr>
          <w:rFonts w:ascii="Trebuchet MS" w:hAnsi="Trebuchet MS"/>
          <w:color w:val="404040" w:themeColor="text1" w:themeTint="BF"/>
        </w:rPr>
      </w:pPr>
    </w:p>
    <w:p w14:paraId="5A051BC2" w14:textId="7EE92B2C" w:rsidR="000E4CC6" w:rsidRPr="00BD039E" w:rsidRDefault="000E4CC6" w:rsidP="00BD039E">
      <w:pPr>
        <w:outlineLvl w:val="0"/>
        <w:rPr>
          <w:b/>
          <w:bCs/>
          <w:color w:val="404040" w:themeColor="text1" w:themeTint="BF"/>
        </w:rPr>
      </w:pPr>
      <w:r w:rsidRPr="00BD039E">
        <w:rPr>
          <w:b/>
          <w:bCs/>
          <w:color w:val="404040" w:themeColor="text1" w:themeTint="BF"/>
        </w:rPr>
        <w:t>Wenken bij leerplandoelstelling 9:</w:t>
      </w:r>
    </w:p>
    <w:p w14:paraId="1106D671" w14:textId="57C07238" w:rsidR="000E4CC6" w:rsidRPr="00BD039E" w:rsidRDefault="000E4CC6" w:rsidP="00BD039E">
      <w:pPr>
        <w:pStyle w:val="VVKSOOpsomming1"/>
        <w:numPr>
          <w:ilvl w:val="0"/>
          <w:numId w:val="3"/>
        </w:numPr>
        <w:tabs>
          <w:tab w:val="clear" w:pos="1843"/>
          <w:tab w:val="num" w:pos="497"/>
        </w:tabs>
        <w:ind w:left="497"/>
        <w:jc w:val="left"/>
        <w:rPr>
          <w:rFonts w:ascii="Trebuchet MS" w:hAnsi="Trebuchet MS"/>
          <w:color w:val="404040" w:themeColor="text1" w:themeTint="BF"/>
          <w:shd w:val="clear" w:color="auto" w:fill="FFFF00"/>
        </w:rPr>
      </w:pPr>
      <w:r w:rsidRPr="00BD039E">
        <w:rPr>
          <w:rFonts w:ascii="Trebuchet MS" w:hAnsi="Trebuchet MS"/>
          <w:color w:val="404040" w:themeColor="text1" w:themeTint="BF"/>
        </w:rPr>
        <w:t>Werken rond voedselveiligheid slaat vooral op persoonlijke hygiëne en gedrag, hygiëne van de omgeving en de reiniging van infrastructuur en materieel, beheersing van de kook- en bewaartemperaturen zowel koud als warm …</w:t>
      </w:r>
    </w:p>
    <w:p w14:paraId="726928E4" w14:textId="1E8CAF17" w:rsidR="000E4CC6" w:rsidRDefault="000E4CC6" w:rsidP="00BD039E">
      <w:pPr>
        <w:pStyle w:val="VVKSOOpsomming1"/>
        <w:numPr>
          <w:ilvl w:val="0"/>
          <w:numId w:val="3"/>
        </w:numPr>
        <w:tabs>
          <w:tab w:val="clear" w:pos="1843"/>
          <w:tab w:val="num" w:pos="497"/>
        </w:tabs>
        <w:spacing w:after="0" w:line="240" w:lineRule="auto"/>
        <w:ind w:left="499"/>
        <w:jc w:val="left"/>
        <w:rPr>
          <w:rFonts w:ascii="Trebuchet MS" w:hAnsi="Trebuchet MS"/>
          <w:color w:val="404040" w:themeColor="text1" w:themeTint="BF"/>
          <w:shd w:val="clear" w:color="auto" w:fill="FFFF00"/>
        </w:rPr>
      </w:pPr>
      <w:r w:rsidRPr="00BD039E">
        <w:rPr>
          <w:rFonts w:ascii="Trebuchet MS" w:hAnsi="Trebuchet MS"/>
          <w:color w:val="404040" w:themeColor="text1" w:themeTint="BF"/>
        </w:rPr>
        <w:t xml:space="preserve">HACPP is een preventief controlesysteem voor professionelen die voeding verstrekken, dat toelaat de hygiënische kwaliteit van de voedingswaren te garanderen of verbeteren. Het </w:t>
      </w:r>
      <w:r w:rsidRPr="00BD039E">
        <w:rPr>
          <w:rFonts w:ascii="Trebuchet MS" w:hAnsi="Trebuchet MS"/>
          <w:color w:val="404040" w:themeColor="text1" w:themeTint="BF"/>
        </w:rPr>
        <w:lastRenderedPageBreak/>
        <w:t>is niet de bedoeling in STW gans deze wetgeving in al zijn administratieve aspecten op zich uit te voeren in de leskeukens maar de leerlingen te sensibiliseren in de achterliggende visie rond vermijden van voedselvergiftigingen en kruiscontaminatie: scheiding van warm en koud, van nat en droog, van vuil en proper.</w:t>
      </w:r>
      <w:r w:rsidRPr="00BD039E">
        <w:rPr>
          <w:rFonts w:ascii="Trebuchet MS" w:hAnsi="Trebuchet MS"/>
          <w:color w:val="404040" w:themeColor="text1" w:themeTint="BF"/>
          <w:shd w:val="clear" w:color="auto" w:fill="FFFF00"/>
        </w:rPr>
        <w:t xml:space="preserve"> </w:t>
      </w:r>
    </w:p>
    <w:p w14:paraId="598BC583" w14:textId="77777777" w:rsidR="00BD039E" w:rsidRPr="00BD039E" w:rsidRDefault="00BD039E" w:rsidP="00BD039E">
      <w:pPr>
        <w:pStyle w:val="VVKSOOpsomming1"/>
        <w:tabs>
          <w:tab w:val="clear" w:pos="397"/>
        </w:tabs>
        <w:spacing w:after="0" w:line="240" w:lineRule="auto"/>
        <w:ind w:left="499" w:firstLine="0"/>
        <w:jc w:val="left"/>
        <w:rPr>
          <w:rFonts w:ascii="Trebuchet MS" w:hAnsi="Trebuchet MS"/>
          <w:color w:val="404040" w:themeColor="text1" w:themeTint="BF"/>
          <w:shd w:val="clear" w:color="auto" w:fill="FFFF00"/>
        </w:rPr>
      </w:pPr>
    </w:p>
    <w:p w14:paraId="46415E8E" w14:textId="486C90D7" w:rsidR="000E4CC6" w:rsidRPr="00BD039E" w:rsidRDefault="000E4CC6" w:rsidP="00BD039E">
      <w:pPr>
        <w:outlineLvl w:val="0"/>
        <w:rPr>
          <w:b/>
          <w:bCs/>
          <w:color w:val="404040" w:themeColor="text1" w:themeTint="BF"/>
        </w:rPr>
      </w:pPr>
      <w:r w:rsidRPr="00BD039E">
        <w:rPr>
          <w:b/>
          <w:bCs/>
          <w:color w:val="404040" w:themeColor="text1" w:themeTint="BF"/>
        </w:rPr>
        <w:t>Wen</w:t>
      </w:r>
      <w:r w:rsidR="00BD039E">
        <w:rPr>
          <w:b/>
          <w:bCs/>
          <w:color w:val="404040" w:themeColor="text1" w:themeTint="BF"/>
        </w:rPr>
        <w:t>ken bij leerplandoelstelling 10:</w:t>
      </w:r>
    </w:p>
    <w:p w14:paraId="54D536DD" w14:textId="77777777" w:rsidR="000E4CC6" w:rsidRPr="00BD039E" w:rsidRDefault="000E4CC6" w:rsidP="00BD039E">
      <w:pPr>
        <w:pStyle w:val="VVKSOOpsomming1"/>
        <w:numPr>
          <w:ilvl w:val="0"/>
          <w:numId w:val="3"/>
        </w:numPr>
        <w:tabs>
          <w:tab w:val="clear" w:pos="1843"/>
          <w:tab w:val="num" w:pos="497"/>
        </w:tabs>
        <w:ind w:left="497"/>
        <w:jc w:val="left"/>
        <w:rPr>
          <w:rFonts w:ascii="Trebuchet MS" w:hAnsi="Trebuchet MS"/>
          <w:color w:val="404040" w:themeColor="text1" w:themeTint="BF"/>
        </w:rPr>
      </w:pPr>
      <w:r w:rsidRPr="00BD039E">
        <w:rPr>
          <w:rFonts w:ascii="Trebuchet MS" w:hAnsi="Trebuchet MS"/>
          <w:color w:val="404040" w:themeColor="text1" w:themeTint="BF"/>
        </w:rPr>
        <w:t>Ook het presenteren van gerechten beperkt zich tot de gangbare maaltijden voor doelgroepen van beperkte omvang! Uitgebreide en complexe feesttafels of het aanleren en uitvoeren van professionele opdienmethodes wordt hier niet expliciet beoogd!</w:t>
      </w:r>
    </w:p>
    <w:p w14:paraId="1F8EB09F" w14:textId="54810B47" w:rsidR="000E4CC6" w:rsidRDefault="000E4CC6" w:rsidP="00BD039E">
      <w:pPr>
        <w:pStyle w:val="VVKSOOpsomming1"/>
        <w:numPr>
          <w:ilvl w:val="0"/>
          <w:numId w:val="3"/>
        </w:numPr>
        <w:tabs>
          <w:tab w:val="clear" w:pos="1843"/>
          <w:tab w:val="num" w:pos="497"/>
        </w:tabs>
        <w:spacing w:after="0" w:line="240" w:lineRule="auto"/>
        <w:ind w:left="499"/>
        <w:jc w:val="left"/>
        <w:rPr>
          <w:rFonts w:ascii="Trebuchet MS" w:hAnsi="Trebuchet MS"/>
          <w:color w:val="404040" w:themeColor="text1" w:themeTint="BF"/>
        </w:rPr>
      </w:pPr>
      <w:r w:rsidRPr="00BD039E">
        <w:rPr>
          <w:rFonts w:ascii="Trebuchet MS" w:hAnsi="Trebuchet MS"/>
          <w:color w:val="404040" w:themeColor="text1" w:themeTint="BF"/>
        </w:rPr>
        <w:t>Het kan boeiend zijn om leerlingen zelf criteria te laten bepalen waaraan de presentatie moet voldoen.</w:t>
      </w:r>
    </w:p>
    <w:p w14:paraId="3AEE654B" w14:textId="77777777" w:rsidR="00BD039E" w:rsidRPr="00BD039E" w:rsidRDefault="00BD039E" w:rsidP="00BD039E">
      <w:pPr>
        <w:pStyle w:val="VVKSOOpsomming1"/>
        <w:tabs>
          <w:tab w:val="clear" w:pos="397"/>
        </w:tabs>
        <w:spacing w:after="0" w:line="240" w:lineRule="auto"/>
        <w:ind w:left="499" w:firstLine="0"/>
        <w:jc w:val="left"/>
        <w:rPr>
          <w:rFonts w:ascii="Trebuchet MS" w:hAnsi="Trebuchet MS"/>
          <w:color w:val="404040" w:themeColor="text1" w:themeTint="BF"/>
        </w:rPr>
      </w:pPr>
    </w:p>
    <w:p w14:paraId="55768D23" w14:textId="66B0CE4D" w:rsidR="000E4CC6" w:rsidRPr="00BD039E" w:rsidRDefault="000E4CC6" w:rsidP="00BD039E">
      <w:pPr>
        <w:outlineLvl w:val="0"/>
        <w:rPr>
          <w:b/>
          <w:bCs/>
          <w:color w:val="404040" w:themeColor="text1" w:themeTint="BF"/>
        </w:rPr>
      </w:pPr>
      <w:r w:rsidRPr="00BD039E">
        <w:rPr>
          <w:b/>
          <w:bCs/>
          <w:color w:val="404040" w:themeColor="text1" w:themeTint="BF"/>
        </w:rPr>
        <w:t>Wenken bij leerplandoelstelling 11:</w:t>
      </w:r>
    </w:p>
    <w:p w14:paraId="40115E97" w14:textId="77777777" w:rsidR="000E4CC6" w:rsidRPr="00BD039E" w:rsidRDefault="000E4CC6" w:rsidP="00BD039E">
      <w:pPr>
        <w:pStyle w:val="VVKSOOpsomming1"/>
        <w:numPr>
          <w:ilvl w:val="0"/>
          <w:numId w:val="3"/>
        </w:numPr>
        <w:tabs>
          <w:tab w:val="clear" w:pos="1843"/>
          <w:tab w:val="num" w:pos="497"/>
        </w:tabs>
        <w:ind w:left="497"/>
        <w:jc w:val="left"/>
        <w:rPr>
          <w:rFonts w:ascii="Trebuchet MS" w:hAnsi="Trebuchet MS"/>
          <w:color w:val="404040" w:themeColor="text1" w:themeTint="BF"/>
        </w:rPr>
      </w:pPr>
      <w:r w:rsidRPr="00BD039E">
        <w:rPr>
          <w:rFonts w:ascii="Trebuchet MS" w:hAnsi="Trebuchet MS"/>
          <w:color w:val="404040" w:themeColor="text1" w:themeTint="BF"/>
        </w:rPr>
        <w:t>Samen maaltijd nemen is belangrijk in het samen leven. Naast een moment om te leren is er het sociale en gezelligheidsaspect van samen maaltijd nemen. Ook de sfeerschepping (plaatsing van tafel, tafeldecoratie, thema-elementen, verlichting, muziek,…) bepaalt voor een groot deel mee hoe het samen maaltijd nemen wordt ervaren.</w:t>
      </w:r>
    </w:p>
    <w:p w14:paraId="7566AFC1" w14:textId="77777777" w:rsidR="000E4CC6" w:rsidRPr="00BD039E" w:rsidRDefault="000E4CC6" w:rsidP="00BD039E">
      <w:pPr>
        <w:pStyle w:val="VVKSOOpsomming1"/>
        <w:numPr>
          <w:ilvl w:val="0"/>
          <w:numId w:val="3"/>
        </w:numPr>
        <w:tabs>
          <w:tab w:val="clear" w:pos="1843"/>
          <w:tab w:val="num" w:pos="497"/>
        </w:tabs>
        <w:ind w:left="497"/>
        <w:jc w:val="left"/>
        <w:rPr>
          <w:rFonts w:ascii="Trebuchet MS" w:hAnsi="Trebuchet MS"/>
          <w:color w:val="404040" w:themeColor="text1" w:themeTint="BF"/>
        </w:rPr>
      </w:pPr>
      <w:r w:rsidRPr="00BD039E">
        <w:rPr>
          <w:rFonts w:ascii="Trebuchet MS" w:hAnsi="Trebuchet MS"/>
          <w:color w:val="404040" w:themeColor="text1" w:themeTint="BF"/>
        </w:rPr>
        <w:t>Besteed voldoende tijd aan het samen maaltijd nemen.</w:t>
      </w:r>
    </w:p>
    <w:p w14:paraId="7F716456" w14:textId="77777777" w:rsidR="000E4CC6" w:rsidRPr="00BD039E" w:rsidRDefault="000E4CC6" w:rsidP="00BD039E">
      <w:pPr>
        <w:pStyle w:val="LPKop2"/>
      </w:pPr>
      <w:bookmarkStart w:id="32" w:name="_Toc283890631"/>
      <w:bookmarkStart w:id="33" w:name="_Toc481591355"/>
      <w:r w:rsidRPr="00BD039E">
        <w:t>Minimale materiële vereisten</w:t>
      </w:r>
      <w:bookmarkEnd w:id="32"/>
      <w:bookmarkEnd w:id="33"/>
      <w:r w:rsidRPr="00BD039E">
        <w:t xml:space="preserve">  </w:t>
      </w:r>
    </w:p>
    <w:p w14:paraId="3C2346BB" w14:textId="77777777" w:rsidR="000E4CC6" w:rsidRPr="00BD039E" w:rsidRDefault="000E4CC6" w:rsidP="00BD039E">
      <w:pPr>
        <w:pStyle w:val="VVKSOTekst"/>
        <w:jc w:val="left"/>
        <w:rPr>
          <w:rFonts w:ascii="Trebuchet MS" w:hAnsi="Trebuchet MS"/>
          <w:color w:val="404040" w:themeColor="text1" w:themeTint="BF"/>
          <w:lang w:val="nl-BE"/>
        </w:rPr>
      </w:pPr>
      <w:r w:rsidRPr="00BD039E">
        <w:rPr>
          <w:rFonts w:ascii="Trebuchet MS" w:hAnsi="Trebuchet MS"/>
          <w:color w:val="404040" w:themeColor="text1" w:themeTint="BF"/>
          <w:lang w:val="nl-BE"/>
        </w:rPr>
        <w:t>De component voeding wordt binnen integrale opdrachten gerealiseerd. De inhoud en de samenstelling van de opdrachten kan variëren en niet alle leerlingen hoeven tegelijkertijd met dezelfde opdracht bezig te zijn. Dat maakt dat voor STW niet noodzakelijk leskeukens nodig zijn maar in een polyvalent lokaal is er minimaal wel nodig:</w:t>
      </w:r>
    </w:p>
    <w:p w14:paraId="305D47C8" w14:textId="77777777" w:rsidR="000E4CC6" w:rsidRPr="00BD039E" w:rsidRDefault="000E4CC6" w:rsidP="00BD039E">
      <w:pPr>
        <w:pStyle w:val="VVKSOOpsomming1"/>
        <w:numPr>
          <w:ilvl w:val="0"/>
          <w:numId w:val="3"/>
        </w:numPr>
        <w:tabs>
          <w:tab w:val="clear" w:pos="1843"/>
          <w:tab w:val="num" w:pos="397"/>
        </w:tabs>
        <w:ind w:left="397"/>
        <w:jc w:val="left"/>
        <w:rPr>
          <w:rFonts w:ascii="Trebuchet MS" w:hAnsi="Trebuchet MS"/>
          <w:color w:val="404040" w:themeColor="text1" w:themeTint="BF"/>
          <w:lang w:val="nl-BE"/>
        </w:rPr>
      </w:pPr>
      <w:r w:rsidRPr="00BD039E">
        <w:rPr>
          <w:rFonts w:ascii="Trebuchet MS" w:hAnsi="Trebuchet MS"/>
          <w:color w:val="404040" w:themeColor="text1" w:themeTint="BF"/>
          <w:lang w:val="nl-BE"/>
        </w:rPr>
        <w:t>per 4 leerlingen die in een opdracht aan het onderdeel voeding bezig zijn waarin een maaltijd voorbereid en bereid wordt: een keukenblok met het nodige vaatwerk, kookgerei en de courante apparaten (fornuis, oven, eventueel microgolfoven; koelkast met diepvriesruimte, voorraadkasten, gootsteen, mixer, broodrooster, ….) en materiaal voor een gezinsmaaltijd van 6 personen</w:t>
      </w:r>
    </w:p>
    <w:p w14:paraId="059780F4" w14:textId="77777777" w:rsidR="000E4CC6" w:rsidRPr="00BD039E" w:rsidRDefault="000E4CC6" w:rsidP="00BD039E">
      <w:pPr>
        <w:pStyle w:val="VVKSOTekst"/>
        <w:jc w:val="left"/>
        <w:rPr>
          <w:rFonts w:ascii="Trebuchet MS" w:hAnsi="Trebuchet MS"/>
          <w:color w:val="404040" w:themeColor="text1" w:themeTint="BF"/>
          <w:lang w:val="nl-BE"/>
        </w:rPr>
      </w:pPr>
      <w:r w:rsidRPr="00BD039E">
        <w:rPr>
          <w:rFonts w:ascii="Trebuchet MS" w:hAnsi="Trebuchet MS"/>
          <w:color w:val="404040" w:themeColor="text1" w:themeTint="BF"/>
          <w:lang w:val="nl-BE"/>
        </w:rPr>
        <w:t>Daarnaast zijn ook noodzakelijk:</w:t>
      </w:r>
    </w:p>
    <w:p w14:paraId="203AB415" w14:textId="77777777" w:rsidR="000E4CC6" w:rsidRPr="00BD039E" w:rsidRDefault="000E4CC6" w:rsidP="00BD039E">
      <w:pPr>
        <w:pStyle w:val="VVKSOOpsomming1"/>
        <w:numPr>
          <w:ilvl w:val="0"/>
          <w:numId w:val="3"/>
        </w:numPr>
        <w:tabs>
          <w:tab w:val="clear" w:pos="1843"/>
          <w:tab w:val="num" w:pos="497"/>
        </w:tabs>
        <w:ind w:left="497"/>
        <w:jc w:val="left"/>
        <w:rPr>
          <w:rFonts w:ascii="Trebuchet MS" w:hAnsi="Trebuchet MS"/>
          <w:color w:val="404040" w:themeColor="text1" w:themeTint="BF"/>
          <w:lang w:val="nl-BE"/>
        </w:rPr>
      </w:pPr>
      <w:r w:rsidRPr="00BD039E">
        <w:rPr>
          <w:rFonts w:ascii="Trebuchet MS" w:hAnsi="Trebuchet MS"/>
          <w:color w:val="404040" w:themeColor="text1" w:themeTint="BF"/>
          <w:lang w:val="nl-BE"/>
        </w:rPr>
        <w:t>een eetruimte;</w:t>
      </w:r>
    </w:p>
    <w:p w14:paraId="071B6040" w14:textId="77777777" w:rsidR="000E4CC6" w:rsidRPr="00BD039E" w:rsidRDefault="000E4CC6" w:rsidP="00BD039E">
      <w:pPr>
        <w:pStyle w:val="VVKSOOpsomming1"/>
        <w:numPr>
          <w:ilvl w:val="0"/>
          <w:numId w:val="3"/>
        </w:numPr>
        <w:tabs>
          <w:tab w:val="clear" w:pos="1843"/>
          <w:tab w:val="num" w:pos="497"/>
        </w:tabs>
        <w:ind w:left="497"/>
        <w:jc w:val="left"/>
        <w:rPr>
          <w:rFonts w:ascii="Trebuchet MS" w:hAnsi="Trebuchet MS"/>
          <w:color w:val="404040" w:themeColor="text1" w:themeTint="BF"/>
          <w:lang w:val="nl-BE"/>
        </w:rPr>
      </w:pPr>
      <w:r w:rsidRPr="00BD039E">
        <w:rPr>
          <w:rFonts w:ascii="Trebuchet MS" w:hAnsi="Trebuchet MS"/>
          <w:color w:val="404040" w:themeColor="text1" w:themeTint="BF"/>
          <w:lang w:val="nl-BE"/>
        </w:rPr>
        <w:t>een pc met aangepaste software en toegang tot het internet;</w:t>
      </w:r>
    </w:p>
    <w:p w14:paraId="2B7974CC" w14:textId="271A08FA" w:rsidR="000E4CC6" w:rsidRPr="00BD039E" w:rsidRDefault="000E4CC6" w:rsidP="00BD039E">
      <w:pPr>
        <w:pStyle w:val="VVKSOOpsomming1"/>
        <w:numPr>
          <w:ilvl w:val="0"/>
          <w:numId w:val="3"/>
        </w:numPr>
        <w:tabs>
          <w:tab w:val="clear" w:pos="1843"/>
          <w:tab w:val="num" w:pos="497"/>
        </w:tabs>
        <w:ind w:left="497"/>
        <w:jc w:val="left"/>
        <w:rPr>
          <w:rFonts w:ascii="Trebuchet MS" w:hAnsi="Trebuchet MS"/>
          <w:color w:val="404040" w:themeColor="text1" w:themeTint="BF"/>
          <w:lang w:val="nl-BE"/>
        </w:rPr>
      </w:pPr>
      <w:r w:rsidRPr="00BD039E">
        <w:rPr>
          <w:rFonts w:ascii="Trebuchet MS" w:hAnsi="Trebuchet MS"/>
          <w:color w:val="404040" w:themeColor="text1" w:themeTint="BF"/>
          <w:lang w:val="nl-BE"/>
        </w:rPr>
        <w:t>voedingsvoorlichtingsmodellen.</w:t>
      </w:r>
    </w:p>
    <w:p w14:paraId="6D827439" w14:textId="77777777" w:rsidR="000E4CC6" w:rsidRPr="00BD039E" w:rsidRDefault="000E4CC6" w:rsidP="00BD039E">
      <w:pPr>
        <w:pStyle w:val="LPKop2"/>
      </w:pPr>
      <w:bookmarkStart w:id="34" w:name="_Toc283890632"/>
      <w:bookmarkStart w:id="35" w:name="_Toc481591356"/>
      <w:r w:rsidRPr="00BD039E">
        <w:t>Bruikbare bronnen</w:t>
      </w:r>
      <w:bookmarkEnd w:id="34"/>
      <w:bookmarkEnd w:id="35"/>
    </w:p>
    <w:p w14:paraId="7925EE1E" w14:textId="3A7DB8AE" w:rsidR="000E4CC6" w:rsidRPr="007C4A6C" w:rsidRDefault="000E4CC6" w:rsidP="00BD039E">
      <w:pPr>
        <w:outlineLvl w:val="0"/>
        <w:rPr>
          <w:b/>
          <w:color w:val="404040" w:themeColor="text1" w:themeTint="BF"/>
        </w:rPr>
      </w:pPr>
      <w:r w:rsidRPr="007C4A6C">
        <w:rPr>
          <w:b/>
          <w:color w:val="404040" w:themeColor="text1" w:themeTint="BF"/>
          <w:u w:val="single"/>
        </w:rPr>
        <w:t>Websites</w:t>
      </w:r>
      <w:r w:rsidRPr="007C4A6C">
        <w:rPr>
          <w:b/>
          <w:color w:val="404040" w:themeColor="text1" w:themeTint="BF"/>
        </w:rPr>
        <w:t>:</w:t>
      </w:r>
    </w:p>
    <w:p w14:paraId="3F2CF853" w14:textId="77777777" w:rsidR="000E4CC6" w:rsidRPr="00BD039E" w:rsidRDefault="00517443" w:rsidP="00BD039E">
      <w:pPr>
        <w:pStyle w:val="VVKSOTekst"/>
        <w:jc w:val="left"/>
        <w:rPr>
          <w:rFonts w:ascii="Trebuchet MS" w:hAnsi="Trebuchet MS"/>
          <w:color w:val="404040" w:themeColor="text1" w:themeTint="BF"/>
        </w:rPr>
      </w:pPr>
      <w:hyperlink r:id="rId13" w:history="1">
        <w:r w:rsidR="000E4CC6" w:rsidRPr="00BD039E">
          <w:rPr>
            <w:rStyle w:val="Hyperlink"/>
            <w:rFonts w:ascii="Trebuchet MS" w:hAnsi="Trebuchet MS"/>
            <w:color w:val="404040" w:themeColor="text1" w:themeTint="BF"/>
          </w:rPr>
          <w:t>www.vigez.be</w:t>
        </w:r>
      </w:hyperlink>
    </w:p>
    <w:p w14:paraId="3B3F52B5" w14:textId="77777777" w:rsidR="000E4CC6" w:rsidRPr="00BD039E" w:rsidRDefault="00517443" w:rsidP="00BD039E">
      <w:pPr>
        <w:pStyle w:val="VVKSOTekst"/>
        <w:jc w:val="left"/>
        <w:rPr>
          <w:rFonts w:ascii="Trebuchet MS" w:hAnsi="Trebuchet MS"/>
          <w:color w:val="404040" w:themeColor="text1" w:themeTint="BF"/>
        </w:rPr>
      </w:pPr>
      <w:hyperlink r:id="rId14" w:history="1">
        <w:r w:rsidR="000E4CC6" w:rsidRPr="00BD039E">
          <w:rPr>
            <w:rStyle w:val="Hyperlink"/>
            <w:rFonts w:ascii="Trebuchet MS" w:hAnsi="Trebuchet MS"/>
            <w:color w:val="404040" w:themeColor="text1" w:themeTint="BF"/>
          </w:rPr>
          <w:t>www.mijnvoedingsplan.be</w:t>
        </w:r>
      </w:hyperlink>
    </w:p>
    <w:p w14:paraId="0754B955" w14:textId="77777777" w:rsidR="000E4CC6" w:rsidRPr="00BD039E" w:rsidRDefault="00517443" w:rsidP="00BD039E">
      <w:pPr>
        <w:pStyle w:val="VVKSOTekst"/>
        <w:jc w:val="left"/>
        <w:rPr>
          <w:rFonts w:ascii="Trebuchet MS" w:hAnsi="Trebuchet MS"/>
          <w:color w:val="404040" w:themeColor="text1" w:themeTint="BF"/>
        </w:rPr>
      </w:pPr>
      <w:hyperlink r:id="rId15" w:history="1">
        <w:r w:rsidR="000E4CC6" w:rsidRPr="00BD039E">
          <w:rPr>
            <w:rStyle w:val="Hyperlink"/>
            <w:rFonts w:ascii="Trebuchet MS" w:hAnsi="Trebuchet MS"/>
            <w:color w:val="404040" w:themeColor="text1" w:themeTint="BF"/>
          </w:rPr>
          <w:t>www.nubel.be/voedingsplanner</w:t>
        </w:r>
      </w:hyperlink>
    </w:p>
    <w:p w14:paraId="5856A19B" w14:textId="77777777" w:rsidR="000E4CC6" w:rsidRPr="00BD039E" w:rsidRDefault="00517443" w:rsidP="00BD039E">
      <w:pPr>
        <w:pStyle w:val="VVKSOTekst"/>
        <w:jc w:val="left"/>
        <w:rPr>
          <w:rFonts w:ascii="Trebuchet MS" w:hAnsi="Trebuchet MS"/>
          <w:color w:val="404040" w:themeColor="text1" w:themeTint="BF"/>
        </w:rPr>
      </w:pPr>
      <w:hyperlink r:id="rId16" w:history="1">
        <w:r w:rsidR="000E4CC6" w:rsidRPr="00BD039E">
          <w:rPr>
            <w:rStyle w:val="Hyperlink"/>
            <w:rFonts w:ascii="Trebuchet MS" w:hAnsi="Trebuchet MS"/>
            <w:color w:val="404040" w:themeColor="text1" w:themeTint="BF"/>
          </w:rPr>
          <w:t>www.gezondheid.be</w:t>
        </w:r>
      </w:hyperlink>
      <w:r w:rsidR="000E4CC6" w:rsidRPr="00BD039E">
        <w:rPr>
          <w:rFonts w:ascii="Trebuchet MS" w:hAnsi="Trebuchet MS"/>
          <w:color w:val="404040" w:themeColor="text1" w:themeTint="BF"/>
        </w:rPr>
        <w:t xml:space="preserve"> </w:t>
      </w:r>
    </w:p>
    <w:p w14:paraId="0E82AC33" w14:textId="77777777" w:rsidR="000E4CC6" w:rsidRPr="00BD039E" w:rsidRDefault="00517443" w:rsidP="00BD039E">
      <w:pPr>
        <w:pStyle w:val="VVKSOTekst"/>
        <w:jc w:val="left"/>
        <w:rPr>
          <w:rFonts w:ascii="Trebuchet MS" w:hAnsi="Trebuchet MS"/>
          <w:color w:val="404040" w:themeColor="text1" w:themeTint="BF"/>
        </w:rPr>
      </w:pPr>
      <w:hyperlink r:id="rId17" w:history="1">
        <w:r w:rsidR="000E4CC6" w:rsidRPr="00BD039E">
          <w:rPr>
            <w:rStyle w:val="Hyperlink"/>
            <w:rFonts w:ascii="Trebuchet MS" w:hAnsi="Trebuchet MS"/>
            <w:color w:val="404040" w:themeColor="text1" w:themeTint="BF"/>
          </w:rPr>
          <w:t>www.watetenwemorgen.be</w:t>
        </w:r>
      </w:hyperlink>
    </w:p>
    <w:p w14:paraId="21E2CCEE" w14:textId="2CD72BEC" w:rsidR="000E4CC6" w:rsidRPr="007C4A6C" w:rsidRDefault="000E4CC6" w:rsidP="00BD039E">
      <w:pPr>
        <w:outlineLvl w:val="0"/>
        <w:rPr>
          <w:b/>
          <w:color w:val="404040" w:themeColor="text1" w:themeTint="BF"/>
          <w:u w:val="single"/>
        </w:rPr>
      </w:pPr>
      <w:r w:rsidRPr="007C4A6C">
        <w:rPr>
          <w:b/>
          <w:color w:val="404040" w:themeColor="text1" w:themeTint="BF"/>
          <w:u w:val="single"/>
        </w:rPr>
        <w:lastRenderedPageBreak/>
        <w:t>Boeken:</w:t>
      </w:r>
    </w:p>
    <w:p w14:paraId="14DC966A" w14:textId="77777777" w:rsidR="000E4CC6" w:rsidRPr="00BD039E" w:rsidRDefault="000E4CC6" w:rsidP="00BD039E">
      <w:pPr>
        <w:pStyle w:val="VVKSOOpsomming1"/>
        <w:numPr>
          <w:ilvl w:val="0"/>
          <w:numId w:val="3"/>
        </w:numPr>
        <w:tabs>
          <w:tab w:val="clear" w:pos="1843"/>
          <w:tab w:val="num" w:pos="497"/>
        </w:tabs>
        <w:ind w:left="497"/>
        <w:jc w:val="left"/>
        <w:rPr>
          <w:rFonts w:ascii="Trebuchet MS" w:hAnsi="Trebuchet MS"/>
          <w:color w:val="404040" w:themeColor="text1" w:themeTint="BF"/>
          <w:u w:val="single"/>
        </w:rPr>
      </w:pPr>
      <w:r w:rsidRPr="00BD039E">
        <w:rPr>
          <w:rFonts w:ascii="Trebuchet MS" w:hAnsi="Trebuchet MS"/>
          <w:color w:val="404040" w:themeColor="text1" w:themeTint="BF"/>
          <w:u w:val="single"/>
        </w:rPr>
        <w:t>Ons Kookboek KVLV,</w:t>
      </w:r>
      <w:r w:rsidRPr="00BD039E">
        <w:rPr>
          <w:rFonts w:ascii="Trebuchet MS" w:hAnsi="Trebuchet MS"/>
          <w:color w:val="404040" w:themeColor="text1" w:themeTint="BF"/>
        </w:rPr>
        <w:t xml:space="preserve"> 2008</w:t>
      </w:r>
    </w:p>
    <w:p w14:paraId="6D830CB7" w14:textId="77777777" w:rsidR="000E4CC6" w:rsidRPr="00BD039E" w:rsidRDefault="000E4CC6" w:rsidP="00BD039E">
      <w:pPr>
        <w:pStyle w:val="VVKSOOpsomming1"/>
        <w:numPr>
          <w:ilvl w:val="0"/>
          <w:numId w:val="3"/>
        </w:numPr>
        <w:tabs>
          <w:tab w:val="clear" w:pos="1843"/>
          <w:tab w:val="num" w:pos="497"/>
        </w:tabs>
        <w:ind w:left="497"/>
        <w:jc w:val="left"/>
        <w:rPr>
          <w:rFonts w:ascii="Trebuchet MS" w:hAnsi="Trebuchet MS"/>
          <w:color w:val="404040" w:themeColor="text1" w:themeTint="BF"/>
          <w:u w:val="single"/>
        </w:rPr>
      </w:pPr>
      <w:r w:rsidRPr="00BD039E">
        <w:rPr>
          <w:rFonts w:ascii="Trebuchet MS" w:hAnsi="Trebuchet MS"/>
          <w:color w:val="404040" w:themeColor="text1" w:themeTint="BF"/>
        </w:rPr>
        <w:t xml:space="preserve">VAN EIJNDHOVEN, A., VAN BLOMMESTEIN, I. en VAN MIL, J., </w:t>
      </w:r>
      <w:r w:rsidRPr="00BD039E">
        <w:rPr>
          <w:rFonts w:ascii="Trebuchet MS" w:hAnsi="Trebuchet MS"/>
          <w:color w:val="404040" w:themeColor="text1" w:themeTint="BF"/>
          <w:u w:val="single"/>
        </w:rPr>
        <w:t>Kook Ook</w:t>
      </w:r>
      <w:r w:rsidRPr="00BD039E">
        <w:rPr>
          <w:rFonts w:ascii="Trebuchet MS" w:hAnsi="Trebuchet MS"/>
          <w:color w:val="404040" w:themeColor="text1" w:themeTint="BF"/>
        </w:rPr>
        <w:t>. Immerc, 1992.</w:t>
      </w:r>
    </w:p>
    <w:p w14:paraId="578BA8C3" w14:textId="77777777" w:rsidR="000E4CC6" w:rsidRPr="00BD039E" w:rsidRDefault="000E4CC6" w:rsidP="00BD039E">
      <w:pPr>
        <w:pStyle w:val="VVKSOOpsomming1"/>
        <w:numPr>
          <w:ilvl w:val="0"/>
          <w:numId w:val="3"/>
        </w:numPr>
        <w:tabs>
          <w:tab w:val="clear" w:pos="1843"/>
          <w:tab w:val="num" w:pos="497"/>
        </w:tabs>
        <w:ind w:left="497"/>
        <w:jc w:val="left"/>
        <w:rPr>
          <w:rFonts w:ascii="Trebuchet MS" w:hAnsi="Trebuchet MS"/>
          <w:color w:val="404040" w:themeColor="text1" w:themeTint="BF"/>
          <w:u w:val="single"/>
        </w:rPr>
      </w:pPr>
      <w:r w:rsidRPr="00BD039E">
        <w:rPr>
          <w:rFonts w:ascii="Trebuchet MS" w:hAnsi="Trebuchet MS"/>
          <w:color w:val="404040" w:themeColor="text1" w:themeTint="BF"/>
        </w:rPr>
        <w:t xml:space="preserve">TEUBNER, C., </w:t>
      </w:r>
      <w:r w:rsidRPr="00BD039E">
        <w:rPr>
          <w:rFonts w:ascii="Trebuchet MS" w:hAnsi="Trebuchet MS"/>
          <w:color w:val="404040" w:themeColor="text1" w:themeTint="BF"/>
          <w:u w:val="single"/>
        </w:rPr>
        <w:t>Food, het grote ingrediëntenboek</w:t>
      </w:r>
      <w:r w:rsidRPr="00BD039E">
        <w:rPr>
          <w:rFonts w:ascii="Trebuchet MS" w:hAnsi="Trebuchet MS"/>
          <w:color w:val="404040" w:themeColor="text1" w:themeTint="BF"/>
        </w:rPr>
        <w:t>. The House of Books, 2001.</w:t>
      </w:r>
    </w:p>
    <w:p w14:paraId="23D62A6A" w14:textId="77777777" w:rsidR="000E4CC6" w:rsidRPr="00BD039E" w:rsidRDefault="000E4CC6" w:rsidP="00BD039E">
      <w:pPr>
        <w:ind w:left="397"/>
        <w:rPr>
          <w:i/>
          <w:iCs/>
          <w:color w:val="404040" w:themeColor="text1" w:themeTint="BF"/>
        </w:rPr>
      </w:pPr>
      <w:r w:rsidRPr="00BD039E">
        <w:rPr>
          <w:i/>
          <w:iCs/>
          <w:color w:val="404040" w:themeColor="text1" w:themeTint="BF"/>
        </w:rPr>
        <w:t>Dit boek presenteert het hele scala aan culinaire ingrediënten van a tot z, overzichtelijk in categorieën gerangschikt en mooi gefotografeerd, en geeft behalve uitgebreide achtergrondinformatie ook tips over de manier waarop ze in de keuken gebruikt kunnen worden.</w:t>
      </w:r>
    </w:p>
    <w:p w14:paraId="6A25FBB9" w14:textId="77777777" w:rsidR="000E4CC6" w:rsidRPr="00BD039E" w:rsidRDefault="000E4CC6" w:rsidP="00BD039E">
      <w:pPr>
        <w:pStyle w:val="VVKSOTekst"/>
        <w:jc w:val="left"/>
        <w:rPr>
          <w:rFonts w:ascii="Trebuchet MS" w:hAnsi="Trebuchet MS"/>
          <w:color w:val="404040" w:themeColor="text1" w:themeTint="BF"/>
        </w:rPr>
      </w:pPr>
    </w:p>
    <w:p w14:paraId="625F1D66" w14:textId="77777777" w:rsidR="000E4CC6" w:rsidRPr="00BD039E" w:rsidRDefault="000E4CC6" w:rsidP="00BD039E">
      <w:pPr>
        <w:pStyle w:val="LPTekst"/>
        <w:jc w:val="left"/>
      </w:pPr>
    </w:p>
    <w:p w14:paraId="5524B9D6" w14:textId="77777777" w:rsidR="002C379E" w:rsidRPr="00F126B0" w:rsidRDefault="002C379E" w:rsidP="00F24434">
      <w:pPr>
        <w:spacing w:after="240" w:line="360" w:lineRule="auto"/>
        <w:jc w:val="both"/>
        <w:rPr>
          <w:color w:val="404040" w:themeColor="text1" w:themeTint="BF"/>
          <w:szCs w:val="20"/>
          <w:lang w:eastAsia="nl-NL"/>
        </w:rPr>
      </w:pPr>
    </w:p>
    <w:p w14:paraId="61CABDF4" w14:textId="77777777" w:rsidR="0060430B" w:rsidRDefault="0060430B" w:rsidP="0060430B">
      <w:pPr>
        <w:pStyle w:val="LPKop1"/>
      </w:pPr>
      <w:bookmarkStart w:id="36" w:name="_Toc283890633"/>
      <w:bookmarkStart w:id="37" w:name="_Toc481591357"/>
      <w:r>
        <w:lastRenderedPageBreak/>
        <w:t>Expressie</w:t>
      </w:r>
      <w:bookmarkEnd w:id="36"/>
      <w:bookmarkEnd w:id="37"/>
    </w:p>
    <w:p w14:paraId="39E62EC1" w14:textId="77777777" w:rsidR="0060430B" w:rsidRDefault="0060430B" w:rsidP="0060430B">
      <w:pPr>
        <w:pStyle w:val="LPKop2"/>
      </w:pPr>
      <w:bookmarkStart w:id="38" w:name="_Toc283890634"/>
      <w:bookmarkStart w:id="39" w:name="_Toc481591358"/>
      <w:r>
        <w:t>Competenties STW</w:t>
      </w:r>
      <w:bookmarkEnd w:id="38"/>
      <w:bookmarkEnd w:id="39"/>
    </w:p>
    <w:p w14:paraId="39C6BECF" w14:textId="3B360A9C" w:rsidR="0060430B" w:rsidRPr="0060430B" w:rsidRDefault="0060430B" w:rsidP="0060430B">
      <w:pPr>
        <w:rPr>
          <w:rFonts w:cs="Arial"/>
          <w:color w:val="404040" w:themeColor="text1" w:themeTint="BF"/>
          <w:szCs w:val="20"/>
        </w:rPr>
      </w:pPr>
      <w:r w:rsidRPr="0060430B">
        <w:rPr>
          <w:rFonts w:cs="Arial"/>
          <w:color w:val="404040" w:themeColor="text1" w:themeTint="BF"/>
          <w:szCs w:val="20"/>
        </w:rPr>
        <w:t>C1</w:t>
      </w:r>
      <w:r>
        <w:rPr>
          <w:rFonts w:cs="Arial"/>
          <w:color w:val="404040" w:themeColor="text1" w:themeTint="BF"/>
          <w:szCs w:val="20"/>
        </w:rPr>
        <w:tab/>
      </w:r>
      <w:r w:rsidRPr="0060430B">
        <w:rPr>
          <w:rFonts w:cs="Arial"/>
          <w:color w:val="404040" w:themeColor="text1" w:themeTint="BF"/>
          <w:szCs w:val="20"/>
        </w:rPr>
        <w:t>Binnen een welomschreven opdracht sociaal-wetenschappelijke en natuurwetenschappelijke</w:t>
      </w:r>
      <w:r>
        <w:rPr>
          <w:rFonts w:cs="Arial"/>
          <w:color w:val="404040" w:themeColor="text1" w:themeTint="BF"/>
          <w:szCs w:val="20"/>
        </w:rPr>
        <w:tab/>
      </w:r>
      <w:r w:rsidRPr="0060430B">
        <w:rPr>
          <w:rFonts w:cs="Arial"/>
          <w:color w:val="404040" w:themeColor="text1" w:themeTint="BF"/>
          <w:szCs w:val="20"/>
        </w:rPr>
        <w:t>onderwerpen onderzoeken.</w:t>
      </w:r>
    </w:p>
    <w:p w14:paraId="2F07EA64" w14:textId="77777777" w:rsidR="0060430B" w:rsidRDefault="0060430B" w:rsidP="0060430B">
      <w:pPr>
        <w:tabs>
          <w:tab w:val="left" w:pos="400"/>
        </w:tabs>
        <w:spacing w:after="0" w:line="240" w:lineRule="auto"/>
        <w:rPr>
          <w:rFonts w:cs="Arial"/>
          <w:color w:val="404040" w:themeColor="text1" w:themeTint="BF"/>
          <w:szCs w:val="20"/>
        </w:rPr>
      </w:pPr>
      <w:r w:rsidRPr="0060430B">
        <w:rPr>
          <w:rFonts w:cs="Arial"/>
          <w:color w:val="404040" w:themeColor="text1" w:themeTint="BF"/>
          <w:szCs w:val="20"/>
        </w:rPr>
        <w:t>C2</w:t>
      </w:r>
      <w:r>
        <w:rPr>
          <w:rFonts w:cs="Arial"/>
          <w:color w:val="404040" w:themeColor="text1" w:themeTint="BF"/>
          <w:szCs w:val="20"/>
        </w:rPr>
        <w:tab/>
      </w:r>
      <w:r>
        <w:rPr>
          <w:rFonts w:cs="Arial"/>
          <w:color w:val="404040" w:themeColor="text1" w:themeTint="BF"/>
          <w:szCs w:val="20"/>
        </w:rPr>
        <w:tab/>
      </w:r>
      <w:r w:rsidRPr="0060430B">
        <w:rPr>
          <w:rFonts w:cs="Arial"/>
          <w:color w:val="404040" w:themeColor="text1" w:themeTint="BF"/>
          <w:szCs w:val="20"/>
        </w:rPr>
        <w:t>Binnen een welomschreven opdracht een persoonsgerichte activiteit voor een groep</w:t>
      </w:r>
    </w:p>
    <w:p w14:paraId="39C1004B" w14:textId="77777777" w:rsidR="0060430B" w:rsidRDefault="0060430B" w:rsidP="0060430B">
      <w:pPr>
        <w:tabs>
          <w:tab w:val="left" w:pos="400"/>
        </w:tabs>
        <w:spacing w:after="0" w:line="240" w:lineRule="auto"/>
        <w:rPr>
          <w:rFonts w:cs="Arial"/>
          <w:color w:val="404040" w:themeColor="text1" w:themeTint="BF"/>
          <w:szCs w:val="20"/>
        </w:rPr>
      </w:pPr>
      <w:r>
        <w:rPr>
          <w:rFonts w:cs="Arial"/>
          <w:color w:val="404040" w:themeColor="text1" w:themeTint="BF"/>
          <w:szCs w:val="20"/>
        </w:rPr>
        <w:tab/>
      </w:r>
      <w:r>
        <w:rPr>
          <w:rFonts w:cs="Arial"/>
          <w:color w:val="404040" w:themeColor="text1" w:themeTint="BF"/>
          <w:szCs w:val="20"/>
        </w:rPr>
        <w:tab/>
      </w:r>
      <w:r w:rsidRPr="0060430B">
        <w:rPr>
          <w:rFonts w:cs="Arial"/>
          <w:color w:val="404040" w:themeColor="text1" w:themeTint="BF"/>
          <w:szCs w:val="20"/>
        </w:rPr>
        <w:t xml:space="preserve">organiseren (plannen, voorbereiden, uitvoeren en evalueren);een maaltijd voor een groep </w:t>
      </w:r>
    </w:p>
    <w:p w14:paraId="449C9B81" w14:textId="5591C145" w:rsidR="0060430B" w:rsidRDefault="0060430B" w:rsidP="0060430B">
      <w:pPr>
        <w:tabs>
          <w:tab w:val="left" w:pos="400"/>
        </w:tabs>
        <w:spacing w:after="0" w:line="240" w:lineRule="auto"/>
        <w:rPr>
          <w:rFonts w:cs="Arial"/>
          <w:color w:val="404040" w:themeColor="text1" w:themeTint="BF"/>
          <w:szCs w:val="20"/>
        </w:rPr>
      </w:pPr>
      <w:r>
        <w:rPr>
          <w:rFonts w:cs="Arial"/>
          <w:color w:val="404040" w:themeColor="text1" w:themeTint="BF"/>
          <w:szCs w:val="20"/>
        </w:rPr>
        <w:tab/>
      </w:r>
      <w:r>
        <w:rPr>
          <w:rFonts w:cs="Arial"/>
          <w:color w:val="404040" w:themeColor="text1" w:themeTint="BF"/>
          <w:szCs w:val="20"/>
        </w:rPr>
        <w:tab/>
      </w:r>
      <w:r w:rsidRPr="0060430B">
        <w:rPr>
          <w:rFonts w:cs="Arial"/>
          <w:color w:val="404040" w:themeColor="text1" w:themeTint="BF"/>
          <w:szCs w:val="20"/>
        </w:rPr>
        <w:t>plannen, voorbereiden en bereiden.</w:t>
      </w:r>
    </w:p>
    <w:p w14:paraId="761CEFCB" w14:textId="77777777" w:rsidR="0060430B" w:rsidRPr="0060430B" w:rsidRDefault="0060430B" w:rsidP="0060430B">
      <w:pPr>
        <w:tabs>
          <w:tab w:val="left" w:pos="400"/>
        </w:tabs>
        <w:spacing w:after="0" w:line="240" w:lineRule="auto"/>
        <w:rPr>
          <w:rFonts w:cs="Arial"/>
          <w:color w:val="404040" w:themeColor="text1" w:themeTint="BF"/>
          <w:szCs w:val="20"/>
        </w:rPr>
      </w:pPr>
    </w:p>
    <w:p w14:paraId="61169CC8" w14:textId="72EED59B" w:rsidR="0060430B" w:rsidRPr="0060430B" w:rsidRDefault="0060430B" w:rsidP="0060430B">
      <w:pPr>
        <w:rPr>
          <w:rFonts w:cs="Arial"/>
          <w:color w:val="404040" w:themeColor="text1" w:themeTint="BF"/>
          <w:szCs w:val="20"/>
        </w:rPr>
      </w:pPr>
      <w:r w:rsidRPr="0060430B">
        <w:rPr>
          <w:rFonts w:cs="Arial"/>
          <w:color w:val="404040" w:themeColor="text1" w:themeTint="BF"/>
          <w:szCs w:val="20"/>
        </w:rPr>
        <w:t>C3</w:t>
      </w:r>
      <w:r>
        <w:rPr>
          <w:rFonts w:cs="Arial"/>
          <w:color w:val="404040" w:themeColor="text1" w:themeTint="BF"/>
          <w:szCs w:val="20"/>
        </w:rPr>
        <w:tab/>
      </w:r>
      <w:r w:rsidRPr="0060430B">
        <w:rPr>
          <w:rFonts w:cs="Arial"/>
          <w:color w:val="404040" w:themeColor="text1" w:themeTint="BF"/>
          <w:szCs w:val="20"/>
        </w:rPr>
        <w:t>Binnen een welomschreven opdracht iets mondeling presenteren voor een groep.</w:t>
      </w:r>
    </w:p>
    <w:p w14:paraId="2886B49E" w14:textId="4E1A5337" w:rsidR="0060430B" w:rsidRPr="00275345" w:rsidRDefault="0060430B" w:rsidP="00275345">
      <w:pPr>
        <w:pStyle w:val="VVKSOTekst"/>
        <w:jc w:val="left"/>
        <w:rPr>
          <w:rFonts w:ascii="Trebuchet MS" w:hAnsi="Trebuchet MS" w:cs="Arial"/>
          <w:color w:val="404040" w:themeColor="text1" w:themeTint="BF"/>
        </w:rPr>
      </w:pPr>
      <w:r w:rsidRPr="00275345">
        <w:rPr>
          <w:rFonts w:ascii="Trebuchet MS" w:hAnsi="Trebuchet MS" w:cs="Arial"/>
          <w:color w:val="404040" w:themeColor="text1" w:themeTint="BF"/>
        </w:rPr>
        <w:t>C4</w:t>
      </w:r>
      <w:r w:rsidRPr="00275345">
        <w:rPr>
          <w:rFonts w:ascii="Trebuchet MS" w:hAnsi="Trebuchet MS" w:cs="Arial"/>
          <w:color w:val="404040" w:themeColor="text1" w:themeTint="BF"/>
        </w:rPr>
        <w:tab/>
        <w:t>De eigen studieloopbaan in handen nemen.</w:t>
      </w:r>
    </w:p>
    <w:p w14:paraId="52CBC912" w14:textId="77777777" w:rsidR="0060430B" w:rsidRPr="00275345" w:rsidRDefault="0060430B" w:rsidP="0060430B">
      <w:pPr>
        <w:pStyle w:val="VVKSOTekst"/>
        <w:spacing w:after="120"/>
        <w:rPr>
          <w:rFonts w:ascii="Trebuchet MS" w:hAnsi="Trebuchet MS"/>
          <w:b/>
          <w:color w:val="404040" w:themeColor="text1" w:themeTint="BF"/>
        </w:rPr>
      </w:pPr>
      <w:r w:rsidRPr="00275345">
        <w:rPr>
          <w:rFonts w:ascii="Trebuchet MS" w:hAnsi="Trebuchet MS"/>
          <w:b/>
          <w:color w:val="404040" w:themeColor="text1" w:themeTint="BF"/>
        </w:rPr>
        <w:t>Context</w:t>
      </w:r>
    </w:p>
    <w:p w14:paraId="6EED8FCD" w14:textId="77777777" w:rsidR="0060430B" w:rsidRPr="00275345" w:rsidRDefault="0060430B" w:rsidP="0060430B">
      <w:pPr>
        <w:pStyle w:val="VVKSOTekst"/>
        <w:spacing w:after="120"/>
        <w:rPr>
          <w:rFonts w:ascii="Trebuchet MS" w:hAnsi="Trebuchet MS"/>
          <w:color w:val="404040" w:themeColor="text1" w:themeTint="BF"/>
        </w:rPr>
      </w:pPr>
      <w:r w:rsidRPr="00275345">
        <w:rPr>
          <w:rFonts w:ascii="Trebuchet MS" w:hAnsi="Trebuchet MS"/>
          <w:color w:val="404040" w:themeColor="text1" w:themeTint="BF"/>
        </w:rPr>
        <w:t xml:space="preserve">De leerlingen bereiken de competenties bij </w:t>
      </w:r>
      <w:r w:rsidRPr="00275345">
        <w:rPr>
          <w:rFonts w:ascii="Trebuchet MS" w:hAnsi="Trebuchet MS"/>
          <w:b/>
          <w:color w:val="404040" w:themeColor="text1" w:themeTint="BF"/>
        </w:rPr>
        <w:t>doelgroepen</w:t>
      </w:r>
      <w:r w:rsidRPr="00275345">
        <w:rPr>
          <w:rFonts w:ascii="Trebuchet MS" w:hAnsi="Trebuchet MS"/>
          <w:color w:val="404040" w:themeColor="text1" w:themeTint="BF"/>
        </w:rPr>
        <w:t xml:space="preserve"> die aansluiten bij de mogelijkheden van de schoolcontext:</w:t>
      </w:r>
    </w:p>
    <w:p w14:paraId="2AB2AAA1" w14:textId="77777777" w:rsidR="0060430B" w:rsidRPr="00275345" w:rsidRDefault="0060430B" w:rsidP="005F02AA">
      <w:pPr>
        <w:pStyle w:val="VVKSOTekst"/>
        <w:numPr>
          <w:ilvl w:val="0"/>
          <w:numId w:val="57"/>
        </w:numPr>
        <w:tabs>
          <w:tab w:val="clear" w:pos="720"/>
          <w:tab w:val="num" w:pos="757"/>
        </w:tabs>
        <w:spacing w:after="120"/>
        <w:ind w:left="757" w:hanging="397"/>
        <w:rPr>
          <w:rFonts w:ascii="Trebuchet MS" w:hAnsi="Trebuchet MS"/>
          <w:color w:val="404040" w:themeColor="text1" w:themeTint="BF"/>
        </w:rPr>
      </w:pPr>
      <w:r w:rsidRPr="00275345">
        <w:rPr>
          <w:rFonts w:ascii="Trebuchet MS" w:hAnsi="Trebuchet MS"/>
          <w:color w:val="404040" w:themeColor="text1" w:themeTint="BF"/>
        </w:rPr>
        <w:t>medeleerlingen en andere leeftijdgenoten</w:t>
      </w:r>
    </w:p>
    <w:p w14:paraId="23489F68" w14:textId="77777777" w:rsidR="0060430B" w:rsidRPr="00275345" w:rsidRDefault="0060430B" w:rsidP="0060430B">
      <w:pPr>
        <w:pStyle w:val="VVKSOTekst"/>
        <w:spacing w:after="120"/>
        <w:rPr>
          <w:rFonts w:ascii="Trebuchet MS" w:hAnsi="Trebuchet MS"/>
          <w:color w:val="404040" w:themeColor="text1" w:themeTint="BF"/>
        </w:rPr>
      </w:pPr>
      <w:r w:rsidRPr="00275345">
        <w:rPr>
          <w:rFonts w:ascii="Trebuchet MS" w:hAnsi="Trebuchet MS"/>
          <w:color w:val="404040" w:themeColor="text1" w:themeTint="BF"/>
        </w:rPr>
        <w:t xml:space="preserve">             én</w:t>
      </w:r>
    </w:p>
    <w:p w14:paraId="3418261C" w14:textId="77777777" w:rsidR="0060430B" w:rsidRPr="00275345" w:rsidRDefault="0060430B" w:rsidP="005F02AA">
      <w:pPr>
        <w:pStyle w:val="VVKSOTekst"/>
        <w:numPr>
          <w:ilvl w:val="0"/>
          <w:numId w:val="57"/>
        </w:numPr>
        <w:tabs>
          <w:tab w:val="clear" w:pos="720"/>
          <w:tab w:val="num" w:pos="757"/>
        </w:tabs>
        <w:spacing w:after="120"/>
        <w:ind w:left="757" w:hanging="397"/>
        <w:rPr>
          <w:rFonts w:ascii="Trebuchet MS" w:hAnsi="Trebuchet MS"/>
          <w:color w:val="404040" w:themeColor="text1" w:themeTint="BF"/>
        </w:rPr>
      </w:pPr>
      <w:r w:rsidRPr="00275345">
        <w:rPr>
          <w:rFonts w:ascii="Trebuchet MS" w:hAnsi="Trebuchet MS"/>
          <w:color w:val="404040" w:themeColor="text1" w:themeTint="BF"/>
        </w:rPr>
        <w:t>groepen ‘</w:t>
      </w:r>
      <w:r w:rsidRPr="00275345">
        <w:rPr>
          <w:rFonts w:ascii="Trebuchet MS" w:hAnsi="Trebuchet MS"/>
          <w:color w:val="404040" w:themeColor="text1" w:themeTint="BF"/>
          <w:u w:val="single"/>
        </w:rPr>
        <w:t>gezonde’</w:t>
      </w:r>
      <w:r w:rsidRPr="00275345">
        <w:rPr>
          <w:rFonts w:ascii="Trebuchet MS" w:hAnsi="Trebuchet MS"/>
          <w:color w:val="404040" w:themeColor="text1" w:themeTint="BF"/>
        </w:rPr>
        <w:t xml:space="preserve"> individuen</w:t>
      </w:r>
    </w:p>
    <w:p w14:paraId="1D7AC509" w14:textId="77777777" w:rsidR="0060430B" w:rsidRPr="00275345" w:rsidRDefault="0060430B" w:rsidP="0060430B">
      <w:pPr>
        <w:pStyle w:val="VVKSOTekst"/>
        <w:spacing w:after="120"/>
        <w:ind w:left="360"/>
        <w:rPr>
          <w:rFonts w:ascii="Trebuchet MS" w:hAnsi="Trebuchet MS"/>
          <w:color w:val="404040" w:themeColor="text1" w:themeTint="BF"/>
        </w:rPr>
      </w:pPr>
    </w:p>
    <w:p w14:paraId="09E59AFA" w14:textId="77777777" w:rsidR="0060430B" w:rsidRPr="00275345" w:rsidRDefault="0060430B" w:rsidP="0060430B">
      <w:pPr>
        <w:pStyle w:val="VVKSOTekst"/>
        <w:spacing w:after="120"/>
        <w:rPr>
          <w:rFonts w:ascii="Trebuchet MS" w:hAnsi="Trebuchet MS"/>
          <w:color w:val="404040" w:themeColor="text1" w:themeTint="BF"/>
        </w:rPr>
      </w:pPr>
      <w:r w:rsidRPr="00275345">
        <w:rPr>
          <w:rFonts w:ascii="Trebuchet MS" w:hAnsi="Trebuchet MS"/>
          <w:color w:val="404040" w:themeColor="text1" w:themeTint="BF"/>
        </w:rPr>
        <w:t>Om de competenties te bereiken voeren leerlingen</w:t>
      </w:r>
      <w:r w:rsidRPr="00275345">
        <w:rPr>
          <w:rFonts w:ascii="Trebuchet MS" w:hAnsi="Trebuchet MS"/>
          <w:b/>
          <w:color w:val="404040" w:themeColor="text1" w:themeTint="BF"/>
        </w:rPr>
        <w:t xml:space="preserve"> opdrachten</w:t>
      </w:r>
      <w:r w:rsidRPr="00275345">
        <w:rPr>
          <w:rFonts w:ascii="Trebuchet MS" w:hAnsi="Trebuchet MS"/>
          <w:color w:val="404040" w:themeColor="text1" w:themeTint="BF"/>
        </w:rPr>
        <w:t xml:space="preserve"> uit:</w:t>
      </w:r>
    </w:p>
    <w:p w14:paraId="48771ED8" w14:textId="77777777" w:rsidR="0060430B" w:rsidRPr="00275345" w:rsidRDefault="0060430B" w:rsidP="005F02AA">
      <w:pPr>
        <w:pStyle w:val="VVKSOTekst"/>
        <w:numPr>
          <w:ilvl w:val="0"/>
          <w:numId w:val="57"/>
        </w:numPr>
        <w:tabs>
          <w:tab w:val="clear" w:pos="720"/>
          <w:tab w:val="num" w:pos="757"/>
        </w:tabs>
        <w:spacing w:after="120"/>
        <w:ind w:left="757" w:hanging="397"/>
        <w:rPr>
          <w:rFonts w:ascii="Trebuchet MS" w:hAnsi="Trebuchet MS"/>
          <w:color w:val="404040" w:themeColor="text1" w:themeTint="BF"/>
        </w:rPr>
      </w:pPr>
      <w:r w:rsidRPr="00275345">
        <w:rPr>
          <w:rFonts w:ascii="Trebuchet MS" w:hAnsi="Trebuchet MS"/>
          <w:color w:val="404040" w:themeColor="text1" w:themeTint="BF"/>
        </w:rPr>
        <w:t>passend binnen het studierichtingsprofiel</w:t>
      </w:r>
    </w:p>
    <w:p w14:paraId="1CE71CE3" w14:textId="77777777" w:rsidR="0060430B" w:rsidRPr="00275345" w:rsidRDefault="0060430B" w:rsidP="005F02AA">
      <w:pPr>
        <w:pStyle w:val="VVKSOTekst"/>
        <w:numPr>
          <w:ilvl w:val="0"/>
          <w:numId w:val="57"/>
        </w:numPr>
        <w:tabs>
          <w:tab w:val="clear" w:pos="720"/>
          <w:tab w:val="num" w:pos="757"/>
        </w:tabs>
        <w:spacing w:after="120"/>
        <w:ind w:left="757" w:hanging="397"/>
        <w:rPr>
          <w:rFonts w:ascii="Trebuchet MS" w:hAnsi="Trebuchet MS"/>
          <w:color w:val="404040" w:themeColor="text1" w:themeTint="BF"/>
        </w:rPr>
      </w:pPr>
      <w:r w:rsidRPr="00275345">
        <w:rPr>
          <w:rFonts w:ascii="Trebuchet MS" w:hAnsi="Trebuchet MS"/>
          <w:color w:val="404040" w:themeColor="text1" w:themeTint="BF"/>
        </w:rPr>
        <w:t>die een integratie beogen tussen natuurwetenschappen, sociale wetenschappen, voeding en expressie</w:t>
      </w:r>
    </w:p>
    <w:p w14:paraId="694BF0D3" w14:textId="77777777" w:rsidR="0060430B" w:rsidRPr="00275345" w:rsidRDefault="0060430B" w:rsidP="005F02AA">
      <w:pPr>
        <w:pStyle w:val="VVKSOTekst"/>
        <w:numPr>
          <w:ilvl w:val="0"/>
          <w:numId w:val="57"/>
        </w:numPr>
        <w:tabs>
          <w:tab w:val="clear" w:pos="720"/>
          <w:tab w:val="num" w:pos="757"/>
        </w:tabs>
        <w:spacing w:after="120"/>
        <w:ind w:left="757" w:hanging="397"/>
        <w:rPr>
          <w:rFonts w:ascii="Trebuchet MS" w:hAnsi="Trebuchet MS"/>
          <w:color w:val="404040" w:themeColor="text1" w:themeTint="BF"/>
        </w:rPr>
      </w:pPr>
      <w:r w:rsidRPr="00275345">
        <w:rPr>
          <w:rFonts w:ascii="Trebuchet MS" w:hAnsi="Trebuchet MS"/>
          <w:color w:val="404040" w:themeColor="text1" w:themeTint="BF"/>
        </w:rPr>
        <w:t>met een hogere complexiteit:</w:t>
      </w:r>
    </w:p>
    <w:p w14:paraId="2162CFFB" w14:textId="77777777" w:rsidR="0060430B" w:rsidRPr="00275345" w:rsidRDefault="0060430B" w:rsidP="005F02AA">
      <w:pPr>
        <w:pStyle w:val="VVKSOTekst"/>
        <w:numPr>
          <w:ilvl w:val="1"/>
          <w:numId w:val="57"/>
        </w:numPr>
        <w:spacing w:after="120"/>
        <w:rPr>
          <w:rFonts w:ascii="Trebuchet MS" w:hAnsi="Trebuchet MS"/>
          <w:color w:val="404040" w:themeColor="text1" w:themeTint="BF"/>
        </w:rPr>
      </w:pPr>
      <w:r w:rsidRPr="00275345">
        <w:rPr>
          <w:rFonts w:ascii="Trebuchet MS" w:hAnsi="Trebuchet MS"/>
          <w:color w:val="404040" w:themeColor="text1" w:themeTint="BF"/>
        </w:rPr>
        <w:t>aan de hand van duidelijke instructies (gegeven werkmodellen, duidelijke criteria)</w:t>
      </w:r>
    </w:p>
    <w:p w14:paraId="66D1974A" w14:textId="77777777" w:rsidR="0060430B" w:rsidRPr="00275345" w:rsidRDefault="0060430B" w:rsidP="005F02AA">
      <w:pPr>
        <w:pStyle w:val="VVKSOTekst"/>
        <w:numPr>
          <w:ilvl w:val="1"/>
          <w:numId w:val="57"/>
        </w:numPr>
        <w:spacing w:after="120"/>
        <w:rPr>
          <w:rFonts w:ascii="Trebuchet MS" w:hAnsi="Trebuchet MS"/>
          <w:color w:val="404040" w:themeColor="text1" w:themeTint="BF"/>
        </w:rPr>
      </w:pPr>
      <w:r w:rsidRPr="00275345">
        <w:rPr>
          <w:rFonts w:ascii="Trebuchet MS" w:hAnsi="Trebuchet MS"/>
          <w:color w:val="404040" w:themeColor="text1" w:themeTint="BF"/>
        </w:rPr>
        <w:t>leerlingen werken onder begeleiding van het lerarenteam (meer zelfstandigheid en autonomie van de leerling)</w:t>
      </w:r>
    </w:p>
    <w:p w14:paraId="11A5DA30" w14:textId="77777777" w:rsidR="0060430B" w:rsidRPr="00275345" w:rsidRDefault="0060430B" w:rsidP="005F02AA">
      <w:pPr>
        <w:pStyle w:val="VVKSOTekst"/>
        <w:numPr>
          <w:ilvl w:val="0"/>
          <w:numId w:val="57"/>
        </w:numPr>
        <w:tabs>
          <w:tab w:val="clear" w:pos="720"/>
          <w:tab w:val="num" w:pos="757"/>
        </w:tabs>
        <w:spacing w:after="120"/>
        <w:ind w:left="757" w:hanging="397"/>
        <w:rPr>
          <w:rFonts w:ascii="Trebuchet MS" w:hAnsi="Trebuchet MS"/>
          <w:color w:val="404040" w:themeColor="text1" w:themeTint="BF"/>
        </w:rPr>
      </w:pPr>
      <w:r w:rsidRPr="00275345">
        <w:rPr>
          <w:rFonts w:ascii="Trebuchet MS" w:hAnsi="Trebuchet MS"/>
          <w:color w:val="404040" w:themeColor="text1" w:themeTint="BF"/>
        </w:rPr>
        <w:t>waarin leerlingen op zelfstandige wijze keuzes maken</w:t>
      </w:r>
    </w:p>
    <w:p w14:paraId="22B010EC" w14:textId="77777777" w:rsidR="0060430B" w:rsidRPr="001F506E" w:rsidRDefault="0060430B" w:rsidP="00275345">
      <w:pPr>
        <w:pStyle w:val="LPKop2"/>
      </w:pPr>
      <w:bookmarkStart w:id="40" w:name="_Toc283890635"/>
      <w:bookmarkStart w:id="41" w:name="_Toc481591359"/>
      <w:r w:rsidRPr="001F506E">
        <w:t>Visie</w:t>
      </w:r>
      <w:bookmarkEnd w:id="40"/>
      <w:bookmarkEnd w:id="41"/>
    </w:p>
    <w:p w14:paraId="5785EB06" w14:textId="77777777" w:rsidR="0060430B" w:rsidRPr="00275345" w:rsidRDefault="0060430B" w:rsidP="00275345">
      <w:pPr>
        <w:pStyle w:val="VVKSOTekst"/>
        <w:jc w:val="left"/>
        <w:rPr>
          <w:rFonts w:ascii="Trebuchet MS" w:hAnsi="Trebuchet MS"/>
          <w:color w:val="404040" w:themeColor="text1" w:themeTint="BF"/>
        </w:rPr>
      </w:pPr>
      <w:r w:rsidRPr="00275345">
        <w:rPr>
          <w:rFonts w:ascii="Trebuchet MS" w:hAnsi="Trebuchet MS"/>
          <w:color w:val="404040" w:themeColor="text1" w:themeTint="BF"/>
          <w:lang w:val="nl-BE"/>
        </w:rPr>
        <w:t xml:space="preserve">Wie open staat voor expressie, laat de omgeving op zich inwerken. Dat kan een ervaring zijn in de natuur, iets dat tussen mensen gebeurt, een kunstzinnige uiting, een concept of een emotie. Door het aandachtig beschouwen, ontdekt de leerling allerlei expressieve elementen. Hij probeert te begrijpen wat iemand anders gecreëerd heeft en zoekt naar het waarom. Hij probeert de expressieve uiting ook te waarderen, door er kritisch tegenover te staan, door erin op te gaan en er onbevangen van te genieten. </w:t>
      </w:r>
    </w:p>
    <w:p w14:paraId="47963559" w14:textId="77777777" w:rsidR="0060430B" w:rsidRPr="00275345" w:rsidRDefault="0060430B" w:rsidP="00275345">
      <w:pPr>
        <w:pStyle w:val="VVKSOTekst"/>
        <w:jc w:val="left"/>
        <w:rPr>
          <w:rFonts w:ascii="Trebuchet MS" w:hAnsi="Trebuchet MS"/>
          <w:color w:val="404040" w:themeColor="text1" w:themeTint="BF"/>
          <w:lang w:val="nl-BE"/>
        </w:rPr>
      </w:pPr>
      <w:r w:rsidRPr="00275345">
        <w:rPr>
          <w:rFonts w:ascii="Trebuchet MS" w:hAnsi="Trebuchet MS"/>
          <w:color w:val="404040" w:themeColor="text1" w:themeTint="BF"/>
          <w:lang w:val="nl-BE"/>
        </w:rPr>
        <w:t>Door in te gaan op deze expressieve uiting komt de leerling in contact met de belevingswereld van de ander. Hij ontmoet de ander en een stuk van zijn verhaal. Of hij ontmoet zichzelf als hij aan de expressie  zijn eigen wereld en verhaal gaat koppelen.</w:t>
      </w:r>
    </w:p>
    <w:p w14:paraId="68896DF2" w14:textId="77777777" w:rsidR="0060430B" w:rsidRPr="00275345" w:rsidRDefault="0060430B" w:rsidP="00275345">
      <w:pPr>
        <w:pStyle w:val="VVKSOTekst"/>
        <w:jc w:val="left"/>
        <w:rPr>
          <w:rFonts w:ascii="Trebuchet MS" w:hAnsi="Trebuchet MS"/>
          <w:color w:val="404040" w:themeColor="text1" w:themeTint="BF"/>
          <w:lang w:val="nl-BE"/>
        </w:rPr>
      </w:pPr>
      <w:r w:rsidRPr="00275345">
        <w:rPr>
          <w:rFonts w:ascii="Trebuchet MS" w:hAnsi="Trebuchet MS"/>
          <w:color w:val="404040" w:themeColor="text1" w:themeTint="BF"/>
          <w:lang w:val="nl-BE"/>
        </w:rPr>
        <w:t xml:space="preserve">Expressie veronderstelt een expressieve grondhouding.  </w:t>
      </w:r>
    </w:p>
    <w:p w14:paraId="7B4BDC37" w14:textId="77777777" w:rsidR="0060430B" w:rsidRPr="00275345" w:rsidRDefault="0060430B" w:rsidP="00275345">
      <w:pPr>
        <w:pStyle w:val="VVKSOTekst"/>
        <w:jc w:val="left"/>
        <w:rPr>
          <w:rFonts w:ascii="Trebuchet MS" w:hAnsi="Trebuchet MS"/>
          <w:color w:val="404040" w:themeColor="text1" w:themeTint="BF"/>
          <w:lang w:val="nl-BE"/>
        </w:rPr>
      </w:pPr>
      <w:r w:rsidRPr="00275345">
        <w:rPr>
          <w:rFonts w:ascii="Trebuchet MS" w:hAnsi="Trebuchet MS"/>
          <w:color w:val="404040" w:themeColor="text1" w:themeTint="BF"/>
          <w:lang w:val="nl-BE"/>
        </w:rPr>
        <w:lastRenderedPageBreak/>
        <w:t>Zo gaat creatieve expressie over het zich uiten op een authentieke manier, door middel van beeld, klank of   (lichaams-)taal. Elke creatieve expressievorm vertrekt vanuit de waarneming, waarvoor vijf zintuigen ter beschikking staan. De waarneming is een intens totaalgebeuren waarbij de zintuigen met elkaar interfereren. Dit leidt  via een complex proces van allerlei reflecties en interpretaties tot een eigen authentieke uiting of creatie.</w:t>
      </w:r>
    </w:p>
    <w:p w14:paraId="284C1B20" w14:textId="77777777" w:rsidR="0060430B" w:rsidRPr="00275345" w:rsidRDefault="0060430B" w:rsidP="00275345">
      <w:pPr>
        <w:pStyle w:val="VVKSOTekst"/>
        <w:jc w:val="left"/>
        <w:rPr>
          <w:rFonts w:ascii="Trebuchet MS" w:hAnsi="Trebuchet MS"/>
          <w:color w:val="404040" w:themeColor="text1" w:themeTint="BF"/>
          <w:lang w:val="nl-BE"/>
        </w:rPr>
      </w:pPr>
      <w:r w:rsidRPr="00275345">
        <w:rPr>
          <w:rFonts w:ascii="Trebuchet MS" w:hAnsi="Trebuchet MS"/>
          <w:color w:val="404040" w:themeColor="text1" w:themeTint="BF"/>
          <w:lang w:val="nl-BE"/>
        </w:rPr>
        <w:t>De expressieve leerling is niet alleen receptief of reflecterend met de dingen bezig. Hij wil ook uitdrukken wat hem beroert. Alleen of samen met anderen geeft hij in een expressieve taal uiting aan zijn indrukken, ervaringen en gevoelens. Hij ‘herschept’ zijn eigen belevingswereld en gaat zo een dialoog aan met zichzelf en anderen.</w:t>
      </w:r>
    </w:p>
    <w:p w14:paraId="0AB958E5" w14:textId="77777777" w:rsidR="0060430B" w:rsidRPr="00275345" w:rsidRDefault="0060430B" w:rsidP="00275345">
      <w:pPr>
        <w:pStyle w:val="VVKSOTekst"/>
        <w:jc w:val="left"/>
        <w:rPr>
          <w:rFonts w:ascii="Trebuchet MS" w:hAnsi="Trebuchet MS"/>
          <w:color w:val="404040" w:themeColor="text1" w:themeTint="BF"/>
        </w:rPr>
      </w:pPr>
      <w:r w:rsidRPr="00275345">
        <w:rPr>
          <w:rFonts w:ascii="Trebuchet MS" w:hAnsi="Trebuchet MS"/>
          <w:color w:val="404040" w:themeColor="text1" w:themeTint="BF"/>
        </w:rPr>
        <w:t xml:space="preserve">Hij leert de </w:t>
      </w:r>
      <w:r w:rsidRPr="00275345">
        <w:rPr>
          <w:rFonts w:ascii="Trebuchet MS" w:hAnsi="Trebuchet MS"/>
          <w:b/>
          <w:color w:val="404040" w:themeColor="text1" w:themeTint="BF"/>
        </w:rPr>
        <w:t>expressievormen</w:t>
      </w:r>
      <w:r w:rsidRPr="00275345">
        <w:rPr>
          <w:rFonts w:ascii="Trebuchet MS" w:hAnsi="Trebuchet MS"/>
          <w:color w:val="404040" w:themeColor="text1" w:themeTint="BF"/>
        </w:rPr>
        <w:t xml:space="preserve"> kennen en beheersen. Die helpen hem om zijn verbeelding, gevoelens en ervaringen op een eigen wijze uit te drukken. Zo kan hij ook de expressie van anderen beter begrijpen en waarderen. Daarvoor gebruikt hij een van deze contexten of maakt er een combinatie van:</w:t>
      </w:r>
    </w:p>
    <w:p w14:paraId="0393FA80" w14:textId="77777777" w:rsidR="0060430B" w:rsidRPr="00275345" w:rsidRDefault="0060430B" w:rsidP="005F02AA">
      <w:pPr>
        <w:pStyle w:val="VVKSOTekst"/>
        <w:numPr>
          <w:ilvl w:val="0"/>
          <w:numId w:val="62"/>
        </w:numPr>
        <w:spacing w:after="120"/>
        <w:jc w:val="left"/>
        <w:rPr>
          <w:rFonts w:ascii="Trebuchet MS" w:hAnsi="Trebuchet MS"/>
          <w:color w:val="404040" w:themeColor="text1" w:themeTint="BF"/>
          <w:lang w:val="nl-BE"/>
        </w:rPr>
      </w:pPr>
      <w:r w:rsidRPr="00275345">
        <w:rPr>
          <w:rFonts w:ascii="Trebuchet MS" w:hAnsi="Trebuchet MS"/>
          <w:color w:val="404040" w:themeColor="text1" w:themeTint="BF"/>
          <w:lang w:val="nl-BE"/>
        </w:rPr>
        <w:t>visuele beelden in twee of drie dimensies;</w:t>
      </w:r>
    </w:p>
    <w:p w14:paraId="5EFDA18B" w14:textId="77777777" w:rsidR="0060430B" w:rsidRPr="00275345" w:rsidRDefault="0060430B" w:rsidP="005F02AA">
      <w:pPr>
        <w:pStyle w:val="VVKSOTekst"/>
        <w:numPr>
          <w:ilvl w:val="0"/>
          <w:numId w:val="62"/>
        </w:numPr>
        <w:spacing w:after="120"/>
        <w:jc w:val="left"/>
        <w:rPr>
          <w:rFonts w:ascii="Trebuchet MS" w:hAnsi="Trebuchet MS"/>
          <w:color w:val="404040" w:themeColor="text1" w:themeTint="BF"/>
          <w:lang w:val="nl-BE"/>
        </w:rPr>
      </w:pPr>
      <w:r w:rsidRPr="00275345">
        <w:rPr>
          <w:rFonts w:ascii="Trebuchet MS" w:hAnsi="Trebuchet MS"/>
          <w:color w:val="404040" w:themeColor="text1" w:themeTint="BF"/>
          <w:lang w:val="nl-BE"/>
        </w:rPr>
        <w:t>klank en muziek;</w:t>
      </w:r>
    </w:p>
    <w:p w14:paraId="432B2F4E" w14:textId="77777777" w:rsidR="0060430B" w:rsidRPr="00275345" w:rsidRDefault="0060430B" w:rsidP="005F02AA">
      <w:pPr>
        <w:pStyle w:val="VVKSOTekst"/>
        <w:numPr>
          <w:ilvl w:val="0"/>
          <w:numId w:val="62"/>
        </w:numPr>
        <w:spacing w:after="120"/>
        <w:jc w:val="left"/>
        <w:rPr>
          <w:rFonts w:ascii="Trebuchet MS" w:hAnsi="Trebuchet MS"/>
          <w:color w:val="404040" w:themeColor="text1" w:themeTint="BF"/>
          <w:lang w:val="nl-BE"/>
        </w:rPr>
      </w:pPr>
      <w:r w:rsidRPr="00275345">
        <w:rPr>
          <w:rFonts w:ascii="Trebuchet MS" w:hAnsi="Trebuchet MS"/>
          <w:color w:val="404040" w:themeColor="text1" w:themeTint="BF"/>
          <w:lang w:val="nl-BE"/>
        </w:rPr>
        <w:t>het gesproken en geschreven woord, het dramatiseren of het dramatisch spel;</w:t>
      </w:r>
    </w:p>
    <w:p w14:paraId="4975FD9A" w14:textId="308E78A8" w:rsidR="0060430B" w:rsidRPr="00275345" w:rsidRDefault="0060430B" w:rsidP="005F02AA">
      <w:pPr>
        <w:pStyle w:val="VVKSOTekst"/>
        <w:numPr>
          <w:ilvl w:val="0"/>
          <w:numId w:val="62"/>
        </w:numPr>
        <w:spacing w:after="120"/>
        <w:jc w:val="left"/>
        <w:rPr>
          <w:rFonts w:ascii="Trebuchet MS" w:hAnsi="Trebuchet MS"/>
          <w:color w:val="404040" w:themeColor="text1" w:themeTint="BF"/>
          <w:lang w:val="nl-BE"/>
        </w:rPr>
      </w:pPr>
      <w:r w:rsidRPr="00275345">
        <w:rPr>
          <w:rFonts w:ascii="Trebuchet MS" w:hAnsi="Trebuchet MS"/>
          <w:color w:val="404040" w:themeColor="text1" w:themeTint="BF"/>
          <w:lang w:val="nl-BE"/>
        </w:rPr>
        <w:t>de lichaamsbeweging en de dans.</w:t>
      </w:r>
    </w:p>
    <w:p w14:paraId="4E8EDF07" w14:textId="77777777" w:rsidR="0060430B" w:rsidRDefault="0060430B" w:rsidP="00275345">
      <w:pPr>
        <w:pStyle w:val="LPKop2"/>
      </w:pPr>
      <w:bookmarkStart w:id="42" w:name="_Toc283890636"/>
      <w:bookmarkStart w:id="43" w:name="_Toc481591360"/>
      <w:r>
        <w:t>Leerplandoelstellingen expressie</w:t>
      </w:r>
      <w:bookmarkEnd w:id="42"/>
      <w:bookmarkEnd w:id="43"/>
    </w:p>
    <w:p w14:paraId="5A0EE077" w14:textId="77777777" w:rsidR="0060430B" w:rsidRPr="00275345" w:rsidRDefault="0060430B" w:rsidP="00275345">
      <w:pPr>
        <w:pStyle w:val="LPKop3"/>
        <w:rPr>
          <w:color w:val="404040" w:themeColor="text1" w:themeTint="BF"/>
        </w:rPr>
      </w:pPr>
      <w:r w:rsidRPr="00275345">
        <w:rPr>
          <w:color w:val="404040" w:themeColor="text1" w:themeTint="BF"/>
        </w:rPr>
        <w:t xml:space="preserve">Algemene doelen </w:t>
      </w:r>
    </w:p>
    <w:p w14:paraId="07C615AB" w14:textId="77777777" w:rsidR="0060430B" w:rsidRPr="00275345" w:rsidRDefault="0060430B" w:rsidP="00275345">
      <w:pPr>
        <w:pStyle w:val="VVKSOTekst"/>
        <w:spacing w:after="120"/>
        <w:jc w:val="left"/>
        <w:rPr>
          <w:rFonts w:ascii="Trebuchet MS" w:hAnsi="Trebuchet MS"/>
          <w:color w:val="404040" w:themeColor="text1" w:themeTint="BF"/>
        </w:rPr>
      </w:pPr>
      <w:r w:rsidRPr="00275345">
        <w:rPr>
          <w:rFonts w:ascii="Trebuchet MS" w:hAnsi="Trebuchet MS"/>
          <w:color w:val="404040" w:themeColor="text1" w:themeTint="BF"/>
        </w:rPr>
        <w:t xml:space="preserve">Deze doelen dienen te worden bereikt in relatie tot de competenties. </w:t>
      </w:r>
    </w:p>
    <w:p w14:paraId="5539EBD4" w14:textId="77777777" w:rsidR="0060430B" w:rsidRPr="00275345" w:rsidRDefault="0060430B" w:rsidP="00275345">
      <w:pPr>
        <w:pStyle w:val="VVKSOTekst"/>
        <w:spacing w:after="120"/>
        <w:jc w:val="left"/>
        <w:rPr>
          <w:rFonts w:ascii="Trebuchet MS" w:hAnsi="Trebuchet MS"/>
          <w:color w:val="404040" w:themeColor="text1" w:themeTint="BF"/>
        </w:rPr>
      </w:pPr>
      <w:r w:rsidRPr="00275345">
        <w:rPr>
          <w:rFonts w:ascii="Trebuchet MS" w:hAnsi="Trebuchet MS"/>
          <w:color w:val="404040" w:themeColor="text1" w:themeTint="BF"/>
        </w:rPr>
        <w:t>De leerlingen:</w:t>
      </w:r>
    </w:p>
    <w:p w14:paraId="2A191263" w14:textId="77777777" w:rsidR="0060430B" w:rsidRPr="00275345" w:rsidRDefault="0060430B" w:rsidP="005F02AA">
      <w:pPr>
        <w:pStyle w:val="VVKSOTekst"/>
        <w:numPr>
          <w:ilvl w:val="0"/>
          <w:numId w:val="64"/>
        </w:numPr>
        <w:spacing w:after="120"/>
        <w:jc w:val="left"/>
        <w:rPr>
          <w:rFonts w:ascii="Trebuchet MS" w:hAnsi="Trebuchet MS"/>
          <w:color w:val="404040" w:themeColor="text1" w:themeTint="BF"/>
        </w:rPr>
      </w:pPr>
      <w:r w:rsidRPr="00275345">
        <w:rPr>
          <w:rFonts w:ascii="Trebuchet MS" w:hAnsi="Trebuchet MS"/>
          <w:color w:val="404040" w:themeColor="text1" w:themeTint="BF"/>
        </w:rPr>
        <w:t>ontdekken en ontplooien hun expressiemogelijkheden;</w:t>
      </w:r>
    </w:p>
    <w:p w14:paraId="1EE328CC" w14:textId="77777777" w:rsidR="0060430B" w:rsidRPr="00275345" w:rsidRDefault="0060430B" w:rsidP="005F02AA">
      <w:pPr>
        <w:pStyle w:val="VVKSOTekst"/>
        <w:numPr>
          <w:ilvl w:val="0"/>
          <w:numId w:val="64"/>
        </w:numPr>
        <w:spacing w:after="120"/>
        <w:jc w:val="left"/>
        <w:rPr>
          <w:rFonts w:ascii="Trebuchet MS" w:hAnsi="Trebuchet MS"/>
          <w:color w:val="404040" w:themeColor="text1" w:themeTint="BF"/>
        </w:rPr>
      </w:pPr>
      <w:r w:rsidRPr="00275345">
        <w:rPr>
          <w:rFonts w:ascii="Trebuchet MS" w:hAnsi="Trebuchet MS"/>
          <w:color w:val="404040" w:themeColor="text1" w:themeTint="BF"/>
        </w:rPr>
        <w:t xml:space="preserve">maken kennis met cultuur en de bijbehorende waaier aan kunst- en expressievormen; </w:t>
      </w:r>
    </w:p>
    <w:p w14:paraId="0BA0E2DE" w14:textId="77777777" w:rsidR="0060430B" w:rsidRPr="00275345" w:rsidRDefault="0060430B" w:rsidP="005F02AA">
      <w:pPr>
        <w:pStyle w:val="VVKSOTekst"/>
        <w:numPr>
          <w:ilvl w:val="0"/>
          <w:numId w:val="64"/>
        </w:numPr>
        <w:spacing w:after="120"/>
        <w:jc w:val="left"/>
        <w:rPr>
          <w:rFonts w:ascii="Trebuchet MS" w:hAnsi="Trebuchet MS"/>
          <w:color w:val="404040" w:themeColor="text1" w:themeTint="BF"/>
        </w:rPr>
      </w:pPr>
      <w:r w:rsidRPr="00275345">
        <w:rPr>
          <w:rFonts w:ascii="Trebuchet MS" w:hAnsi="Trebuchet MS"/>
          <w:color w:val="404040" w:themeColor="text1" w:themeTint="BF"/>
        </w:rPr>
        <w:t>ervaren dat beeld, woord, klank en beweging expressievormen zijn waarin jongeren zich kunnen uitdrukken;</w:t>
      </w:r>
    </w:p>
    <w:p w14:paraId="362C2070" w14:textId="77777777" w:rsidR="0060430B" w:rsidRPr="00275345" w:rsidRDefault="0060430B" w:rsidP="005F02AA">
      <w:pPr>
        <w:pStyle w:val="VVKSOTekst"/>
        <w:numPr>
          <w:ilvl w:val="0"/>
          <w:numId w:val="64"/>
        </w:numPr>
        <w:spacing w:after="120"/>
        <w:jc w:val="left"/>
        <w:rPr>
          <w:rFonts w:ascii="Trebuchet MS" w:hAnsi="Trebuchet MS"/>
          <w:color w:val="404040" w:themeColor="text1" w:themeTint="BF"/>
        </w:rPr>
      </w:pPr>
      <w:r w:rsidRPr="00275345">
        <w:rPr>
          <w:rFonts w:ascii="Trebuchet MS" w:hAnsi="Trebuchet MS"/>
          <w:color w:val="404040" w:themeColor="text1" w:themeTint="BF"/>
        </w:rPr>
        <w:t>ontwikkelen vaardigheden en technieken om zich te uiten in verschillende expressievormen;</w:t>
      </w:r>
    </w:p>
    <w:p w14:paraId="55E52E98" w14:textId="77777777" w:rsidR="0060430B" w:rsidRPr="00275345" w:rsidRDefault="0060430B" w:rsidP="005F02AA">
      <w:pPr>
        <w:pStyle w:val="VVKSOTekst"/>
        <w:numPr>
          <w:ilvl w:val="0"/>
          <w:numId w:val="64"/>
        </w:numPr>
        <w:spacing w:after="120"/>
        <w:jc w:val="left"/>
        <w:rPr>
          <w:rFonts w:ascii="Trebuchet MS" w:hAnsi="Trebuchet MS"/>
          <w:color w:val="404040" w:themeColor="text1" w:themeTint="BF"/>
        </w:rPr>
      </w:pPr>
      <w:r w:rsidRPr="00275345">
        <w:rPr>
          <w:rFonts w:ascii="Trebuchet MS" w:hAnsi="Trebuchet MS"/>
          <w:color w:val="404040" w:themeColor="text1" w:themeTint="BF"/>
        </w:rPr>
        <w:t>ontwikkelen zin voor creativiteit;</w:t>
      </w:r>
    </w:p>
    <w:p w14:paraId="5439691D" w14:textId="77777777" w:rsidR="0060430B" w:rsidRPr="00275345" w:rsidRDefault="0060430B" w:rsidP="005F02AA">
      <w:pPr>
        <w:pStyle w:val="VVKSOTekst"/>
        <w:numPr>
          <w:ilvl w:val="0"/>
          <w:numId w:val="64"/>
        </w:numPr>
        <w:spacing w:after="120"/>
        <w:jc w:val="left"/>
        <w:rPr>
          <w:rFonts w:ascii="Trebuchet MS" w:hAnsi="Trebuchet MS"/>
          <w:color w:val="404040" w:themeColor="text1" w:themeTint="BF"/>
        </w:rPr>
      </w:pPr>
      <w:r w:rsidRPr="00275345">
        <w:rPr>
          <w:rFonts w:ascii="Trebuchet MS" w:hAnsi="Trebuchet MS"/>
          <w:color w:val="404040" w:themeColor="text1" w:themeTint="BF"/>
        </w:rPr>
        <w:t>leren de taal van de expressie gebruiken;</w:t>
      </w:r>
    </w:p>
    <w:p w14:paraId="39826CF4" w14:textId="77777777" w:rsidR="0060430B" w:rsidRPr="00275345" w:rsidRDefault="0060430B" w:rsidP="005F02AA">
      <w:pPr>
        <w:pStyle w:val="VVKSOTekst"/>
        <w:numPr>
          <w:ilvl w:val="0"/>
          <w:numId w:val="64"/>
        </w:numPr>
        <w:spacing w:after="120"/>
        <w:jc w:val="left"/>
        <w:rPr>
          <w:rFonts w:ascii="Trebuchet MS" w:hAnsi="Trebuchet MS"/>
          <w:color w:val="404040" w:themeColor="text1" w:themeTint="BF"/>
        </w:rPr>
      </w:pPr>
      <w:r w:rsidRPr="00275345">
        <w:rPr>
          <w:rFonts w:ascii="Trebuchet MS" w:hAnsi="Trebuchet MS"/>
          <w:color w:val="404040" w:themeColor="text1" w:themeTint="BF"/>
        </w:rPr>
        <w:t>ontwikkelen vanuit een expressieve grondhouding bij het beschouwen en creëren</w:t>
      </w:r>
    </w:p>
    <w:p w14:paraId="5B9AAA4D" w14:textId="77777777" w:rsidR="0060430B" w:rsidRPr="00275345" w:rsidRDefault="0060430B" w:rsidP="005F02AA">
      <w:pPr>
        <w:pStyle w:val="VVKSOTekst"/>
        <w:numPr>
          <w:ilvl w:val="1"/>
          <w:numId w:val="64"/>
        </w:numPr>
        <w:spacing w:after="120"/>
        <w:jc w:val="left"/>
        <w:rPr>
          <w:rFonts w:ascii="Trebuchet MS" w:hAnsi="Trebuchet MS"/>
          <w:color w:val="404040" w:themeColor="text1" w:themeTint="BF"/>
          <w:lang w:val="nl-BE"/>
        </w:rPr>
      </w:pPr>
      <w:r w:rsidRPr="00275345">
        <w:rPr>
          <w:rFonts w:ascii="Trebuchet MS" w:hAnsi="Trebuchet MS"/>
          <w:color w:val="404040" w:themeColor="text1" w:themeTint="BF"/>
          <w:lang w:val="nl-BE"/>
        </w:rPr>
        <w:t>visuele beelden in 2 of 3 dimensies;</w:t>
      </w:r>
    </w:p>
    <w:p w14:paraId="578427C2" w14:textId="77777777" w:rsidR="0060430B" w:rsidRPr="00275345" w:rsidRDefault="0060430B" w:rsidP="005F02AA">
      <w:pPr>
        <w:pStyle w:val="VVKSOTekst"/>
        <w:numPr>
          <w:ilvl w:val="1"/>
          <w:numId w:val="64"/>
        </w:numPr>
        <w:spacing w:after="120"/>
        <w:jc w:val="left"/>
        <w:rPr>
          <w:rFonts w:ascii="Trebuchet MS" w:hAnsi="Trebuchet MS"/>
          <w:color w:val="404040" w:themeColor="text1" w:themeTint="BF"/>
          <w:lang w:val="nl-BE"/>
        </w:rPr>
      </w:pPr>
      <w:r w:rsidRPr="00275345">
        <w:rPr>
          <w:rFonts w:ascii="Trebuchet MS" w:hAnsi="Trebuchet MS"/>
          <w:color w:val="404040" w:themeColor="text1" w:themeTint="BF"/>
          <w:lang w:val="nl-BE"/>
        </w:rPr>
        <w:t>klank en muziek;</w:t>
      </w:r>
    </w:p>
    <w:p w14:paraId="03F62AE0" w14:textId="77777777" w:rsidR="0060430B" w:rsidRPr="00275345" w:rsidRDefault="0060430B" w:rsidP="005F02AA">
      <w:pPr>
        <w:pStyle w:val="VVKSOTekst"/>
        <w:numPr>
          <w:ilvl w:val="1"/>
          <w:numId w:val="64"/>
        </w:numPr>
        <w:spacing w:after="120"/>
        <w:jc w:val="left"/>
        <w:rPr>
          <w:rFonts w:ascii="Trebuchet MS" w:hAnsi="Trebuchet MS"/>
          <w:color w:val="404040" w:themeColor="text1" w:themeTint="BF"/>
          <w:lang w:val="nl-BE"/>
        </w:rPr>
      </w:pPr>
      <w:r w:rsidRPr="00275345">
        <w:rPr>
          <w:rFonts w:ascii="Trebuchet MS" w:hAnsi="Trebuchet MS"/>
          <w:color w:val="404040" w:themeColor="text1" w:themeTint="BF"/>
          <w:lang w:val="nl-BE"/>
        </w:rPr>
        <w:t>het gesproken en geschreven woord, het dramatiseren of het dramatisch spel;</w:t>
      </w:r>
    </w:p>
    <w:p w14:paraId="15D78E59" w14:textId="77777777" w:rsidR="0060430B" w:rsidRPr="00275345" w:rsidRDefault="0060430B" w:rsidP="005F02AA">
      <w:pPr>
        <w:pStyle w:val="VVKSOTekst"/>
        <w:numPr>
          <w:ilvl w:val="1"/>
          <w:numId w:val="64"/>
        </w:numPr>
        <w:spacing w:after="120"/>
        <w:jc w:val="left"/>
        <w:rPr>
          <w:rFonts w:ascii="Trebuchet MS" w:hAnsi="Trebuchet MS"/>
          <w:color w:val="404040" w:themeColor="text1" w:themeTint="BF"/>
          <w:lang w:val="nl-BE"/>
        </w:rPr>
      </w:pPr>
      <w:r w:rsidRPr="00275345">
        <w:rPr>
          <w:rFonts w:ascii="Trebuchet MS" w:hAnsi="Trebuchet MS"/>
          <w:color w:val="404040" w:themeColor="text1" w:themeTint="BF"/>
          <w:lang w:val="nl-BE"/>
        </w:rPr>
        <w:t>de lichaamsbeweging en de dans.</w:t>
      </w:r>
    </w:p>
    <w:p w14:paraId="097C9DF0" w14:textId="77777777" w:rsidR="0060430B" w:rsidRPr="00275345" w:rsidRDefault="0060430B" w:rsidP="00275345">
      <w:pPr>
        <w:pStyle w:val="VVKSOTekst"/>
        <w:spacing w:after="120"/>
        <w:jc w:val="left"/>
        <w:rPr>
          <w:rFonts w:ascii="Trebuchet MS" w:hAnsi="Trebuchet MS"/>
          <w:b/>
          <w:color w:val="404040" w:themeColor="text1" w:themeTint="BF"/>
        </w:rPr>
      </w:pPr>
      <w:r w:rsidRPr="00275345">
        <w:rPr>
          <w:rFonts w:ascii="Trebuchet MS" w:hAnsi="Trebuchet MS"/>
          <w:color w:val="404040" w:themeColor="text1" w:themeTint="BF"/>
          <w:lang w:val="nl-BE"/>
        </w:rPr>
        <w:t xml:space="preserve">=&gt; </w:t>
      </w:r>
      <w:r w:rsidRPr="00275345">
        <w:rPr>
          <w:rFonts w:ascii="Trebuchet MS" w:hAnsi="Trebuchet MS"/>
          <w:color w:val="404040" w:themeColor="text1" w:themeTint="BF"/>
        </w:rPr>
        <w:t xml:space="preserve">De leerplandoelen kunnen gerealiseerd worden binnen de context </w:t>
      </w:r>
      <w:r w:rsidRPr="00275345">
        <w:rPr>
          <w:rFonts w:ascii="Trebuchet MS" w:hAnsi="Trebuchet MS"/>
          <w:b/>
          <w:color w:val="404040" w:themeColor="text1" w:themeTint="BF"/>
        </w:rPr>
        <w:t>beeld, beweging, klank of woord.</w:t>
      </w:r>
    </w:p>
    <w:p w14:paraId="0CC3BD1C" w14:textId="77777777" w:rsidR="0060430B" w:rsidRPr="00275345" w:rsidRDefault="0060430B" w:rsidP="00275345">
      <w:pPr>
        <w:pStyle w:val="VVKSOTekst"/>
        <w:spacing w:after="120"/>
        <w:jc w:val="left"/>
        <w:rPr>
          <w:rFonts w:ascii="Trebuchet MS" w:hAnsi="Trebuchet MS"/>
          <w:b/>
          <w:color w:val="404040" w:themeColor="text1" w:themeTint="BF"/>
        </w:rPr>
      </w:pPr>
    </w:p>
    <w:p w14:paraId="4C3A8222" w14:textId="77777777" w:rsidR="0060430B" w:rsidRPr="00275345" w:rsidRDefault="0060430B" w:rsidP="00275345">
      <w:pPr>
        <w:pStyle w:val="VVKSOTekst"/>
        <w:spacing w:after="120"/>
        <w:jc w:val="left"/>
        <w:rPr>
          <w:rFonts w:ascii="Trebuchet MS" w:hAnsi="Trebuchet MS"/>
          <w:color w:val="404040" w:themeColor="text1" w:themeTint="BF"/>
        </w:rPr>
      </w:pPr>
    </w:p>
    <w:p w14:paraId="7B9F3D92" w14:textId="77777777" w:rsidR="0060430B" w:rsidRPr="00275345" w:rsidRDefault="0060430B" w:rsidP="00275345">
      <w:pPr>
        <w:pStyle w:val="LPKop3"/>
        <w:rPr>
          <w:color w:val="404040" w:themeColor="text1" w:themeTint="BF"/>
        </w:rPr>
      </w:pPr>
      <w:r w:rsidRPr="00275345">
        <w:rPr>
          <w:color w:val="404040" w:themeColor="text1" w:themeTint="BF"/>
        </w:rPr>
        <w:lastRenderedPageBreak/>
        <w:t>Impressie en expressie</w:t>
      </w:r>
    </w:p>
    <w:tbl>
      <w:tblPr>
        <w:tblW w:w="9356" w:type="dxa"/>
        <w:tblInd w:w="-5" w:type="dxa"/>
        <w:tblLayout w:type="fixed"/>
        <w:tblCellMar>
          <w:left w:w="70" w:type="dxa"/>
          <w:right w:w="70" w:type="dxa"/>
        </w:tblCellMar>
        <w:tblLook w:val="0000" w:firstRow="0" w:lastRow="0" w:firstColumn="0" w:lastColumn="0" w:noHBand="0" w:noVBand="0"/>
      </w:tblPr>
      <w:tblGrid>
        <w:gridCol w:w="4605"/>
        <w:gridCol w:w="4751"/>
      </w:tblGrid>
      <w:tr w:rsidR="0060430B" w14:paraId="25232866" w14:textId="77777777" w:rsidTr="00275345">
        <w:tc>
          <w:tcPr>
            <w:tcW w:w="4605" w:type="dxa"/>
            <w:tcBorders>
              <w:top w:val="single" w:sz="4" w:space="0" w:color="000000"/>
              <w:left w:val="single" w:sz="4" w:space="0" w:color="000000"/>
              <w:bottom w:val="single" w:sz="4" w:space="0" w:color="000000"/>
            </w:tcBorders>
            <w:vAlign w:val="center"/>
          </w:tcPr>
          <w:p w14:paraId="270A0779" w14:textId="77777777" w:rsidR="0060430B" w:rsidRPr="00275345" w:rsidRDefault="0060430B" w:rsidP="00275345">
            <w:pPr>
              <w:pStyle w:val="Kop1"/>
              <w:suppressAutoHyphens/>
              <w:snapToGrid w:val="0"/>
              <w:spacing w:before="0" w:line="240" w:lineRule="auto"/>
              <w:jc w:val="center"/>
              <w:rPr>
                <w:rFonts w:ascii="Trebuchet MS" w:hAnsi="Trebuchet MS"/>
                <w:color w:val="404040" w:themeColor="text1" w:themeTint="BF"/>
                <w:sz w:val="20"/>
                <w:szCs w:val="20"/>
              </w:rPr>
            </w:pPr>
          </w:p>
          <w:p w14:paraId="46CD6321" w14:textId="77777777" w:rsidR="0060430B" w:rsidRPr="00275345" w:rsidRDefault="0060430B" w:rsidP="00275345">
            <w:pPr>
              <w:pStyle w:val="Kop1"/>
              <w:suppressAutoHyphens/>
              <w:snapToGrid w:val="0"/>
              <w:spacing w:before="0" w:line="240" w:lineRule="auto"/>
              <w:jc w:val="center"/>
              <w:rPr>
                <w:rFonts w:ascii="Trebuchet MS" w:hAnsi="Trebuchet MS"/>
                <w:color w:val="404040" w:themeColor="text1" w:themeTint="BF"/>
                <w:sz w:val="20"/>
                <w:szCs w:val="20"/>
              </w:rPr>
            </w:pPr>
            <w:bookmarkStart w:id="44" w:name="_Toc283890637"/>
            <w:r w:rsidRPr="00275345">
              <w:rPr>
                <w:rFonts w:ascii="Trebuchet MS" w:hAnsi="Trebuchet MS"/>
                <w:color w:val="404040" w:themeColor="text1" w:themeTint="BF"/>
                <w:sz w:val="20"/>
                <w:szCs w:val="20"/>
              </w:rPr>
              <w:t>Leerplandoelstellingen</w:t>
            </w:r>
            <w:bookmarkEnd w:id="44"/>
          </w:p>
          <w:p w14:paraId="5060CF57" w14:textId="77777777" w:rsidR="0060430B" w:rsidRPr="00275345" w:rsidRDefault="0060430B" w:rsidP="00275345">
            <w:pPr>
              <w:jc w:val="center"/>
              <w:rPr>
                <w:color w:val="404040" w:themeColor="text1" w:themeTint="BF"/>
                <w:szCs w:val="20"/>
              </w:rPr>
            </w:pPr>
          </w:p>
        </w:tc>
        <w:tc>
          <w:tcPr>
            <w:tcW w:w="4751" w:type="dxa"/>
            <w:tcBorders>
              <w:top w:val="single" w:sz="4" w:space="0" w:color="000000"/>
              <w:left w:val="single" w:sz="4" w:space="0" w:color="000000"/>
              <w:bottom w:val="single" w:sz="4" w:space="0" w:color="000000"/>
              <w:right w:val="single" w:sz="4" w:space="0" w:color="000000"/>
            </w:tcBorders>
            <w:vAlign w:val="center"/>
          </w:tcPr>
          <w:p w14:paraId="2CFF1B17" w14:textId="77777777" w:rsidR="0060430B" w:rsidRPr="00275345" w:rsidRDefault="0060430B" w:rsidP="00275345">
            <w:pPr>
              <w:pStyle w:val="Kop1"/>
              <w:suppressAutoHyphens/>
              <w:snapToGrid w:val="0"/>
              <w:spacing w:before="0" w:line="240" w:lineRule="auto"/>
              <w:jc w:val="center"/>
              <w:rPr>
                <w:rFonts w:ascii="Trebuchet MS" w:hAnsi="Trebuchet MS"/>
                <w:color w:val="404040" w:themeColor="text1" w:themeTint="BF"/>
                <w:sz w:val="20"/>
                <w:szCs w:val="20"/>
              </w:rPr>
            </w:pPr>
          </w:p>
          <w:p w14:paraId="51BF1D11" w14:textId="77777777" w:rsidR="0060430B" w:rsidRPr="00275345" w:rsidRDefault="0060430B" w:rsidP="00275345">
            <w:pPr>
              <w:pStyle w:val="Kop1"/>
              <w:suppressAutoHyphens/>
              <w:snapToGrid w:val="0"/>
              <w:spacing w:before="0" w:line="240" w:lineRule="auto"/>
              <w:jc w:val="center"/>
              <w:rPr>
                <w:rFonts w:ascii="Trebuchet MS" w:hAnsi="Trebuchet MS"/>
                <w:color w:val="404040" w:themeColor="text1" w:themeTint="BF"/>
                <w:sz w:val="20"/>
                <w:szCs w:val="20"/>
              </w:rPr>
            </w:pPr>
            <w:bookmarkStart w:id="45" w:name="_Toc283890638"/>
            <w:r w:rsidRPr="00275345">
              <w:rPr>
                <w:rFonts w:ascii="Trebuchet MS" w:hAnsi="Trebuchet MS"/>
                <w:color w:val="404040" w:themeColor="text1" w:themeTint="BF"/>
                <w:sz w:val="20"/>
                <w:szCs w:val="20"/>
              </w:rPr>
              <w:t>Onderliggende doelen</w:t>
            </w:r>
            <w:bookmarkEnd w:id="45"/>
          </w:p>
          <w:p w14:paraId="2BCAFB9B" w14:textId="77777777" w:rsidR="0060430B" w:rsidRPr="00275345" w:rsidRDefault="0060430B" w:rsidP="00275345">
            <w:pPr>
              <w:jc w:val="center"/>
              <w:rPr>
                <w:b/>
                <w:color w:val="404040" w:themeColor="text1" w:themeTint="BF"/>
                <w:szCs w:val="20"/>
              </w:rPr>
            </w:pPr>
            <w:r w:rsidRPr="00275345">
              <w:rPr>
                <w:b/>
                <w:color w:val="404040" w:themeColor="text1" w:themeTint="BF"/>
                <w:szCs w:val="20"/>
              </w:rPr>
              <w:t xml:space="preserve">en </w:t>
            </w:r>
            <w:r w:rsidRPr="00275345">
              <w:rPr>
                <w:b/>
                <w:bCs/>
                <w:color w:val="404040" w:themeColor="text1" w:themeTint="BF"/>
                <w:szCs w:val="20"/>
              </w:rPr>
              <w:t>* attitudes</w:t>
            </w:r>
          </w:p>
        </w:tc>
      </w:tr>
      <w:tr w:rsidR="0060430B" w14:paraId="6D20BE0E" w14:textId="77777777" w:rsidTr="00275345">
        <w:tc>
          <w:tcPr>
            <w:tcW w:w="4605" w:type="dxa"/>
            <w:tcBorders>
              <w:top w:val="single" w:sz="4" w:space="0" w:color="000000"/>
              <w:left w:val="single" w:sz="4" w:space="0" w:color="000000"/>
              <w:bottom w:val="single" w:sz="4" w:space="0" w:color="000000"/>
            </w:tcBorders>
          </w:tcPr>
          <w:p w14:paraId="50D1A8A5" w14:textId="77777777" w:rsidR="0060430B" w:rsidRPr="00275345" w:rsidRDefault="0060430B" w:rsidP="005F02AA">
            <w:pPr>
              <w:numPr>
                <w:ilvl w:val="0"/>
                <w:numId w:val="63"/>
              </w:numPr>
              <w:snapToGrid w:val="0"/>
              <w:spacing w:after="0" w:line="260" w:lineRule="exact"/>
              <w:rPr>
                <w:b/>
                <w:color w:val="404040" w:themeColor="text1" w:themeTint="BF"/>
                <w:szCs w:val="20"/>
              </w:rPr>
            </w:pPr>
            <w:r w:rsidRPr="00275345">
              <w:rPr>
                <w:b/>
                <w:color w:val="404040" w:themeColor="text1" w:themeTint="BF"/>
                <w:szCs w:val="20"/>
              </w:rPr>
              <w:t>Beschouwen</w:t>
            </w:r>
          </w:p>
          <w:p w14:paraId="163FA8BF" w14:textId="77777777" w:rsidR="0060430B" w:rsidRPr="00275345" w:rsidRDefault="0060430B" w:rsidP="00275345">
            <w:pPr>
              <w:snapToGrid w:val="0"/>
              <w:rPr>
                <w:rFonts w:cs="Arial"/>
                <w:color w:val="404040" w:themeColor="text1" w:themeTint="BF"/>
                <w:szCs w:val="20"/>
              </w:rPr>
            </w:pPr>
          </w:p>
        </w:tc>
        <w:tc>
          <w:tcPr>
            <w:tcW w:w="4751" w:type="dxa"/>
            <w:tcBorders>
              <w:top w:val="single" w:sz="4" w:space="0" w:color="000000"/>
              <w:left w:val="single" w:sz="4" w:space="0" w:color="000000"/>
              <w:bottom w:val="single" w:sz="4" w:space="0" w:color="000000"/>
              <w:right w:val="single" w:sz="4" w:space="0" w:color="000000"/>
            </w:tcBorders>
          </w:tcPr>
          <w:p w14:paraId="233962F5" w14:textId="77777777" w:rsidR="0060430B" w:rsidRPr="00275345" w:rsidRDefault="0060430B" w:rsidP="00275345">
            <w:pPr>
              <w:pStyle w:val="VVKSOTekst"/>
              <w:spacing w:after="120"/>
              <w:jc w:val="left"/>
              <w:rPr>
                <w:rFonts w:ascii="Trebuchet MS" w:hAnsi="Trebuchet MS"/>
                <w:color w:val="404040" w:themeColor="text1" w:themeTint="BF"/>
              </w:rPr>
            </w:pPr>
            <w:r w:rsidRPr="00275345">
              <w:rPr>
                <w:rFonts w:ascii="Trebuchet MS" w:hAnsi="Trebuchet MS"/>
                <w:color w:val="404040" w:themeColor="text1" w:themeTint="BF"/>
              </w:rPr>
              <w:t xml:space="preserve">- Een open houding </w:t>
            </w:r>
            <w:r w:rsidRPr="00275345">
              <w:rPr>
                <w:rFonts w:ascii="Trebuchet MS" w:hAnsi="Trebuchet MS"/>
                <w:bCs/>
                <w:color w:val="404040" w:themeColor="text1" w:themeTint="BF"/>
              </w:rPr>
              <w:t>* aannemen: h</w:t>
            </w:r>
            <w:r w:rsidRPr="00275345">
              <w:rPr>
                <w:rFonts w:ascii="Trebuchet MS" w:hAnsi="Trebuchet MS"/>
                <w:color w:val="404040" w:themeColor="text1" w:themeTint="BF"/>
              </w:rPr>
              <w:t>et authentieke in cultuur en expressievormen ontdekken.</w:t>
            </w:r>
          </w:p>
          <w:p w14:paraId="6B9613FD" w14:textId="77777777" w:rsidR="0060430B" w:rsidRPr="00275345" w:rsidRDefault="0060430B" w:rsidP="00275345">
            <w:pPr>
              <w:pStyle w:val="VVKSOTekst"/>
              <w:spacing w:after="120"/>
              <w:jc w:val="left"/>
              <w:rPr>
                <w:rFonts w:ascii="Trebuchet MS" w:hAnsi="Trebuchet MS"/>
                <w:bCs/>
                <w:color w:val="404040" w:themeColor="text1" w:themeTint="BF"/>
              </w:rPr>
            </w:pPr>
            <w:r w:rsidRPr="00275345">
              <w:rPr>
                <w:rFonts w:ascii="Trebuchet MS" w:hAnsi="Trebuchet MS"/>
                <w:bCs/>
                <w:color w:val="404040" w:themeColor="text1" w:themeTint="BF"/>
              </w:rPr>
              <w:t>- Wat in expressie wordt ontdekt, associëren met de eigen belevingswereld.</w:t>
            </w:r>
          </w:p>
          <w:p w14:paraId="7789B995" w14:textId="77777777" w:rsidR="0060430B" w:rsidRPr="00275345" w:rsidRDefault="0060430B" w:rsidP="00275345">
            <w:pPr>
              <w:pStyle w:val="VVKSOTekst"/>
              <w:spacing w:after="120"/>
              <w:jc w:val="left"/>
              <w:rPr>
                <w:rFonts w:ascii="Trebuchet MS" w:hAnsi="Trebuchet MS"/>
                <w:bCs/>
                <w:color w:val="404040" w:themeColor="text1" w:themeTint="BF"/>
              </w:rPr>
            </w:pPr>
            <w:r w:rsidRPr="00275345">
              <w:rPr>
                <w:rFonts w:ascii="Trebuchet MS" w:hAnsi="Trebuchet MS"/>
                <w:bCs/>
                <w:color w:val="404040" w:themeColor="text1" w:themeTint="BF"/>
              </w:rPr>
              <w:t>- Kennismaken met cultuur en de bijbehorende waaier aan kunst- en expressievormen.</w:t>
            </w:r>
          </w:p>
          <w:p w14:paraId="79A17FE3" w14:textId="77777777" w:rsidR="0060430B" w:rsidRPr="00275345" w:rsidRDefault="0060430B" w:rsidP="00275345">
            <w:pPr>
              <w:pStyle w:val="VVKSOTekst"/>
              <w:spacing w:after="120"/>
              <w:jc w:val="left"/>
              <w:rPr>
                <w:rFonts w:ascii="Trebuchet MS" w:hAnsi="Trebuchet MS" w:cs="Arial"/>
                <w:color w:val="404040" w:themeColor="text1" w:themeTint="BF"/>
                <w:lang w:val="nl-BE"/>
              </w:rPr>
            </w:pPr>
            <w:r w:rsidRPr="00275345">
              <w:rPr>
                <w:rFonts w:ascii="Trebuchet MS" w:hAnsi="Trebuchet MS" w:cs="Arial"/>
                <w:color w:val="404040" w:themeColor="text1" w:themeTint="BF"/>
              </w:rPr>
              <w:t>-</w:t>
            </w:r>
            <w:r w:rsidRPr="00275345">
              <w:rPr>
                <w:rFonts w:ascii="Trebuchet MS" w:hAnsi="Trebuchet MS" w:cs="Arial"/>
                <w:color w:val="404040" w:themeColor="text1" w:themeTint="BF"/>
                <w:lang w:val="nl-BE"/>
              </w:rPr>
              <w:t xml:space="preserve"> Deelnemen aan kunst en cultuur in al zijn vormen </w:t>
            </w:r>
          </w:p>
          <w:p w14:paraId="43B423EC" w14:textId="77777777" w:rsidR="0060430B" w:rsidRPr="00275345" w:rsidRDefault="0060430B" w:rsidP="00275345">
            <w:pPr>
              <w:pStyle w:val="VVKSOTekst"/>
              <w:spacing w:after="120"/>
              <w:jc w:val="left"/>
              <w:rPr>
                <w:rFonts w:ascii="Trebuchet MS" w:hAnsi="Trebuchet MS"/>
                <w:bCs/>
                <w:color w:val="404040" w:themeColor="text1" w:themeTint="BF"/>
              </w:rPr>
            </w:pPr>
            <w:r w:rsidRPr="00275345">
              <w:rPr>
                <w:rFonts w:ascii="Trebuchet MS" w:hAnsi="Trebuchet MS"/>
                <w:bCs/>
                <w:color w:val="404040" w:themeColor="text1" w:themeTint="BF"/>
              </w:rPr>
              <w:t>- Intensief gebruiken van zintuigen</w:t>
            </w:r>
          </w:p>
          <w:p w14:paraId="70D2E355" w14:textId="77777777" w:rsidR="0060430B" w:rsidRPr="00275345" w:rsidRDefault="0060430B" w:rsidP="00275345">
            <w:pPr>
              <w:pStyle w:val="VVKSOTekst"/>
              <w:spacing w:after="120"/>
              <w:jc w:val="left"/>
              <w:rPr>
                <w:rFonts w:ascii="Trebuchet MS" w:hAnsi="Trebuchet MS"/>
                <w:bCs/>
                <w:color w:val="404040" w:themeColor="text1" w:themeTint="BF"/>
              </w:rPr>
            </w:pPr>
            <w:r w:rsidRPr="00275345">
              <w:rPr>
                <w:rFonts w:ascii="Trebuchet MS" w:hAnsi="Trebuchet MS"/>
                <w:bCs/>
                <w:color w:val="404040" w:themeColor="text1" w:themeTint="BF"/>
              </w:rPr>
              <w:t>- Kenmerken van expressievormen herkennen en benoemen</w:t>
            </w:r>
          </w:p>
          <w:p w14:paraId="65682279" w14:textId="77777777" w:rsidR="0060430B" w:rsidRPr="00275345" w:rsidRDefault="0060430B" w:rsidP="00275345">
            <w:pPr>
              <w:pStyle w:val="VVKSOTekst"/>
              <w:spacing w:after="120"/>
              <w:jc w:val="left"/>
              <w:rPr>
                <w:rFonts w:ascii="Trebuchet MS" w:hAnsi="Trebuchet MS"/>
                <w:bCs/>
                <w:color w:val="404040" w:themeColor="text1" w:themeTint="BF"/>
              </w:rPr>
            </w:pPr>
            <w:r w:rsidRPr="00275345">
              <w:rPr>
                <w:rFonts w:ascii="Trebuchet MS" w:hAnsi="Trebuchet MS"/>
                <w:bCs/>
                <w:color w:val="404040" w:themeColor="text1" w:themeTint="BF"/>
              </w:rPr>
              <w:t>- Letten op vormelementen die iets zeggen over inhoud van de boodschap</w:t>
            </w:r>
          </w:p>
          <w:p w14:paraId="66FF59B1" w14:textId="77777777" w:rsidR="0060430B" w:rsidRPr="00275345" w:rsidRDefault="0060430B" w:rsidP="00275345">
            <w:pPr>
              <w:pStyle w:val="VVKSOTekst"/>
              <w:spacing w:after="120"/>
              <w:jc w:val="left"/>
              <w:rPr>
                <w:rFonts w:ascii="Trebuchet MS" w:hAnsi="Trebuchet MS"/>
                <w:b/>
                <w:color w:val="404040" w:themeColor="text1" w:themeTint="BF"/>
              </w:rPr>
            </w:pPr>
            <w:r w:rsidRPr="00275345">
              <w:rPr>
                <w:rFonts w:ascii="Trebuchet MS" w:hAnsi="Trebuchet MS" w:cs="Arial"/>
                <w:color w:val="404040" w:themeColor="text1" w:themeTint="BF"/>
                <w:lang w:val="nl-BE"/>
              </w:rPr>
              <w:t>- Genieten van cultuur-, kunst en expressievormen en eigen creatieve uitingen*</w:t>
            </w:r>
          </w:p>
        </w:tc>
      </w:tr>
      <w:tr w:rsidR="0060430B" w:rsidRPr="00D76AB3" w14:paraId="683A89DB" w14:textId="77777777" w:rsidTr="00275345">
        <w:tc>
          <w:tcPr>
            <w:tcW w:w="4605" w:type="dxa"/>
            <w:tcBorders>
              <w:top w:val="single" w:sz="4" w:space="0" w:color="000000"/>
              <w:left w:val="single" w:sz="4" w:space="0" w:color="000000"/>
              <w:bottom w:val="single" w:sz="4" w:space="0" w:color="000000"/>
            </w:tcBorders>
          </w:tcPr>
          <w:p w14:paraId="1C28085D" w14:textId="77777777" w:rsidR="0060430B" w:rsidRPr="00275345" w:rsidRDefault="0060430B" w:rsidP="005F02AA">
            <w:pPr>
              <w:numPr>
                <w:ilvl w:val="0"/>
                <w:numId w:val="63"/>
              </w:numPr>
              <w:snapToGrid w:val="0"/>
              <w:spacing w:after="0" w:line="260" w:lineRule="exact"/>
              <w:rPr>
                <w:b/>
                <w:color w:val="404040" w:themeColor="text1" w:themeTint="BF"/>
                <w:szCs w:val="20"/>
              </w:rPr>
            </w:pPr>
            <w:r w:rsidRPr="00275345">
              <w:rPr>
                <w:b/>
                <w:color w:val="404040" w:themeColor="text1" w:themeTint="BF"/>
                <w:szCs w:val="20"/>
              </w:rPr>
              <w:t>Inleven</w:t>
            </w:r>
          </w:p>
          <w:p w14:paraId="46D59334" w14:textId="77777777" w:rsidR="0060430B" w:rsidRPr="00275345" w:rsidRDefault="0060430B" w:rsidP="00275345">
            <w:pPr>
              <w:spacing w:line="240" w:lineRule="auto"/>
              <w:rPr>
                <w:rFonts w:cs="Arial"/>
                <w:color w:val="404040" w:themeColor="text1" w:themeTint="BF"/>
                <w:szCs w:val="20"/>
              </w:rPr>
            </w:pPr>
          </w:p>
        </w:tc>
        <w:tc>
          <w:tcPr>
            <w:tcW w:w="4751" w:type="dxa"/>
            <w:tcBorders>
              <w:top w:val="single" w:sz="4" w:space="0" w:color="000000"/>
              <w:left w:val="single" w:sz="4" w:space="0" w:color="000000"/>
              <w:bottom w:val="single" w:sz="4" w:space="0" w:color="000000"/>
              <w:right w:val="single" w:sz="4" w:space="0" w:color="000000"/>
            </w:tcBorders>
          </w:tcPr>
          <w:p w14:paraId="0A7D0D4F" w14:textId="77777777" w:rsidR="0060430B" w:rsidRPr="00275345" w:rsidRDefault="0060430B" w:rsidP="00275345">
            <w:pPr>
              <w:pStyle w:val="VVKSOTekst"/>
              <w:spacing w:after="120"/>
              <w:jc w:val="left"/>
              <w:rPr>
                <w:rFonts w:ascii="Trebuchet MS" w:hAnsi="Trebuchet MS" w:cs="Arial"/>
                <w:color w:val="404040" w:themeColor="text1" w:themeTint="BF"/>
                <w:lang w:val="nl-BE"/>
              </w:rPr>
            </w:pPr>
            <w:r w:rsidRPr="00275345">
              <w:rPr>
                <w:rFonts w:ascii="Trebuchet MS" w:hAnsi="Trebuchet MS" w:cs="Arial"/>
                <w:color w:val="404040" w:themeColor="text1" w:themeTint="BF"/>
                <w:lang w:val="nl-BE"/>
              </w:rPr>
              <w:t>- Inleven in verschillende culturen</w:t>
            </w:r>
          </w:p>
          <w:p w14:paraId="7A7433E3" w14:textId="77777777" w:rsidR="0060430B" w:rsidRPr="00275345" w:rsidRDefault="0060430B" w:rsidP="00275345">
            <w:pPr>
              <w:pStyle w:val="VVKSOTekst"/>
              <w:spacing w:after="120"/>
              <w:jc w:val="left"/>
              <w:rPr>
                <w:rFonts w:ascii="Trebuchet MS" w:hAnsi="Trebuchet MS" w:cs="Arial"/>
                <w:color w:val="404040" w:themeColor="text1" w:themeTint="BF"/>
                <w:lang w:val="nl-BE"/>
              </w:rPr>
            </w:pPr>
            <w:r w:rsidRPr="00275345">
              <w:rPr>
                <w:rFonts w:ascii="Trebuchet MS" w:hAnsi="Trebuchet MS" w:cs="Arial"/>
                <w:color w:val="404040" w:themeColor="text1" w:themeTint="BF"/>
                <w:lang w:val="nl-BE"/>
              </w:rPr>
              <w:t>- Inleven in artistieke uitingen van de kunstenaar</w:t>
            </w:r>
          </w:p>
          <w:p w14:paraId="56F78167" w14:textId="77777777" w:rsidR="0060430B" w:rsidRPr="00275345" w:rsidRDefault="0060430B" w:rsidP="00275345">
            <w:pPr>
              <w:pStyle w:val="VVKSOTekst"/>
              <w:spacing w:after="120"/>
              <w:jc w:val="left"/>
              <w:rPr>
                <w:rFonts w:ascii="Trebuchet MS" w:hAnsi="Trebuchet MS" w:cs="Arial"/>
                <w:color w:val="404040" w:themeColor="text1" w:themeTint="BF"/>
                <w:lang w:val="nl-BE"/>
              </w:rPr>
            </w:pPr>
            <w:r w:rsidRPr="00275345">
              <w:rPr>
                <w:rFonts w:ascii="Trebuchet MS" w:hAnsi="Trebuchet MS" w:cs="Arial"/>
                <w:color w:val="404040" w:themeColor="text1" w:themeTint="BF"/>
                <w:lang w:val="nl-BE"/>
              </w:rPr>
              <w:t>- Inleven in creatieve uitingen van klasgenoten</w:t>
            </w:r>
          </w:p>
          <w:p w14:paraId="702C22A8" w14:textId="77777777" w:rsidR="0060430B" w:rsidRPr="00275345" w:rsidRDefault="0060430B" w:rsidP="00275345">
            <w:pPr>
              <w:pStyle w:val="VVKSOTekst"/>
              <w:spacing w:after="120"/>
              <w:jc w:val="left"/>
              <w:rPr>
                <w:rFonts w:ascii="Trebuchet MS" w:hAnsi="Trebuchet MS" w:cs="Arial"/>
                <w:color w:val="404040" w:themeColor="text1" w:themeTint="BF"/>
              </w:rPr>
            </w:pPr>
            <w:r w:rsidRPr="00275345">
              <w:rPr>
                <w:rFonts w:ascii="Trebuchet MS" w:hAnsi="Trebuchet MS" w:cs="Arial"/>
                <w:color w:val="404040" w:themeColor="text1" w:themeTint="BF"/>
              </w:rPr>
              <w:t xml:space="preserve">- Gevoelens ontdekken en begrijpen </w:t>
            </w:r>
          </w:p>
        </w:tc>
      </w:tr>
      <w:tr w:rsidR="0060430B" w14:paraId="459E0205" w14:textId="77777777" w:rsidTr="00275345">
        <w:tc>
          <w:tcPr>
            <w:tcW w:w="4605" w:type="dxa"/>
            <w:tcBorders>
              <w:top w:val="single" w:sz="4" w:space="0" w:color="000000"/>
              <w:left w:val="single" w:sz="4" w:space="0" w:color="000000"/>
              <w:bottom w:val="single" w:sz="4" w:space="0" w:color="000000"/>
            </w:tcBorders>
          </w:tcPr>
          <w:p w14:paraId="28C77618" w14:textId="77777777" w:rsidR="0060430B" w:rsidRPr="00275345" w:rsidRDefault="0060430B" w:rsidP="005F02AA">
            <w:pPr>
              <w:numPr>
                <w:ilvl w:val="0"/>
                <w:numId w:val="63"/>
              </w:numPr>
              <w:spacing w:after="0" w:line="260" w:lineRule="exact"/>
              <w:rPr>
                <w:b/>
                <w:color w:val="404040" w:themeColor="text1" w:themeTint="BF"/>
                <w:szCs w:val="20"/>
              </w:rPr>
            </w:pPr>
            <w:r w:rsidRPr="00275345">
              <w:rPr>
                <w:b/>
                <w:color w:val="404040" w:themeColor="text1" w:themeTint="BF"/>
                <w:szCs w:val="20"/>
              </w:rPr>
              <w:t>Creëren</w:t>
            </w:r>
          </w:p>
          <w:p w14:paraId="070A40E7" w14:textId="77777777" w:rsidR="0060430B" w:rsidRPr="00275345" w:rsidRDefault="0060430B" w:rsidP="00275345">
            <w:pPr>
              <w:spacing w:line="240" w:lineRule="auto"/>
              <w:rPr>
                <w:rFonts w:cs="Arial"/>
                <w:color w:val="404040" w:themeColor="text1" w:themeTint="BF"/>
                <w:szCs w:val="20"/>
              </w:rPr>
            </w:pPr>
          </w:p>
        </w:tc>
        <w:tc>
          <w:tcPr>
            <w:tcW w:w="4751" w:type="dxa"/>
            <w:tcBorders>
              <w:top w:val="single" w:sz="4" w:space="0" w:color="000000"/>
              <w:left w:val="single" w:sz="4" w:space="0" w:color="000000"/>
              <w:bottom w:val="single" w:sz="4" w:space="0" w:color="000000"/>
              <w:right w:val="single" w:sz="4" w:space="0" w:color="000000"/>
            </w:tcBorders>
          </w:tcPr>
          <w:p w14:paraId="2F688AA7" w14:textId="77777777" w:rsidR="0060430B" w:rsidRPr="00275345" w:rsidRDefault="0060430B" w:rsidP="00275345">
            <w:pPr>
              <w:pStyle w:val="VVKSOTekst"/>
              <w:spacing w:after="120"/>
              <w:jc w:val="left"/>
              <w:rPr>
                <w:rFonts w:ascii="Trebuchet MS" w:hAnsi="Trebuchet MS" w:cs="Arial"/>
                <w:color w:val="404040" w:themeColor="text1" w:themeTint="BF"/>
                <w:highlight w:val="yellow"/>
                <w:lang w:val="nl-BE"/>
              </w:rPr>
            </w:pPr>
            <w:r w:rsidRPr="00275345">
              <w:rPr>
                <w:rFonts w:ascii="Trebuchet MS" w:hAnsi="Trebuchet MS" w:cs="Arial"/>
                <w:color w:val="404040" w:themeColor="text1" w:themeTint="BF"/>
                <w:lang w:val="nl-BE"/>
              </w:rPr>
              <w:t xml:space="preserve">- Creatief denken </w:t>
            </w:r>
          </w:p>
          <w:p w14:paraId="589BED00" w14:textId="77777777" w:rsidR="0060430B" w:rsidRPr="00275345" w:rsidRDefault="0060430B" w:rsidP="00275345">
            <w:pPr>
              <w:pStyle w:val="VVKSOTekst"/>
              <w:spacing w:after="120"/>
              <w:jc w:val="left"/>
              <w:rPr>
                <w:rFonts w:ascii="Trebuchet MS" w:hAnsi="Trebuchet MS" w:cs="Arial"/>
                <w:color w:val="404040" w:themeColor="text1" w:themeTint="BF"/>
                <w:lang w:val="nl-BE"/>
              </w:rPr>
            </w:pPr>
            <w:r w:rsidRPr="00275345">
              <w:rPr>
                <w:rFonts w:ascii="Trebuchet MS" w:hAnsi="Trebuchet MS" w:cs="Arial"/>
                <w:color w:val="404040" w:themeColor="text1" w:themeTint="BF"/>
                <w:lang w:val="nl-BE"/>
              </w:rPr>
              <w:t xml:space="preserve">- Creëren vanuit een expressieve grondhouding </w:t>
            </w:r>
          </w:p>
          <w:p w14:paraId="70E00C03" w14:textId="77777777" w:rsidR="0060430B" w:rsidRPr="00275345" w:rsidRDefault="0060430B" w:rsidP="00275345">
            <w:pPr>
              <w:pStyle w:val="VVKSOTekst"/>
              <w:spacing w:after="120"/>
              <w:jc w:val="left"/>
              <w:rPr>
                <w:rFonts w:ascii="Trebuchet MS" w:hAnsi="Trebuchet MS"/>
                <w:bCs/>
                <w:color w:val="404040" w:themeColor="text1" w:themeTint="BF"/>
              </w:rPr>
            </w:pPr>
            <w:r w:rsidRPr="00275345">
              <w:rPr>
                <w:rFonts w:ascii="Trebuchet MS" w:hAnsi="Trebuchet MS" w:cs="Arial"/>
                <w:color w:val="404040" w:themeColor="text1" w:themeTint="BF"/>
                <w:lang w:val="nl-BE"/>
              </w:rPr>
              <w:t xml:space="preserve">- Het beschouwende </w:t>
            </w:r>
            <w:r w:rsidRPr="00275345">
              <w:rPr>
                <w:rFonts w:ascii="Trebuchet MS" w:hAnsi="Trebuchet MS"/>
                <w:color w:val="404040" w:themeColor="text1" w:themeTint="BF"/>
              </w:rPr>
              <w:t xml:space="preserve"> als basis voor een eigen creatieve uiting gebruiken</w:t>
            </w:r>
          </w:p>
          <w:p w14:paraId="5E39C853" w14:textId="77777777" w:rsidR="0060430B" w:rsidRPr="00275345" w:rsidRDefault="0060430B" w:rsidP="00275345">
            <w:pPr>
              <w:pStyle w:val="VVKSOTekst"/>
              <w:spacing w:after="120"/>
              <w:jc w:val="left"/>
              <w:rPr>
                <w:rFonts w:ascii="Trebuchet MS" w:hAnsi="Trebuchet MS"/>
                <w:color w:val="404040" w:themeColor="text1" w:themeTint="BF"/>
                <w:lang w:val="nl-BE"/>
              </w:rPr>
            </w:pPr>
            <w:r w:rsidRPr="00275345">
              <w:rPr>
                <w:rFonts w:ascii="Trebuchet MS" w:hAnsi="Trebuchet MS"/>
                <w:color w:val="404040" w:themeColor="text1" w:themeTint="BF"/>
                <w:lang w:val="nl-BE"/>
              </w:rPr>
              <w:t xml:space="preserve">- Impressie in expressie omzetten: alleen of samen met anderen in een expressieve taal uiting geven aan indrukken, ervaringen, concepten, gevoelens  </w:t>
            </w:r>
          </w:p>
          <w:p w14:paraId="69C6EE18" w14:textId="77777777" w:rsidR="0060430B" w:rsidRPr="00275345" w:rsidRDefault="0060430B" w:rsidP="00275345">
            <w:pPr>
              <w:pStyle w:val="VVKSOTekst"/>
              <w:spacing w:after="120"/>
              <w:jc w:val="left"/>
              <w:rPr>
                <w:rFonts w:ascii="Trebuchet MS" w:hAnsi="Trebuchet MS"/>
                <w:color w:val="404040" w:themeColor="text1" w:themeTint="BF"/>
                <w:lang w:val="nl-BE"/>
              </w:rPr>
            </w:pPr>
            <w:r w:rsidRPr="00275345">
              <w:rPr>
                <w:rFonts w:ascii="Trebuchet MS" w:hAnsi="Trebuchet MS"/>
                <w:color w:val="404040" w:themeColor="text1" w:themeTint="BF"/>
                <w:lang w:val="nl-BE"/>
              </w:rPr>
              <w:t xml:space="preserve">- Een boodschap creëren via een bepaald medium </w:t>
            </w:r>
          </w:p>
          <w:p w14:paraId="0FA8F5AC" w14:textId="77777777" w:rsidR="0060430B" w:rsidRPr="00275345" w:rsidRDefault="0060430B" w:rsidP="00275345">
            <w:pPr>
              <w:pStyle w:val="VVKSOTekst"/>
              <w:spacing w:after="120"/>
              <w:jc w:val="left"/>
              <w:rPr>
                <w:rFonts w:ascii="Trebuchet MS" w:hAnsi="Trebuchet MS"/>
                <w:color w:val="404040" w:themeColor="text1" w:themeTint="BF"/>
                <w:lang w:val="nl-BE"/>
              </w:rPr>
            </w:pPr>
            <w:r w:rsidRPr="00275345">
              <w:rPr>
                <w:rFonts w:ascii="Trebuchet MS" w:hAnsi="Trebuchet MS"/>
                <w:color w:val="404040" w:themeColor="text1" w:themeTint="BF"/>
                <w:lang w:val="nl-BE"/>
              </w:rPr>
              <w:t xml:space="preserve">- Experimenteren met aspecten uit beeld, beweging, klank en woord </w:t>
            </w:r>
          </w:p>
          <w:p w14:paraId="5FE590FD" w14:textId="77777777" w:rsidR="0060430B" w:rsidRPr="00275345" w:rsidRDefault="0060430B" w:rsidP="00275345">
            <w:pPr>
              <w:pStyle w:val="VVKSOTekst"/>
              <w:spacing w:after="120"/>
              <w:jc w:val="left"/>
              <w:rPr>
                <w:rFonts w:ascii="Trebuchet MS" w:hAnsi="Trebuchet MS"/>
                <w:color w:val="404040" w:themeColor="text1" w:themeTint="BF"/>
                <w:lang w:val="nl-BE"/>
              </w:rPr>
            </w:pPr>
            <w:r w:rsidRPr="00275345">
              <w:rPr>
                <w:rFonts w:ascii="Trebuchet MS" w:hAnsi="Trebuchet MS"/>
                <w:color w:val="404040" w:themeColor="text1" w:themeTint="BF"/>
                <w:lang w:val="nl-BE"/>
              </w:rPr>
              <w:t>- De gepaste aspecten gebruiken om de expressiekracht te vergroten.</w:t>
            </w:r>
          </w:p>
          <w:p w14:paraId="04F81B05" w14:textId="77777777" w:rsidR="0060430B" w:rsidRPr="00275345" w:rsidRDefault="0060430B" w:rsidP="00275345">
            <w:pPr>
              <w:pStyle w:val="VVKSOTekst"/>
              <w:spacing w:after="120"/>
              <w:jc w:val="left"/>
              <w:rPr>
                <w:rFonts w:ascii="Trebuchet MS" w:hAnsi="Trebuchet MS"/>
                <w:color w:val="404040" w:themeColor="text1" w:themeTint="BF"/>
                <w:lang w:val="nl-BE"/>
              </w:rPr>
            </w:pPr>
            <w:r w:rsidRPr="00275345">
              <w:rPr>
                <w:rFonts w:ascii="Trebuchet MS" w:hAnsi="Trebuchet MS"/>
                <w:color w:val="404040" w:themeColor="text1" w:themeTint="BF"/>
                <w:lang w:val="nl-BE"/>
              </w:rPr>
              <w:t>- De gepaste materialen, technieken en middelen gebruiken om de expressiekracht te vergroten</w:t>
            </w:r>
          </w:p>
          <w:p w14:paraId="3D3151E1" w14:textId="77777777" w:rsidR="0060430B" w:rsidRPr="00275345" w:rsidRDefault="0060430B" w:rsidP="00275345">
            <w:pPr>
              <w:pStyle w:val="VVKSOTekst"/>
              <w:spacing w:after="120"/>
              <w:jc w:val="left"/>
              <w:rPr>
                <w:rFonts w:ascii="Trebuchet MS" w:hAnsi="Trebuchet MS"/>
                <w:color w:val="404040" w:themeColor="text1" w:themeTint="BF"/>
                <w:lang w:val="nl-BE"/>
              </w:rPr>
            </w:pPr>
            <w:r w:rsidRPr="00275345">
              <w:rPr>
                <w:rFonts w:ascii="Trebuchet MS" w:hAnsi="Trebuchet MS"/>
                <w:color w:val="404040" w:themeColor="text1" w:themeTint="BF"/>
                <w:lang w:val="nl-BE"/>
              </w:rPr>
              <w:t xml:space="preserve">- Combinaties van vorm en inhoud ontdekken </w:t>
            </w:r>
          </w:p>
          <w:p w14:paraId="281EEE05" w14:textId="77777777" w:rsidR="0060430B" w:rsidRPr="00275345" w:rsidRDefault="0060430B" w:rsidP="00275345">
            <w:pPr>
              <w:pStyle w:val="VVKSOTekst"/>
              <w:spacing w:after="120"/>
              <w:jc w:val="left"/>
              <w:rPr>
                <w:rFonts w:ascii="Trebuchet MS" w:hAnsi="Trebuchet MS"/>
                <w:i/>
                <w:color w:val="404040" w:themeColor="text1" w:themeTint="BF"/>
              </w:rPr>
            </w:pPr>
            <w:r w:rsidRPr="00275345">
              <w:rPr>
                <w:rFonts w:ascii="Trebuchet MS" w:hAnsi="Trebuchet MS" w:cs="Arial"/>
                <w:color w:val="404040" w:themeColor="text1" w:themeTint="BF"/>
                <w:lang w:val="nl-BE"/>
              </w:rPr>
              <w:t>- Ontwikkelen van een authentieke/eigen levensstijl, smaak en culturele oriëntatie</w:t>
            </w:r>
          </w:p>
        </w:tc>
      </w:tr>
      <w:tr w:rsidR="0060430B" w14:paraId="0B04FDE1" w14:textId="77777777" w:rsidTr="00275345">
        <w:tc>
          <w:tcPr>
            <w:tcW w:w="4605" w:type="dxa"/>
            <w:tcBorders>
              <w:top w:val="single" w:sz="4" w:space="0" w:color="000000"/>
              <w:left w:val="single" w:sz="4" w:space="0" w:color="000000"/>
              <w:bottom w:val="single" w:sz="4" w:space="0" w:color="000000"/>
            </w:tcBorders>
          </w:tcPr>
          <w:p w14:paraId="59C0493D" w14:textId="77777777" w:rsidR="0060430B" w:rsidRPr="00275345" w:rsidRDefault="0060430B" w:rsidP="005F02AA">
            <w:pPr>
              <w:numPr>
                <w:ilvl w:val="0"/>
                <w:numId w:val="63"/>
              </w:numPr>
              <w:spacing w:after="0" w:line="260" w:lineRule="exact"/>
              <w:rPr>
                <w:b/>
                <w:color w:val="404040" w:themeColor="text1" w:themeTint="BF"/>
                <w:szCs w:val="20"/>
              </w:rPr>
            </w:pPr>
            <w:r w:rsidRPr="00275345">
              <w:rPr>
                <w:b/>
                <w:color w:val="404040" w:themeColor="text1" w:themeTint="BF"/>
                <w:szCs w:val="20"/>
              </w:rPr>
              <w:t>Reflecteren</w:t>
            </w:r>
          </w:p>
          <w:p w14:paraId="40C697AE" w14:textId="77777777" w:rsidR="0060430B" w:rsidRPr="00275345" w:rsidRDefault="0060430B" w:rsidP="00275345">
            <w:pPr>
              <w:rPr>
                <w:rFonts w:cs="Arial"/>
                <w:color w:val="404040" w:themeColor="text1" w:themeTint="BF"/>
                <w:szCs w:val="20"/>
              </w:rPr>
            </w:pPr>
          </w:p>
        </w:tc>
        <w:tc>
          <w:tcPr>
            <w:tcW w:w="4751" w:type="dxa"/>
            <w:tcBorders>
              <w:top w:val="single" w:sz="4" w:space="0" w:color="000000"/>
              <w:left w:val="single" w:sz="4" w:space="0" w:color="000000"/>
              <w:bottom w:val="single" w:sz="4" w:space="0" w:color="000000"/>
              <w:right w:val="single" w:sz="4" w:space="0" w:color="000000"/>
            </w:tcBorders>
          </w:tcPr>
          <w:p w14:paraId="1DB5C4FB" w14:textId="77777777" w:rsidR="0060430B" w:rsidRPr="00275345" w:rsidRDefault="0060430B" w:rsidP="00275345">
            <w:pPr>
              <w:pStyle w:val="VVKSOTekst"/>
              <w:spacing w:after="120"/>
              <w:jc w:val="left"/>
              <w:rPr>
                <w:rFonts w:ascii="Trebuchet MS" w:hAnsi="Trebuchet MS" w:cs="Arial"/>
                <w:color w:val="404040" w:themeColor="text1" w:themeTint="BF"/>
                <w:lang w:val="nl-BE"/>
              </w:rPr>
            </w:pPr>
            <w:r w:rsidRPr="00275345">
              <w:rPr>
                <w:rFonts w:ascii="Trebuchet MS" w:hAnsi="Trebuchet MS" w:cs="Arial"/>
                <w:color w:val="404040" w:themeColor="text1" w:themeTint="BF"/>
                <w:lang w:val="nl-BE"/>
              </w:rPr>
              <w:t>- Reflecteren op de expressieve creatie van jezelf en van anderen</w:t>
            </w:r>
          </w:p>
          <w:p w14:paraId="615291B2" w14:textId="77777777" w:rsidR="0060430B" w:rsidRPr="00275345" w:rsidRDefault="0060430B" w:rsidP="00275345">
            <w:pPr>
              <w:pStyle w:val="VVKSOTekst"/>
              <w:spacing w:after="120"/>
              <w:jc w:val="left"/>
              <w:rPr>
                <w:rFonts w:ascii="Trebuchet MS" w:hAnsi="Trebuchet MS" w:cs="Arial"/>
                <w:color w:val="404040" w:themeColor="text1" w:themeTint="BF"/>
                <w:lang w:val="nl-BE"/>
              </w:rPr>
            </w:pPr>
            <w:r w:rsidRPr="00275345">
              <w:rPr>
                <w:rFonts w:ascii="Trebuchet MS" w:hAnsi="Trebuchet MS" w:cs="Arial"/>
                <w:color w:val="404040" w:themeColor="text1" w:themeTint="BF"/>
                <w:lang w:val="nl-BE"/>
              </w:rPr>
              <w:t>- Reflecteren op de opgedane ervaringen en emoties</w:t>
            </w:r>
          </w:p>
          <w:p w14:paraId="37AC4291" w14:textId="77777777" w:rsidR="0060430B" w:rsidRPr="00275345" w:rsidRDefault="0060430B" w:rsidP="00275345">
            <w:pPr>
              <w:pStyle w:val="VVKSOTekst"/>
              <w:spacing w:after="120"/>
              <w:jc w:val="left"/>
              <w:rPr>
                <w:rFonts w:ascii="Trebuchet MS" w:hAnsi="Trebuchet MS" w:cs="Arial"/>
                <w:color w:val="404040" w:themeColor="text1" w:themeTint="BF"/>
                <w:lang w:val="nl-BE"/>
              </w:rPr>
            </w:pPr>
            <w:r w:rsidRPr="00275345">
              <w:rPr>
                <w:rFonts w:ascii="Trebuchet MS" w:hAnsi="Trebuchet MS" w:cs="Arial"/>
                <w:color w:val="404040" w:themeColor="text1" w:themeTint="BF"/>
                <w:lang w:val="nl-BE"/>
              </w:rPr>
              <w:lastRenderedPageBreak/>
              <w:t>- Reflecteren op de eigen levensstijl, smaak en culturele oriëntatie</w:t>
            </w:r>
          </w:p>
          <w:p w14:paraId="6682738A" w14:textId="77777777" w:rsidR="0060430B" w:rsidRPr="00275345" w:rsidRDefault="0060430B" w:rsidP="00275345">
            <w:pPr>
              <w:pStyle w:val="VVKSOTekst"/>
              <w:spacing w:after="120"/>
              <w:jc w:val="left"/>
              <w:rPr>
                <w:rFonts w:ascii="Trebuchet MS" w:hAnsi="Trebuchet MS" w:cs="Arial"/>
                <w:color w:val="404040" w:themeColor="text1" w:themeTint="BF"/>
                <w:lang w:val="nl-BE"/>
              </w:rPr>
            </w:pPr>
            <w:r w:rsidRPr="00275345">
              <w:rPr>
                <w:rFonts w:ascii="Trebuchet MS" w:hAnsi="Trebuchet MS" w:cs="Arial"/>
                <w:color w:val="404040" w:themeColor="text1" w:themeTint="BF"/>
                <w:lang w:val="nl-BE"/>
              </w:rPr>
              <w:t>- Reflecteren in verband met concepten en thema’s</w:t>
            </w:r>
          </w:p>
          <w:p w14:paraId="35975E2F" w14:textId="77777777" w:rsidR="0060430B" w:rsidRPr="00275345" w:rsidRDefault="0060430B" w:rsidP="00275345">
            <w:pPr>
              <w:pStyle w:val="VVKSOTekst"/>
              <w:spacing w:after="120"/>
              <w:jc w:val="left"/>
              <w:rPr>
                <w:rFonts w:ascii="Trebuchet MS" w:hAnsi="Trebuchet MS" w:cs="Arial"/>
                <w:color w:val="404040" w:themeColor="text1" w:themeTint="BF"/>
                <w:lang w:val="nl-BE"/>
              </w:rPr>
            </w:pPr>
            <w:r w:rsidRPr="00275345">
              <w:rPr>
                <w:rFonts w:ascii="Trebuchet MS" w:hAnsi="Trebuchet MS" w:cs="Arial"/>
                <w:color w:val="404040" w:themeColor="text1" w:themeTint="BF"/>
                <w:lang w:val="nl-BE"/>
              </w:rPr>
              <w:t>- Reflecteren op de authenticiteit van de creatie</w:t>
            </w:r>
          </w:p>
        </w:tc>
      </w:tr>
      <w:tr w:rsidR="0060430B" w14:paraId="649B2DA8" w14:textId="77777777" w:rsidTr="00275345">
        <w:tc>
          <w:tcPr>
            <w:tcW w:w="4605" w:type="dxa"/>
            <w:tcBorders>
              <w:top w:val="single" w:sz="4" w:space="0" w:color="000000"/>
              <w:left w:val="single" w:sz="4" w:space="0" w:color="000000"/>
              <w:bottom w:val="single" w:sz="4" w:space="0" w:color="000000"/>
            </w:tcBorders>
          </w:tcPr>
          <w:p w14:paraId="598C5B2E" w14:textId="77777777" w:rsidR="0060430B" w:rsidRPr="00275345" w:rsidRDefault="0060430B" w:rsidP="005F02AA">
            <w:pPr>
              <w:numPr>
                <w:ilvl w:val="0"/>
                <w:numId w:val="63"/>
              </w:numPr>
              <w:snapToGrid w:val="0"/>
              <w:spacing w:after="0" w:line="260" w:lineRule="exact"/>
              <w:rPr>
                <w:b/>
                <w:color w:val="404040" w:themeColor="text1" w:themeTint="BF"/>
                <w:szCs w:val="20"/>
              </w:rPr>
            </w:pPr>
            <w:r w:rsidRPr="00275345">
              <w:rPr>
                <w:b/>
                <w:color w:val="404040" w:themeColor="text1" w:themeTint="BF"/>
                <w:szCs w:val="20"/>
              </w:rPr>
              <w:lastRenderedPageBreak/>
              <w:t>Communiceren</w:t>
            </w:r>
          </w:p>
          <w:p w14:paraId="7892E79F" w14:textId="77777777" w:rsidR="0060430B" w:rsidRPr="00275345" w:rsidRDefault="0060430B" w:rsidP="00275345">
            <w:pPr>
              <w:pStyle w:val="VVKSOOpsomming1"/>
              <w:tabs>
                <w:tab w:val="clear" w:pos="397"/>
              </w:tabs>
              <w:jc w:val="left"/>
              <w:rPr>
                <w:rFonts w:ascii="Trebuchet MS" w:hAnsi="Trebuchet MS" w:cs="Arial"/>
                <w:b/>
                <w:bCs/>
                <w:color w:val="404040" w:themeColor="text1" w:themeTint="BF"/>
              </w:rPr>
            </w:pPr>
          </w:p>
        </w:tc>
        <w:tc>
          <w:tcPr>
            <w:tcW w:w="4751" w:type="dxa"/>
            <w:tcBorders>
              <w:top w:val="single" w:sz="4" w:space="0" w:color="000000"/>
              <w:left w:val="single" w:sz="4" w:space="0" w:color="000000"/>
              <w:bottom w:val="single" w:sz="4" w:space="0" w:color="000000"/>
              <w:right w:val="single" w:sz="4" w:space="0" w:color="000000"/>
            </w:tcBorders>
          </w:tcPr>
          <w:p w14:paraId="36CCBEE4" w14:textId="77777777" w:rsidR="0060430B" w:rsidRPr="00275345" w:rsidRDefault="0060430B" w:rsidP="00275345">
            <w:pPr>
              <w:pStyle w:val="VVKSOTekst"/>
              <w:spacing w:after="120"/>
              <w:jc w:val="left"/>
              <w:rPr>
                <w:rFonts w:ascii="Trebuchet MS" w:hAnsi="Trebuchet MS" w:cs="Arial"/>
                <w:color w:val="404040" w:themeColor="text1" w:themeTint="BF"/>
                <w:lang w:val="nl-BE"/>
              </w:rPr>
            </w:pPr>
            <w:r w:rsidRPr="00275345">
              <w:rPr>
                <w:rFonts w:ascii="Trebuchet MS" w:hAnsi="Trebuchet MS" w:cs="Arial"/>
                <w:color w:val="404040" w:themeColor="text1" w:themeTint="BF"/>
                <w:lang w:val="nl-BE"/>
              </w:rPr>
              <w:t xml:space="preserve">- Met anderen communiceren over eigen impressie </w:t>
            </w:r>
          </w:p>
          <w:p w14:paraId="67C3FBAE" w14:textId="77777777" w:rsidR="0060430B" w:rsidRPr="00275345" w:rsidRDefault="0060430B" w:rsidP="00275345">
            <w:pPr>
              <w:pStyle w:val="VVKSOTekst"/>
              <w:spacing w:after="120"/>
              <w:jc w:val="left"/>
              <w:rPr>
                <w:rFonts w:ascii="Trebuchet MS" w:hAnsi="Trebuchet MS" w:cs="Arial"/>
                <w:color w:val="404040" w:themeColor="text1" w:themeTint="BF"/>
              </w:rPr>
            </w:pPr>
            <w:r w:rsidRPr="00275345">
              <w:rPr>
                <w:rFonts w:ascii="Trebuchet MS" w:hAnsi="Trebuchet MS" w:cs="Arial"/>
                <w:color w:val="404040" w:themeColor="text1" w:themeTint="BF"/>
              </w:rPr>
              <w:t>- Met anderen communiceren over de expressieve creatie</w:t>
            </w:r>
            <w:r w:rsidRPr="00275345">
              <w:rPr>
                <w:rStyle w:val="Zwaar"/>
                <w:rFonts w:ascii="Trebuchet MS" w:hAnsi="Trebuchet MS"/>
                <w:b w:val="0"/>
                <w:color w:val="404040" w:themeColor="text1" w:themeTint="BF"/>
              </w:rPr>
              <w:t xml:space="preserve"> </w:t>
            </w:r>
          </w:p>
        </w:tc>
      </w:tr>
    </w:tbl>
    <w:p w14:paraId="30337201" w14:textId="77777777" w:rsidR="0060430B" w:rsidRPr="00275345" w:rsidRDefault="0060430B" w:rsidP="00275345">
      <w:pPr>
        <w:pStyle w:val="LPKop3"/>
        <w:rPr>
          <w:color w:val="262626" w:themeColor="text1" w:themeTint="D9"/>
        </w:rPr>
      </w:pPr>
      <w:r w:rsidRPr="00275345">
        <w:rPr>
          <w:color w:val="262626" w:themeColor="text1" w:themeTint="D9"/>
        </w:rPr>
        <w:t>Activiteiten uitwerken en ondersteunen</w:t>
      </w:r>
    </w:p>
    <w:tbl>
      <w:tblPr>
        <w:tblW w:w="9220" w:type="dxa"/>
        <w:tblInd w:w="-5" w:type="dxa"/>
        <w:tblLayout w:type="fixed"/>
        <w:tblCellMar>
          <w:left w:w="70" w:type="dxa"/>
          <w:right w:w="70" w:type="dxa"/>
        </w:tblCellMar>
        <w:tblLook w:val="0000" w:firstRow="0" w:lastRow="0" w:firstColumn="0" w:lastColumn="0" w:noHBand="0" w:noVBand="0"/>
      </w:tblPr>
      <w:tblGrid>
        <w:gridCol w:w="4605"/>
        <w:gridCol w:w="4615"/>
      </w:tblGrid>
      <w:tr w:rsidR="0060430B" w:rsidRPr="00275345" w14:paraId="7B3545DD" w14:textId="77777777" w:rsidTr="0060430B">
        <w:tc>
          <w:tcPr>
            <w:tcW w:w="4605" w:type="dxa"/>
            <w:tcBorders>
              <w:top w:val="single" w:sz="4" w:space="0" w:color="000000"/>
              <w:left w:val="single" w:sz="4" w:space="0" w:color="000000"/>
              <w:bottom w:val="single" w:sz="4" w:space="0" w:color="000000"/>
            </w:tcBorders>
          </w:tcPr>
          <w:p w14:paraId="40A96063" w14:textId="77777777" w:rsidR="0060430B" w:rsidRPr="00275345" w:rsidRDefault="0060430B" w:rsidP="00275345">
            <w:pPr>
              <w:pStyle w:val="Kop1"/>
              <w:suppressAutoHyphens/>
              <w:snapToGrid w:val="0"/>
              <w:spacing w:before="0" w:line="240" w:lineRule="auto"/>
              <w:jc w:val="center"/>
              <w:rPr>
                <w:rFonts w:ascii="Trebuchet MS" w:hAnsi="Trebuchet MS"/>
                <w:color w:val="404040" w:themeColor="text1" w:themeTint="BF"/>
                <w:sz w:val="20"/>
                <w:szCs w:val="20"/>
              </w:rPr>
            </w:pPr>
          </w:p>
          <w:p w14:paraId="535A3607" w14:textId="77777777" w:rsidR="007C4A6C" w:rsidRDefault="0060430B" w:rsidP="007C4A6C">
            <w:pPr>
              <w:pStyle w:val="Kop1"/>
              <w:suppressAutoHyphens/>
              <w:snapToGrid w:val="0"/>
              <w:spacing w:before="0" w:line="240" w:lineRule="auto"/>
              <w:jc w:val="center"/>
              <w:rPr>
                <w:rFonts w:ascii="Trebuchet MS" w:hAnsi="Trebuchet MS"/>
                <w:color w:val="404040" w:themeColor="text1" w:themeTint="BF"/>
                <w:sz w:val="20"/>
                <w:szCs w:val="20"/>
              </w:rPr>
            </w:pPr>
            <w:bookmarkStart w:id="46" w:name="_Toc283890639"/>
            <w:r w:rsidRPr="00275345">
              <w:rPr>
                <w:rFonts w:ascii="Trebuchet MS" w:hAnsi="Trebuchet MS"/>
                <w:color w:val="404040" w:themeColor="text1" w:themeTint="BF"/>
                <w:sz w:val="20"/>
                <w:szCs w:val="20"/>
              </w:rPr>
              <w:t>Leerplandoelstellingen</w:t>
            </w:r>
            <w:bookmarkEnd w:id="46"/>
          </w:p>
          <w:p w14:paraId="01052407" w14:textId="55811046" w:rsidR="007C4A6C" w:rsidRPr="007C4A6C" w:rsidRDefault="007C4A6C" w:rsidP="007C4A6C">
            <w:pPr>
              <w:spacing w:after="0" w:line="240" w:lineRule="auto"/>
            </w:pPr>
          </w:p>
        </w:tc>
        <w:tc>
          <w:tcPr>
            <w:tcW w:w="4615" w:type="dxa"/>
            <w:tcBorders>
              <w:top w:val="single" w:sz="4" w:space="0" w:color="000000"/>
              <w:left w:val="single" w:sz="4" w:space="0" w:color="000000"/>
              <w:bottom w:val="single" w:sz="4" w:space="0" w:color="000000"/>
              <w:right w:val="single" w:sz="4" w:space="0" w:color="000000"/>
            </w:tcBorders>
          </w:tcPr>
          <w:p w14:paraId="3D43E40E" w14:textId="77777777" w:rsidR="0060430B" w:rsidRPr="00275345" w:rsidRDefault="0060430B" w:rsidP="00275345">
            <w:pPr>
              <w:pStyle w:val="Kop1"/>
              <w:suppressAutoHyphens/>
              <w:snapToGrid w:val="0"/>
              <w:spacing w:before="0" w:line="240" w:lineRule="auto"/>
              <w:jc w:val="center"/>
              <w:rPr>
                <w:rFonts w:ascii="Trebuchet MS" w:hAnsi="Trebuchet MS"/>
                <w:color w:val="404040" w:themeColor="text1" w:themeTint="BF"/>
                <w:sz w:val="20"/>
                <w:szCs w:val="20"/>
              </w:rPr>
            </w:pPr>
          </w:p>
          <w:p w14:paraId="7090B9D0" w14:textId="77777777" w:rsidR="0060430B" w:rsidRPr="00275345" w:rsidRDefault="0060430B" w:rsidP="00275345">
            <w:pPr>
              <w:pStyle w:val="Kop1"/>
              <w:suppressAutoHyphens/>
              <w:snapToGrid w:val="0"/>
              <w:spacing w:before="0" w:line="240" w:lineRule="auto"/>
              <w:jc w:val="center"/>
              <w:rPr>
                <w:rFonts w:ascii="Trebuchet MS" w:hAnsi="Trebuchet MS"/>
                <w:color w:val="404040" w:themeColor="text1" w:themeTint="BF"/>
                <w:sz w:val="20"/>
                <w:szCs w:val="20"/>
              </w:rPr>
            </w:pPr>
            <w:bookmarkStart w:id="47" w:name="_Toc283890640"/>
            <w:r w:rsidRPr="00275345">
              <w:rPr>
                <w:rFonts w:ascii="Trebuchet MS" w:hAnsi="Trebuchet MS"/>
                <w:color w:val="404040" w:themeColor="text1" w:themeTint="BF"/>
                <w:sz w:val="20"/>
                <w:szCs w:val="20"/>
              </w:rPr>
              <w:t>Onderliggende doelen</w:t>
            </w:r>
            <w:bookmarkEnd w:id="47"/>
          </w:p>
        </w:tc>
      </w:tr>
      <w:tr w:rsidR="0060430B" w:rsidRPr="00275345" w14:paraId="435BA682" w14:textId="77777777" w:rsidTr="0060430B">
        <w:tc>
          <w:tcPr>
            <w:tcW w:w="4605" w:type="dxa"/>
            <w:tcBorders>
              <w:top w:val="single" w:sz="4" w:space="0" w:color="000000"/>
              <w:left w:val="single" w:sz="4" w:space="0" w:color="000000"/>
              <w:bottom w:val="single" w:sz="4" w:space="0" w:color="000000"/>
            </w:tcBorders>
          </w:tcPr>
          <w:p w14:paraId="45C61F4E" w14:textId="77777777" w:rsidR="0060430B" w:rsidRPr="00275345" w:rsidRDefault="0060430B" w:rsidP="005F02AA">
            <w:pPr>
              <w:numPr>
                <w:ilvl w:val="0"/>
                <w:numId w:val="63"/>
              </w:numPr>
              <w:snapToGrid w:val="0"/>
              <w:spacing w:after="0" w:line="260" w:lineRule="exact"/>
              <w:rPr>
                <w:rFonts w:cs="Arial"/>
                <w:color w:val="404040" w:themeColor="text1" w:themeTint="BF"/>
                <w:szCs w:val="20"/>
              </w:rPr>
            </w:pPr>
            <w:r w:rsidRPr="00275345">
              <w:rPr>
                <w:b/>
                <w:color w:val="404040" w:themeColor="text1" w:themeTint="BF"/>
              </w:rPr>
              <w:t>Expressiemogelijkheden verkennen</w:t>
            </w:r>
          </w:p>
        </w:tc>
        <w:tc>
          <w:tcPr>
            <w:tcW w:w="4615" w:type="dxa"/>
            <w:tcBorders>
              <w:top w:val="single" w:sz="4" w:space="0" w:color="000000"/>
              <w:left w:val="single" w:sz="4" w:space="0" w:color="000000"/>
              <w:bottom w:val="single" w:sz="4" w:space="0" w:color="000000"/>
              <w:right w:val="single" w:sz="4" w:space="0" w:color="000000"/>
            </w:tcBorders>
          </w:tcPr>
          <w:p w14:paraId="5CABBC17" w14:textId="77777777" w:rsidR="0060430B" w:rsidRPr="00275345" w:rsidRDefault="0060430B" w:rsidP="00275345">
            <w:pPr>
              <w:pStyle w:val="VVKSOTekst"/>
              <w:spacing w:after="120"/>
              <w:jc w:val="left"/>
              <w:rPr>
                <w:rFonts w:ascii="Trebuchet MS" w:hAnsi="Trebuchet MS"/>
                <w:color w:val="404040" w:themeColor="text1" w:themeTint="BF"/>
              </w:rPr>
            </w:pPr>
            <w:r w:rsidRPr="00275345">
              <w:rPr>
                <w:rFonts w:ascii="Trebuchet MS" w:hAnsi="Trebuchet MS"/>
                <w:color w:val="404040" w:themeColor="text1" w:themeTint="BF"/>
              </w:rPr>
              <w:t>Zoeken naar de mogelijkheden van expressievormen aansluitend bij de activiteit</w:t>
            </w:r>
          </w:p>
        </w:tc>
      </w:tr>
      <w:tr w:rsidR="0060430B" w:rsidRPr="00275345" w14:paraId="69E8A25E" w14:textId="77777777" w:rsidTr="0060430B">
        <w:tc>
          <w:tcPr>
            <w:tcW w:w="4605" w:type="dxa"/>
            <w:tcBorders>
              <w:top w:val="single" w:sz="4" w:space="0" w:color="000000"/>
              <w:left w:val="single" w:sz="4" w:space="0" w:color="000000"/>
              <w:bottom w:val="single" w:sz="4" w:space="0" w:color="000000"/>
            </w:tcBorders>
          </w:tcPr>
          <w:p w14:paraId="2E0F8F23" w14:textId="77777777" w:rsidR="0060430B" w:rsidRPr="00275345" w:rsidRDefault="0060430B" w:rsidP="005F02AA">
            <w:pPr>
              <w:numPr>
                <w:ilvl w:val="0"/>
                <w:numId w:val="63"/>
              </w:numPr>
              <w:spacing w:after="0" w:line="240" w:lineRule="auto"/>
              <w:rPr>
                <w:b/>
                <w:color w:val="404040" w:themeColor="text1" w:themeTint="BF"/>
              </w:rPr>
            </w:pPr>
            <w:r w:rsidRPr="00275345">
              <w:rPr>
                <w:b/>
                <w:color w:val="404040" w:themeColor="text1" w:themeTint="BF"/>
              </w:rPr>
              <w:t>Samenwerken</w:t>
            </w:r>
          </w:p>
          <w:p w14:paraId="25F2F740" w14:textId="77777777" w:rsidR="0060430B" w:rsidRPr="00275345" w:rsidRDefault="0060430B" w:rsidP="00275345">
            <w:pPr>
              <w:pStyle w:val="VVKSOTekst"/>
              <w:spacing w:before="120" w:after="120"/>
              <w:ind w:left="500"/>
              <w:jc w:val="left"/>
              <w:rPr>
                <w:rFonts w:ascii="Trebuchet MS" w:hAnsi="Trebuchet MS" w:cs="Arial"/>
                <w:color w:val="404040" w:themeColor="text1" w:themeTint="BF"/>
                <w:lang w:val="nl-BE"/>
              </w:rPr>
            </w:pPr>
          </w:p>
        </w:tc>
        <w:tc>
          <w:tcPr>
            <w:tcW w:w="4615" w:type="dxa"/>
            <w:tcBorders>
              <w:top w:val="single" w:sz="4" w:space="0" w:color="000000"/>
              <w:left w:val="single" w:sz="4" w:space="0" w:color="000000"/>
              <w:bottom w:val="single" w:sz="4" w:space="0" w:color="000000"/>
              <w:right w:val="single" w:sz="4" w:space="0" w:color="000000"/>
            </w:tcBorders>
          </w:tcPr>
          <w:p w14:paraId="75041B4D" w14:textId="77777777" w:rsidR="0060430B" w:rsidRPr="00275345" w:rsidRDefault="0060430B" w:rsidP="00275345">
            <w:pPr>
              <w:pStyle w:val="VVKSOTekst"/>
              <w:spacing w:after="120"/>
              <w:jc w:val="left"/>
              <w:rPr>
                <w:rFonts w:ascii="Trebuchet MS" w:hAnsi="Trebuchet MS"/>
                <w:color w:val="404040" w:themeColor="text1" w:themeTint="BF"/>
                <w:lang w:val="nl-BE"/>
              </w:rPr>
            </w:pPr>
            <w:r w:rsidRPr="00275345">
              <w:rPr>
                <w:rFonts w:ascii="Trebuchet MS" w:hAnsi="Trebuchet MS"/>
                <w:color w:val="404040" w:themeColor="text1" w:themeTint="BF"/>
                <w:lang w:val="nl-BE"/>
              </w:rPr>
              <w:t>- Met anderen samenwerken</w:t>
            </w:r>
          </w:p>
          <w:p w14:paraId="39985CFF" w14:textId="77777777" w:rsidR="0060430B" w:rsidRPr="00275345" w:rsidRDefault="0060430B" w:rsidP="00275345">
            <w:pPr>
              <w:pStyle w:val="VVKSOTekst"/>
              <w:spacing w:after="120"/>
              <w:jc w:val="left"/>
              <w:rPr>
                <w:rFonts w:ascii="Trebuchet MS" w:hAnsi="Trebuchet MS"/>
                <w:color w:val="404040" w:themeColor="text1" w:themeTint="BF"/>
                <w:lang w:val="nl-BE"/>
              </w:rPr>
            </w:pPr>
            <w:r w:rsidRPr="00275345">
              <w:rPr>
                <w:rFonts w:ascii="Trebuchet MS" w:hAnsi="Trebuchet MS"/>
                <w:color w:val="404040" w:themeColor="text1" w:themeTint="BF"/>
                <w:lang w:val="nl-BE"/>
              </w:rPr>
              <w:t>- In groepen samenwerken</w:t>
            </w:r>
          </w:p>
          <w:p w14:paraId="25347E93" w14:textId="77777777" w:rsidR="0060430B" w:rsidRPr="00275345" w:rsidRDefault="0060430B" w:rsidP="00275345">
            <w:pPr>
              <w:pStyle w:val="VVKSOTekst"/>
              <w:spacing w:after="120"/>
              <w:jc w:val="left"/>
              <w:rPr>
                <w:rFonts w:ascii="Trebuchet MS" w:hAnsi="Trebuchet MS" w:cs="Arial"/>
                <w:color w:val="404040" w:themeColor="text1" w:themeTint="BF"/>
                <w:lang w:val="nl-BE"/>
              </w:rPr>
            </w:pPr>
            <w:r w:rsidRPr="00275345">
              <w:rPr>
                <w:rFonts w:ascii="Trebuchet MS" w:hAnsi="Trebuchet MS"/>
                <w:color w:val="404040" w:themeColor="text1" w:themeTint="BF"/>
                <w:lang w:val="nl-BE"/>
              </w:rPr>
              <w:t>- Samen reflecteren in verband met de activiteit</w:t>
            </w:r>
          </w:p>
        </w:tc>
      </w:tr>
      <w:tr w:rsidR="0060430B" w:rsidRPr="00275345" w14:paraId="4D6FE98F" w14:textId="77777777" w:rsidTr="0060430B">
        <w:tc>
          <w:tcPr>
            <w:tcW w:w="4605" w:type="dxa"/>
            <w:tcBorders>
              <w:top w:val="single" w:sz="4" w:space="0" w:color="000000"/>
              <w:left w:val="single" w:sz="4" w:space="0" w:color="000000"/>
              <w:bottom w:val="single" w:sz="4" w:space="0" w:color="000000"/>
            </w:tcBorders>
          </w:tcPr>
          <w:p w14:paraId="1CA9EF9B" w14:textId="77777777" w:rsidR="0060430B" w:rsidRPr="00275345" w:rsidRDefault="0060430B" w:rsidP="005F02AA">
            <w:pPr>
              <w:numPr>
                <w:ilvl w:val="0"/>
                <w:numId w:val="63"/>
              </w:numPr>
              <w:spacing w:after="0" w:line="260" w:lineRule="exact"/>
              <w:rPr>
                <w:b/>
                <w:color w:val="404040" w:themeColor="text1" w:themeTint="BF"/>
              </w:rPr>
            </w:pPr>
            <w:r w:rsidRPr="00275345">
              <w:rPr>
                <w:b/>
                <w:color w:val="404040" w:themeColor="text1" w:themeTint="BF"/>
              </w:rPr>
              <w:t xml:space="preserve">Verschillende expressievormen samen brengen </w:t>
            </w:r>
          </w:p>
          <w:p w14:paraId="3E59BFA9" w14:textId="77777777" w:rsidR="0060430B" w:rsidRPr="00275345" w:rsidRDefault="0060430B" w:rsidP="00275345">
            <w:pPr>
              <w:rPr>
                <w:rFonts w:cs="Arial"/>
                <w:color w:val="404040" w:themeColor="text1" w:themeTint="BF"/>
                <w:szCs w:val="20"/>
              </w:rPr>
            </w:pPr>
          </w:p>
        </w:tc>
        <w:tc>
          <w:tcPr>
            <w:tcW w:w="4615" w:type="dxa"/>
            <w:tcBorders>
              <w:top w:val="single" w:sz="4" w:space="0" w:color="000000"/>
              <w:left w:val="single" w:sz="4" w:space="0" w:color="000000"/>
              <w:bottom w:val="single" w:sz="4" w:space="0" w:color="000000"/>
              <w:right w:val="single" w:sz="4" w:space="0" w:color="000000"/>
            </w:tcBorders>
          </w:tcPr>
          <w:p w14:paraId="141A92A2" w14:textId="77777777" w:rsidR="0060430B" w:rsidRPr="00275345" w:rsidRDefault="0060430B" w:rsidP="00275345">
            <w:pPr>
              <w:pStyle w:val="VVKSOTekst"/>
              <w:spacing w:after="0"/>
              <w:jc w:val="left"/>
              <w:rPr>
                <w:rFonts w:ascii="Trebuchet MS" w:hAnsi="Trebuchet MS"/>
                <w:color w:val="404040" w:themeColor="text1" w:themeTint="BF"/>
              </w:rPr>
            </w:pPr>
            <w:r w:rsidRPr="00275345">
              <w:rPr>
                <w:rFonts w:ascii="Trebuchet MS" w:hAnsi="Trebuchet MS"/>
                <w:color w:val="404040" w:themeColor="text1" w:themeTint="BF"/>
              </w:rPr>
              <w:t xml:space="preserve">Keuze uit volgende expressievormen met oog voor variatie in de loop van de derde graad en met voorkeur voor integratie van de verschillende expressievormen: </w:t>
            </w:r>
          </w:p>
          <w:p w14:paraId="5A781B54" w14:textId="77777777" w:rsidR="0060430B" w:rsidRPr="00275345" w:rsidRDefault="0060430B" w:rsidP="005F02AA">
            <w:pPr>
              <w:pStyle w:val="VVKSOTekst"/>
              <w:numPr>
                <w:ilvl w:val="1"/>
                <w:numId w:val="63"/>
              </w:numPr>
              <w:tabs>
                <w:tab w:val="clear" w:pos="1477"/>
                <w:tab w:val="num" w:pos="500"/>
                <w:tab w:val="left" w:pos="700"/>
              </w:tabs>
              <w:spacing w:after="120"/>
              <w:ind w:left="1474" w:hanging="975"/>
              <w:jc w:val="left"/>
              <w:rPr>
                <w:rFonts w:ascii="Trebuchet MS" w:hAnsi="Trebuchet MS"/>
                <w:color w:val="404040" w:themeColor="text1" w:themeTint="BF"/>
              </w:rPr>
            </w:pPr>
            <w:r w:rsidRPr="00275345">
              <w:rPr>
                <w:rFonts w:ascii="Trebuchet MS" w:hAnsi="Trebuchet MS"/>
                <w:color w:val="404040" w:themeColor="text1" w:themeTint="BF"/>
              </w:rPr>
              <w:t>beeld</w:t>
            </w:r>
          </w:p>
          <w:p w14:paraId="4CBD547C" w14:textId="77777777" w:rsidR="0060430B" w:rsidRPr="00275345" w:rsidRDefault="0060430B" w:rsidP="005F02AA">
            <w:pPr>
              <w:pStyle w:val="VVKSOTekst"/>
              <w:numPr>
                <w:ilvl w:val="1"/>
                <w:numId w:val="63"/>
              </w:numPr>
              <w:tabs>
                <w:tab w:val="clear" w:pos="1477"/>
                <w:tab w:val="num" w:pos="500"/>
                <w:tab w:val="left" w:pos="700"/>
              </w:tabs>
              <w:spacing w:after="120"/>
              <w:ind w:left="1474" w:hanging="975"/>
              <w:jc w:val="left"/>
              <w:rPr>
                <w:rFonts w:ascii="Trebuchet MS" w:hAnsi="Trebuchet MS"/>
                <w:color w:val="404040" w:themeColor="text1" w:themeTint="BF"/>
              </w:rPr>
            </w:pPr>
            <w:r w:rsidRPr="00275345">
              <w:rPr>
                <w:rFonts w:ascii="Trebuchet MS" w:hAnsi="Trebuchet MS"/>
                <w:color w:val="404040" w:themeColor="text1" w:themeTint="BF"/>
              </w:rPr>
              <w:t>beweging</w:t>
            </w:r>
          </w:p>
          <w:p w14:paraId="165EF343" w14:textId="77777777" w:rsidR="0060430B" w:rsidRPr="00275345" w:rsidRDefault="0060430B" w:rsidP="005F02AA">
            <w:pPr>
              <w:pStyle w:val="VVKSOTekst"/>
              <w:numPr>
                <w:ilvl w:val="1"/>
                <w:numId w:val="63"/>
              </w:numPr>
              <w:tabs>
                <w:tab w:val="clear" w:pos="1477"/>
                <w:tab w:val="num" w:pos="500"/>
                <w:tab w:val="left" w:pos="700"/>
              </w:tabs>
              <w:spacing w:after="120"/>
              <w:ind w:left="1474" w:hanging="975"/>
              <w:jc w:val="left"/>
              <w:rPr>
                <w:rFonts w:ascii="Trebuchet MS" w:hAnsi="Trebuchet MS"/>
                <w:color w:val="404040" w:themeColor="text1" w:themeTint="BF"/>
              </w:rPr>
            </w:pPr>
            <w:r w:rsidRPr="00275345">
              <w:rPr>
                <w:rFonts w:ascii="Trebuchet MS" w:hAnsi="Trebuchet MS"/>
                <w:color w:val="404040" w:themeColor="text1" w:themeTint="BF"/>
              </w:rPr>
              <w:t>woord/drama</w:t>
            </w:r>
          </w:p>
          <w:p w14:paraId="53A71F7D" w14:textId="77777777" w:rsidR="0060430B" w:rsidRPr="00275345" w:rsidRDefault="0060430B" w:rsidP="005F02AA">
            <w:pPr>
              <w:pStyle w:val="VVKSOTekst"/>
              <w:numPr>
                <w:ilvl w:val="1"/>
                <w:numId w:val="63"/>
              </w:numPr>
              <w:tabs>
                <w:tab w:val="clear" w:pos="1477"/>
                <w:tab w:val="num" w:pos="500"/>
                <w:tab w:val="left" w:pos="700"/>
              </w:tabs>
              <w:spacing w:after="120"/>
              <w:ind w:left="1474" w:hanging="975"/>
              <w:jc w:val="left"/>
              <w:rPr>
                <w:rFonts w:ascii="Trebuchet MS" w:hAnsi="Trebuchet MS"/>
                <w:color w:val="404040" w:themeColor="text1" w:themeTint="BF"/>
              </w:rPr>
            </w:pPr>
            <w:r w:rsidRPr="00275345">
              <w:rPr>
                <w:rFonts w:ascii="Trebuchet MS" w:hAnsi="Trebuchet MS"/>
                <w:color w:val="404040" w:themeColor="text1" w:themeTint="BF"/>
              </w:rPr>
              <w:t>klank/muziek</w:t>
            </w:r>
          </w:p>
        </w:tc>
      </w:tr>
    </w:tbl>
    <w:p w14:paraId="595FE30C" w14:textId="77777777" w:rsidR="0060430B" w:rsidRPr="00275345" w:rsidRDefault="0060430B" w:rsidP="00275345">
      <w:pPr>
        <w:pStyle w:val="LPKop3"/>
        <w:rPr>
          <w:color w:val="404040" w:themeColor="text1" w:themeTint="BF"/>
        </w:rPr>
      </w:pPr>
      <w:r w:rsidRPr="00275345">
        <w:rPr>
          <w:color w:val="404040" w:themeColor="text1" w:themeTint="BF"/>
        </w:rPr>
        <w:t>Presenteren</w:t>
      </w:r>
    </w:p>
    <w:tbl>
      <w:tblPr>
        <w:tblW w:w="9220" w:type="dxa"/>
        <w:tblInd w:w="-5" w:type="dxa"/>
        <w:tblLayout w:type="fixed"/>
        <w:tblCellMar>
          <w:left w:w="70" w:type="dxa"/>
          <w:right w:w="70" w:type="dxa"/>
        </w:tblCellMar>
        <w:tblLook w:val="0000" w:firstRow="0" w:lastRow="0" w:firstColumn="0" w:lastColumn="0" w:noHBand="0" w:noVBand="0"/>
      </w:tblPr>
      <w:tblGrid>
        <w:gridCol w:w="4605"/>
        <w:gridCol w:w="4615"/>
      </w:tblGrid>
      <w:tr w:rsidR="0060430B" w:rsidRPr="00275345" w14:paraId="2F8D678C" w14:textId="77777777" w:rsidTr="0060430B">
        <w:tc>
          <w:tcPr>
            <w:tcW w:w="4605" w:type="dxa"/>
            <w:tcBorders>
              <w:top w:val="single" w:sz="4" w:space="0" w:color="000000"/>
              <w:left w:val="single" w:sz="4" w:space="0" w:color="000000"/>
              <w:bottom w:val="single" w:sz="4" w:space="0" w:color="000000"/>
            </w:tcBorders>
          </w:tcPr>
          <w:p w14:paraId="4E9623DE" w14:textId="77777777" w:rsidR="0060430B" w:rsidRPr="00275345" w:rsidRDefault="0060430B" w:rsidP="00275345">
            <w:pPr>
              <w:pStyle w:val="Kop1"/>
              <w:suppressAutoHyphens/>
              <w:snapToGrid w:val="0"/>
              <w:spacing w:before="0" w:line="240" w:lineRule="auto"/>
              <w:jc w:val="center"/>
              <w:rPr>
                <w:rFonts w:ascii="Trebuchet MS" w:hAnsi="Trebuchet MS"/>
                <w:color w:val="404040" w:themeColor="text1" w:themeTint="BF"/>
                <w:sz w:val="20"/>
                <w:szCs w:val="20"/>
              </w:rPr>
            </w:pPr>
          </w:p>
          <w:p w14:paraId="70EAD3B0" w14:textId="77777777" w:rsidR="0060430B" w:rsidRPr="00275345" w:rsidRDefault="0060430B" w:rsidP="00275345">
            <w:pPr>
              <w:pStyle w:val="Kop1"/>
              <w:suppressAutoHyphens/>
              <w:snapToGrid w:val="0"/>
              <w:spacing w:before="0" w:line="240" w:lineRule="auto"/>
              <w:jc w:val="center"/>
              <w:rPr>
                <w:rFonts w:ascii="Trebuchet MS" w:hAnsi="Trebuchet MS"/>
                <w:color w:val="404040" w:themeColor="text1" w:themeTint="BF"/>
                <w:sz w:val="20"/>
                <w:szCs w:val="20"/>
              </w:rPr>
            </w:pPr>
            <w:bookmarkStart w:id="48" w:name="_Toc283890641"/>
            <w:r w:rsidRPr="00275345">
              <w:rPr>
                <w:rFonts w:ascii="Trebuchet MS" w:hAnsi="Trebuchet MS"/>
                <w:color w:val="404040" w:themeColor="text1" w:themeTint="BF"/>
                <w:sz w:val="20"/>
                <w:szCs w:val="20"/>
              </w:rPr>
              <w:t>Leerplandoelstellingen</w:t>
            </w:r>
            <w:bookmarkEnd w:id="48"/>
          </w:p>
          <w:p w14:paraId="7BC7F12F" w14:textId="77777777" w:rsidR="0060430B" w:rsidRPr="00275345" w:rsidRDefault="0060430B" w:rsidP="007C4A6C">
            <w:pPr>
              <w:spacing w:after="0" w:line="240" w:lineRule="auto"/>
              <w:rPr>
                <w:color w:val="404040" w:themeColor="text1" w:themeTint="BF"/>
                <w:szCs w:val="20"/>
              </w:rPr>
            </w:pPr>
          </w:p>
        </w:tc>
        <w:tc>
          <w:tcPr>
            <w:tcW w:w="4615" w:type="dxa"/>
            <w:tcBorders>
              <w:top w:val="single" w:sz="4" w:space="0" w:color="000000"/>
              <w:left w:val="single" w:sz="4" w:space="0" w:color="000000"/>
              <w:bottom w:val="single" w:sz="4" w:space="0" w:color="000000"/>
              <w:right w:val="single" w:sz="4" w:space="0" w:color="000000"/>
            </w:tcBorders>
          </w:tcPr>
          <w:p w14:paraId="407C87CB" w14:textId="77777777" w:rsidR="0060430B" w:rsidRPr="00275345" w:rsidRDefault="0060430B" w:rsidP="00275345">
            <w:pPr>
              <w:pStyle w:val="Kop1"/>
              <w:suppressAutoHyphens/>
              <w:snapToGrid w:val="0"/>
              <w:spacing w:before="0" w:line="240" w:lineRule="auto"/>
              <w:jc w:val="center"/>
              <w:rPr>
                <w:rFonts w:ascii="Trebuchet MS" w:hAnsi="Trebuchet MS"/>
                <w:color w:val="404040" w:themeColor="text1" w:themeTint="BF"/>
                <w:sz w:val="20"/>
                <w:szCs w:val="20"/>
              </w:rPr>
            </w:pPr>
          </w:p>
          <w:p w14:paraId="047249FF" w14:textId="77777777" w:rsidR="0060430B" w:rsidRPr="00275345" w:rsidRDefault="0060430B" w:rsidP="00275345">
            <w:pPr>
              <w:pStyle w:val="Kop1"/>
              <w:suppressAutoHyphens/>
              <w:snapToGrid w:val="0"/>
              <w:spacing w:before="0" w:line="240" w:lineRule="auto"/>
              <w:jc w:val="center"/>
              <w:rPr>
                <w:rFonts w:ascii="Trebuchet MS" w:hAnsi="Trebuchet MS"/>
                <w:color w:val="404040" w:themeColor="text1" w:themeTint="BF"/>
                <w:sz w:val="20"/>
                <w:szCs w:val="20"/>
              </w:rPr>
            </w:pPr>
            <w:bookmarkStart w:id="49" w:name="_Toc283890642"/>
            <w:r w:rsidRPr="00275345">
              <w:rPr>
                <w:rFonts w:ascii="Trebuchet MS" w:hAnsi="Trebuchet MS"/>
                <w:color w:val="404040" w:themeColor="text1" w:themeTint="BF"/>
                <w:sz w:val="20"/>
                <w:szCs w:val="20"/>
              </w:rPr>
              <w:t>Onderliggende doelen</w:t>
            </w:r>
            <w:bookmarkEnd w:id="49"/>
          </w:p>
        </w:tc>
      </w:tr>
      <w:tr w:rsidR="0060430B" w:rsidRPr="00275345" w14:paraId="4B6E38E6" w14:textId="77777777" w:rsidTr="0060430B">
        <w:tc>
          <w:tcPr>
            <w:tcW w:w="4605" w:type="dxa"/>
            <w:tcBorders>
              <w:top w:val="single" w:sz="4" w:space="0" w:color="000000"/>
              <w:left w:val="single" w:sz="4" w:space="0" w:color="000000"/>
              <w:bottom w:val="single" w:sz="4" w:space="0" w:color="000000"/>
            </w:tcBorders>
          </w:tcPr>
          <w:p w14:paraId="5ECA2A44" w14:textId="77777777" w:rsidR="0060430B" w:rsidRPr="00275345" w:rsidRDefault="0060430B" w:rsidP="005F02AA">
            <w:pPr>
              <w:numPr>
                <w:ilvl w:val="0"/>
                <w:numId w:val="63"/>
              </w:numPr>
              <w:snapToGrid w:val="0"/>
              <w:spacing w:after="0" w:line="260" w:lineRule="exact"/>
              <w:rPr>
                <w:b/>
                <w:color w:val="404040" w:themeColor="text1" w:themeTint="BF"/>
                <w:szCs w:val="20"/>
              </w:rPr>
            </w:pPr>
            <w:r w:rsidRPr="00275345">
              <w:rPr>
                <w:b/>
                <w:color w:val="404040" w:themeColor="text1" w:themeTint="BF"/>
                <w:szCs w:val="20"/>
              </w:rPr>
              <w:t>Stapsgewijs een presentatie opbouwen</w:t>
            </w:r>
          </w:p>
          <w:p w14:paraId="0CC46CB1" w14:textId="77777777" w:rsidR="0060430B" w:rsidRPr="00275345" w:rsidRDefault="0060430B" w:rsidP="00275345">
            <w:pPr>
              <w:snapToGrid w:val="0"/>
              <w:rPr>
                <w:rFonts w:cs="Arial"/>
                <w:color w:val="404040" w:themeColor="text1" w:themeTint="BF"/>
                <w:szCs w:val="20"/>
              </w:rPr>
            </w:pPr>
          </w:p>
        </w:tc>
        <w:tc>
          <w:tcPr>
            <w:tcW w:w="4615" w:type="dxa"/>
            <w:tcBorders>
              <w:top w:val="single" w:sz="4" w:space="0" w:color="000000"/>
              <w:left w:val="single" w:sz="4" w:space="0" w:color="000000"/>
              <w:bottom w:val="single" w:sz="4" w:space="0" w:color="000000"/>
              <w:right w:val="single" w:sz="4" w:space="0" w:color="000000"/>
            </w:tcBorders>
          </w:tcPr>
          <w:p w14:paraId="668A6AAF" w14:textId="77777777" w:rsidR="0060430B" w:rsidRPr="00275345" w:rsidRDefault="0060430B" w:rsidP="00275345">
            <w:pPr>
              <w:pStyle w:val="VVKSOTekst"/>
              <w:spacing w:after="0"/>
              <w:jc w:val="left"/>
              <w:rPr>
                <w:rFonts w:ascii="Trebuchet MS" w:hAnsi="Trebuchet MS"/>
                <w:color w:val="404040" w:themeColor="text1" w:themeTint="BF"/>
              </w:rPr>
            </w:pPr>
            <w:r w:rsidRPr="00275345">
              <w:rPr>
                <w:rFonts w:ascii="Trebuchet MS" w:hAnsi="Trebuchet MS"/>
                <w:color w:val="404040" w:themeColor="text1" w:themeTint="BF"/>
              </w:rPr>
              <w:t>Een presentatie aanpakken via een stappenplan</w:t>
            </w:r>
          </w:p>
          <w:p w14:paraId="672BB81A" w14:textId="77777777" w:rsidR="0060430B" w:rsidRPr="00275345" w:rsidRDefault="0060430B" w:rsidP="00275345">
            <w:pPr>
              <w:pStyle w:val="VVKSOTekst"/>
              <w:spacing w:after="0"/>
              <w:jc w:val="left"/>
              <w:rPr>
                <w:rFonts w:ascii="Trebuchet MS" w:hAnsi="Trebuchet MS"/>
                <w:color w:val="404040" w:themeColor="text1" w:themeTint="BF"/>
              </w:rPr>
            </w:pPr>
            <w:r w:rsidRPr="00275345">
              <w:rPr>
                <w:rFonts w:ascii="Trebuchet MS" w:hAnsi="Trebuchet MS"/>
                <w:color w:val="404040" w:themeColor="text1" w:themeTint="BF"/>
              </w:rPr>
              <w:t xml:space="preserve">zoals:  </w:t>
            </w:r>
          </w:p>
          <w:p w14:paraId="1342B94E" w14:textId="77777777" w:rsidR="0060430B" w:rsidRPr="00275345" w:rsidRDefault="0060430B" w:rsidP="005F02AA">
            <w:pPr>
              <w:pStyle w:val="VVKSOTekst"/>
              <w:numPr>
                <w:ilvl w:val="1"/>
                <w:numId w:val="63"/>
              </w:numPr>
              <w:tabs>
                <w:tab w:val="clear" w:pos="1477"/>
                <w:tab w:val="num" w:pos="500"/>
              </w:tabs>
              <w:spacing w:after="120"/>
              <w:ind w:left="1474" w:hanging="975"/>
              <w:jc w:val="left"/>
              <w:rPr>
                <w:rFonts w:ascii="Trebuchet MS" w:hAnsi="Trebuchet MS"/>
                <w:color w:val="404040" w:themeColor="text1" w:themeTint="BF"/>
              </w:rPr>
            </w:pPr>
            <w:r w:rsidRPr="00275345">
              <w:rPr>
                <w:rFonts w:ascii="Trebuchet MS" w:hAnsi="Trebuchet MS"/>
                <w:color w:val="404040" w:themeColor="text1" w:themeTint="BF"/>
              </w:rPr>
              <w:t>oriënteren op de presentatie</w:t>
            </w:r>
          </w:p>
          <w:p w14:paraId="01CBA27B" w14:textId="77777777" w:rsidR="0060430B" w:rsidRPr="00275345" w:rsidRDefault="0060430B" w:rsidP="005F02AA">
            <w:pPr>
              <w:pStyle w:val="VVKSOTekst"/>
              <w:numPr>
                <w:ilvl w:val="1"/>
                <w:numId w:val="63"/>
              </w:numPr>
              <w:tabs>
                <w:tab w:val="clear" w:pos="1477"/>
                <w:tab w:val="num" w:pos="500"/>
              </w:tabs>
              <w:spacing w:after="120"/>
              <w:ind w:left="1474" w:hanging="975"/>
              <w:jc w:val="left"/>
              <w:rPr>
                <w:rFonts w:ascii="Trebuchet MS" w:hAnsi="Trebuchet MS"/>
                <w:color w:val="404040" w:themeColor="text1" w:themeTint="BF"/>
              </w:rPr>
            </w:pPr>
            <w:r w:rsidRPr="00275345">
              <w:rPr>
                <w:rFonts w:ascii="Trebuchet MS" w:hAnsi="Trebuchet MS"/>
                <w:color w:val="404040" w:themeColor="text1" w:themeTint="BF"/>
              </w:rPr>
              <w:t>voorbereiden van de presentatie</w:t>
            </w:r>
          </w:p>
          <w:p w14:paraId="7C25048C" w14:textId="77777777" w:rsidR="0060430B" w:rsidRPr="00275345" w:rsidRDefault="0060430B" w:rsidP="005F02AA">
            <w:pPr>
              <w:pStyle w:val="VVKSOTekst"/>
              <w:numPr>
                <w:ilvl w:val="1"/>
                <w:numId w:val="63"/>
              </w:numPr>
              <w:tabs>
                <w:tab w:val="clear" w:pos="1477"/>
                <w:tab w:val="num" w:pos="500"/>
              </w:tabs>
              <w:spacing w:after="120"/>
              <w:ind w:left="1474" w:hanging="975"/>
              <w:jc w:val="left"/>
              <w:rPr>
                <w:rFonts w:ascii="Trebuchet MS" w:hAnsi="Trebuchet MS"/>
                <w:color w:val="404040" w:themeColor="text1" w:themeTint="BF"/>
              </w:rPr>
            </w:pPr>
            <w:r w:rsidRPr="00275345">
              <w:rPr>
                <w:rFonts w:ascii="Trebuchet MS" w:hAnsi="Trebuchet MS"/>
                <w:color w:val="404040" w:themeColor="text1" w:themeTint="BF"/>
              </w:rPr>
              <w:t>uitvoeren van de presentatie</w:t>
            </w:r>
          </w:p>
          <w:p w14:paraId="332C7416" w14:textId="77777777" w:rsidR="0060430B" w:rsidRPr="00275345" w:rsidRDefault="0060430B" w:rsidP="005F02AA">
            <w:pPr>
              <w:pStyle w:val="VVKSOTekst"/>
              <w:numPr>
                <w:ilvl w:val="1"/>
                <w:numId w:val="63"/>
              </w:numPr>
              <w:tabs>
                <w:tab w:val="clear" w:pos="1477"/>
                <w:tab w:val="num" w:pos="500"/>
              </w:tabs>
              <w:spacing w:after="120"/>
              <w:ind w:left="1474" w:hanging="975"/>
              <w:jc w:val="left"/>
              <w:rPr>
                <w:rFonts w:ascii="Trebuchet MS" w:hAnsi="Trebuchet MS"/>
                <w:color w:val="404040" w:themeColor="text1" w:themeTint="BF"/>
              </w:rPr>
            </w:pPr>
            <w:r w:rsidRPr="00275345">
              <w:rPr>
                <w:rFonts w:ascii="Trebuchet MS" w:hAnsi="Trebuchet MS"/>
                <w:color w:val="404040" w:themeColor="text1" w:themeTint="BF"/>
              </w:rPr>
              <w:t>reflecteren op de presentatie</w:t>
            </w:r>
          </w:p>
        </w:tc>
      </w:tr>
      <w:tr w:rsidR="0060430B" w:rsidRPr="00275345" w14:paraId="0A2DAA58" w14:textId="77777777" w:rsidTr="0060430B">
        <w:tc>
          <w:tcPr>
            <w:tcW w:w="4605" w:type="dxa"/>
            <w:tcBorders>
              <w:top w:val="single" w:sz="4" w:space="0" w:color="000000"/>
              <w:left w:val="single" w:sz="4" w:space="0" w:color="000000"/>
              <w:bottom w:val="single" w:sz="4" w:space="0" w:color="000000"/>
            </w:tcBorders>
          </w:tcPr>
          <w:p w14:paraId="5E899F47" w14:textId="77777777" w:rsidR="0060430B" w:rsidRPr="00275345" w:rsidRDefault="0060430B" w:rsidP="005F02AA">
            <w:pPr>
              <w:numPr>
                <w:ilvl w:val="0"/>
                <w:numId w:val="63"/>
              </w:numPr>
              <w:snapToGrid w:val="0"/>
              <w:spacing w:after="0" w:line="260" w:lineRule="exact"/>
              <w:rPr>
                <w:b/>
                <w:color w:val="404040" w:themeColor="text1" w:themeTint="BF"/>
                <w:szCs w:val="20"/>
              </w:rPr>
            </w:pPr>
            <w:r w:rsidRPr="00275345">
              <w:rPr>
                <w:b/>
                <w:color w:val="404040" w:themeColor="text1" w:themeTint="BF"/>
                <w:szCs w:val="20"/>
              </w:rPr>
              <w:lastRenderedPageBreak/>
              <w:t>Eigen expressieve uitingen presenteren</w:t>
            </w:r>
          </w:p>
          <w:p w14:paraId="60B04AD2" w14:textId="77777777" w:rsidR="0060430B" w:rsidRPr="00275345" w:rsidRDefault="0060430B" w:rsidP="00275345">
            <w:pPr>
              <w:snapToGrid w:val="0"/>
              <w:rPr>
                <w:rFonts w:cs="Arial"/>
                <w:color w:val="404040" w:themeColor="text1" w:themeTint="BF"/>
                <w:szCs w:val="20"/>
              </w:rPr>
            </w:pPr>
          </w:p>
        </w:tc>
        <w:tc>
          <w:tcPr>
            <w:tcW w:w="4615" w:type="dxa"/>
            <w:tcBorders>
              <w:top w:val="single" w:sz="4" w:space="0" w:color="000000"/>
              <w:left w:val="single" w:sz="4" w:space="0" w:color="000000"/>
              <w:bottom w:val="single" w:sz="4" w:space="0" w:color="000000"/>
              <w:right w:val="single" w:sz="4" w:space="0" w:color="000000"/>
            </w:tcBorders>
          </w:tcPr>
          <w:p w14:paraId="663346EF" w14:textId="77777777" w:rsidR="0060430B" w:rsidRPr="00275345" w:rsidRDefault="0060430B" w:rsidP="00275345">
            <w:pPr>
              <w:pStyle w:val="VVKSOTekst"/>
              <w:spacing w:after="120"/>
              <w:jc w:val="left"/>
              <w:rPr>
                <w:rFonts w:ascii="Trebuchet MS" w:hAnsi="Trebuchet MS"/>
                <w:color w:val="404040" w:themeColor="text1" w:themeTint="BF"/>
              </w:rPr>
            </w:pPr>
            <w:r w:rsidRPr="00275345">
              <w:rPr>
                <w:rFonts w:ascii="Trebuchet MS" w:hAnsi="Trebuchet MS"/>
                <w:color w:val="404040" w:themeColor="text1" w:themeTint="BF"/>
              </w:rPr>
              <w:t>- Proces presenteren</w:t>
            </w:r>
          </w:p>
          <w:p w14:paraId="58352733" w14:textId="77777777" w:rsidR="0060430B" w:rsidRPr="00275345" w:rsidRDefault="0060430B" w:rsidP="00275345">
            <w:pPr>
              <w:pStyle w:val="VVKSOTekst"/>
              <w:spacing w:after="120"/>
              <w:jc w:val="left"/>
              <w:rPr>
                <w:rFonts w:ascii="Trebuchet MS" w:hAnsi="Trebuchet MS"/>
                <w:color w:val="404040" w:themeColor="text1" w:themeTint="BF"/>
              </w:rPr>
            </w:pPr>
            <w:r w:rsidRPr="00275345">
              <w:rPr>
                <w:rFonts w:ascii="Trebuchet MS" w:hAnsi="Trebuchet MS"/>
                <w:color w:val="404040" w:themeColor="text1" w:themeTint="BF"/>
              </w:rPr>
              <w:t>- Product presenteren</w:t>
            </w:r>
          </w:p>
        </w:tc>
      </w:tr>
      <w:tr w:rsidR="0060430B" w:rsidRPr="00275345" w14:paraId="69C8B46E" w14:textId="77777777" w:rsidTr="0060430B">
        <w:tc>
          <w:tcPr>
            <w:tcW w:w="4605" w:type="dxa"/>
            <w:tcBorders>
              <w:top w:val="single" w:sz="4" w:space="0" w:color="000000"/>
              <w:left w:val="single" w:sz="4" w:space="0" w:color="000000"/>
              <w:bottom w:val="single" w:sz="4" w:space="0" w:color="000000"/>
            </w:tcBorders>
          </w:tcPr>
          <w:p w14:paraId="14ECAB24" w14:textId="77777777" w:rsidR="0060430B" w:rsidRPr="00275345" w:rsidRDefault="0060430B" w:rsidP="005F02AA">
            <w:pPr>
              <w:numPr>
                <w:ilvl w:val="0"/>
                <w:numId w:val="63"/>
              </w:numPr>
              <w:spacing w:after="0" w:line="260" w:lineRule="exact"/>
              <w:rPr>
                <w:b/>
                <w:color w:val="404040" w:themeColor="text1" w:themeTint="BF"/>
              </w:rPr>
            </w:pPr>
            <w:r w:rsidRPr="00275345">
              <w:rPr>
                <w:b/>
                <w:color w:val="404040" w:themeColor="text1" w:themeTint="BF"/>
              </w:rPr>
              <w:t>Presenteren via verschillende expressievormen</w:t>
            </w:r>
          </w:p>
          <w:p w14:paraId="566E4E42" w14:textId="77777777" w:rsidR="0060430B" w:rsidRPr="00275345" w:rsidRDefault="0060430B" w:rsidP="00275345">
            <w:pPr>
              <w:pStyle w:val="VVKSOOpsomming1"/>
              <w:tabs>
                <w:tab w:val="clear" w:pos="397"/>
              </w:tabs>
              <w:ind w:left="0" w:firstLine="0"/>
              <w:jc w:val="left"/>
              <w:rPr>
                <w:rFonts w:ascii="Trebuchet MS" w:hAnsi="Trebuchet MS" w:cs="Arial"/>
                <w:color w:val="404040" w:themeColor="text1" w:themeTint="BF"/>
              </w:rPr>
            </w:pPr>
          </w:p>
        </w:tc>
        <w:tc>
          <w:tcPr>
            <w:tcW w:w="4615" w:type="dxa"/>
            <w:tcBorders>
              <w:top w:val="single" w:sz="4" w:space="0" w:color="000000"/>
              <w:left w:val="single" w:sz="4" w:space="0" w:color="000000"/>
              <w:bottom w:val="single" w:sz="4" w:space="0" w:color="000000"/>
              <w:right w:val="single" w:sz="4" w:space="0" w:color="000000"/>
            </w:tcBorders>
          </w:tcPr>
          <w:p w14:paraId="60BD0D12" w14:textId="77777777" w:rsidR="0060430B" w:rsidRPr="00275345" w:rsidRDefault="0060430B" w:rsidP="00275345">
            <w:pPr>
              <w:pStyle w:val="VVKSOTekst"/>
              <w:spacing w:after="120"/>
              <w:jc w:val="left"/>
              <w:rPr>
                <w:rFonts w:ascii="Trebuchet MS" w:hAnsi="Trebuchet MS"/>
                <w:color w:val="404040" w:themeColor="text1" w:themeTint="BF"/>
              </w:rPr>
            </w:pPr>
            <w:r w:rsidRPr="00275345">
              <w:rPr>
                <w:rFonts w:ascii="Trebuchet MS" w:hAnsi="Trebuchet MS"/>
                <w:color w:val="404040" w:themeColor="text1" w:themeTint="BF"/>
              </w:rPr>
              <w:t>- Verschillende expressievormen (beeld, beweging, woord en klank/muziek) inzetten bij het presenteren</w:t>
            </w:r>
          </w:p>
          <w:p w14:paraId="4FAB563C" w14:textId="77777777" w:rsidR="0060430B" w:rsidRPr="00275345" w:rsidRDefault="0060430B" w:rsidP="00275345">
            <w:pPr>
              <w:pStyle w:val="VVKSOTekst"/>
              <w:spacing w:after="120"/>
              <w:jc w:val="left"/>
              <w:rPr>
                <w:rFonts w:ascii="Trebuchet MS" w:hAnsi="Trebuchet MS"/>
                <w:color w:val="404040" w:themeColor="text1" w:themeTint="BF"/>
              </w:rPr>
            </w:pPr>
            <w:r w:rsidRPr="00275345">
              <w:rPr>
                <w:rFonts w:ascii="Trebuchet MS" w:hAnsi="Trebuchet MS"/>
                <w:color w:val="404040" w:themeColor="text1" w:themeTint="BF"/>
              </w:rPr>
              <w:t>- Technieken, middelen, materialen kiezen in functie van het doel en het publiek van de presentatie</w:t>
            </w:r>
          </w:p>
          <w:p w14:paraId="7B182ECF" w14:textId="77777777" w:rsidR="0060430B" w:rsidRPr="00275345" w:rsidRDefault="0060430B" w:rsidP="00275345">
            <w:pPr>
              <w:pStyle w:val="VVKSOTekst"/>
              <w:spacing w:after="120"/>
              <w:jc w:val="left"/>
              <w:rPr>
                <w:rFonts w:ascii="Trebuchet MS" w:hAnsi="Trebuchet MS"/>
                <w:color w:val="404040" w:themeColor="text1" w:themeTint="BF"/>
              </w:rPr>
            </w:pPr>
            <w:r w:rsidRPr="00275345">
              <w:rPr>
                <w:rFonts w:ascii="Trebuchet MS" w:hAnsi="Trebuchet MS"/>
                <w:color w:val="404040" w:themeColor="text1" w:themeTint="BF"/>
              </w:rPr>
              <w:t>- Verschillende technieken/middelen/materialen gebruiken om te presenteren</w:t>
            </w:r>
          </w:p>
        </w:tc>
      </w:tr>
      <w:tr w:rsidR="0060430B" w:rsidRPr="00275345" w14:paraId="272621E1" w14:textId="77777777" w:rsidTr="0060430B">
        <w:tc>
          <w:tcPr>
            <w:tcW w:w="4605" w:type="dxa"/>
            <w:tcBorders>
              <w:top w:val="single" w:sz="4" w:space="0" w:color="000000"/>
              <w:left w:val="single" w:sz="4" w:space="0" w:color="000000"/>
              <w:bottom w:val="single" w:sz="4" w:space="0" w:color="000000"/>
            </w:tcBorders>
          </w:tcPr>
          <w:p w14:paraId="53BEDC44" w14:textId="77777777" w:rsidR="0060430B" w:rsidRPr="00275345" w:rsidRDefault="0060430B" w:rsidP="005F02AA">
            <w:pPr>
              <w:numPr>
                <w:ilvl w:val="0"/>
                <w:numId w:val="63"/>
              </w:numPr>
              <w:spacing w:after="0" w:line="260" w:lineRule="exact"/>
              <w:rPr>
                <w:b/>
                <w:color w:val="404040" w:themeColor="text1" w:themeTint="BF"/>
              </w:rPr>
            </w:pPr>
            <w:r w:rsidRPr="00275345">
              <w:rPr>
                <w:b/>
                <w:color w:val="404040" w:themeColor="text1" w:themeTint="BF"/>
              </w:rPr>
              <w:t>Voor een groep presenteren</w:t>
            </w:r>
          </w:p>
          <w:p w14:paraId="5C1503A7" w14:textId="77777777" w:rsidR="0060430B" w:rsidRPr="00275345" w:rsidRDefault="0060430B" w:rsidP="00275345">
            <w:pPr>
              <w:pStyle w:val="VVKSOTekst"/>
              <w:spacing w:before="120" w:after="120"/>
              <w:jc w:val="left"/>
              <w:rPr>
                <w:rFonts w:ascii="Trebuchet MS" w:hAnsi="Trebuchet MS" w:cs="Arial"/>
                <w:color w:val="404040" w:themeColor="text1" w:themeTint="BF"/>
              </w:rPr>
            </w:pPr>
          </w:p>
        </w:tc>
        <w:tc>
          <w:tcPr>
            <w:tcW w:w="4615" w:type="dxa"/>
            <w:tcBorders>
              <w:top w:val="single" w:sz="4" w:space="0" w:color="000000"/>
              <w:left w:val="single" w:sz="4" w:space="0" w:color="000000"/>
              <w:bottom w:val="single" w:sz="4" w:space="0" w:color="000000"/>
              <w:right w:val="single" w:sz="4" w:space="0" w:color="000000"/>
            </w:tcBorders>
          </w:tcPr>
          <w:p w14:paraId="2D3A0D8A" w14:textId="77777777" w:rsidR="0060430B" w:rsidRPr="00275345" w:rsidRDefault="0060430B" w:rsidP="00275345">
            <w:pPr>
              <w:pStyle w:val="VVKSOTekst"/>
              <w:spacing w:after="120"/>
              <w:jc w:val="left"/>
              <w:rPr>
                <w:rFonts w:ascii="Trebuchet MS" w:hAnsi="Trebuchet MS"/>
                <w:color w:val="404040" w:themeColor="text1" w:themeTint="BF"/>
              </w:rPr>
            </w:pPr>
            <w:r w:rsidRPr="00275345">
              <w:rPr>
                <w:rFonts w:ascii="Trebuchet MS" w:hAnsi="Trebuchet MS"/>
                <w:color w:val="404040" w:themeColor="text1" w:themeTint="BF"/>
              </w:rPr>
              <w:t>Voor medeleerlingen, kinderen, bekende en onbekende volwassenen presenteren</w:t>
            </w:r>
          </w:p>
        </w:tc>
      </w:tr>
    </w:tbl>
    <w:p w14:paraId="7CEE77CC" w14:textId="77777777" w:rsidR="0060430B" w:rsidRDefault="0060430B" w:rsidP="0060430B">
      <w:pPr>
        <w:pStyle w:val="VVKSOTekst"/>
      </w:pPr>
    </w:p>
    <w:p w14:paraId="6376BCC0" w14:textId="77777777" w:rsidR="0060430B" w:rsidRDefault="0060430B" w:rsidP="00275345">
      <w:pPr>
        <w:pStyle w:val="LPKop2"/>
      </w:pPr>
      <w:bookmarkStart w:id="50" w:name="_Toc283890643"/>
      <w:bookmarkStart w:id="51" w:name="_Toc481591361"/>
      <w:r w:rsidRPr="0002073C">
        <w:t>Pedagogisch-didactische wenken</w:t>
      </w:r>
      <w:bookmarkEnd w:id="50"/>
      <w:bookmarkEnd w:id="51"/>
    </w:p>
    <w:p w14:paraId="5D340477" w14:textId="77777777" w:rsidR="0060430B" w:rsidRPr="00275345" w:rsidRDefault="0060430B" w:rsidP="005F02AA">
      <w:pPr>
        <w:pStyle w:val="VVKSOTekst"/>
        <w:numPr>
          <w:ilvl w:val="0"/>
          <w:numId w:val="62"/>
        </w:numPr>
        <w:spacing w:after="120"/>
        <w:jc w:val="left"/>
        <w:rPr>
          <w:rFonts w:ascii="Trebuchet MS" w:hAnsi="Trebuchet MS"/>
          <w:color w:val="404040" w:themeColor="text1" w:themeTint="BF"/>
          <w:lang w:val="nl-BE"/>
        </w:rPr>
      </w:pPr>
      <w:r w:rsidRPr="00275345">
        <w:rPr>
          <w:rFonts w:ascii="Trebuchet MS" w:hAnsi="Trebuchet MS"/>
          <w:color w:val="404040" w:themeColor="text1" w:themeTint="BF"/>
        </w:rPr>
        <w:t>De leerplandoelstellingen dienen in relatie tot de competenties te worden gerealiseerd.</w:t>
      </w:r>
    </w:p>
    <w:p w14:paraId="2F9C2698" w14:textId="77777777" w:rsidR="0060430B" w:rsidRPr="00275345" w:rsidRDefault="0060430B" w:rsidP="005F02AA">
      <w:pPr>
        <w:pStyle w:val="VVKSOTekst"/>
        <w:numPr>
          <w:ilvl w:val="0"/>
          <w:numId w:val="62"/>
        </w:numPr>
        <w:spacing w:after="120"/>
        <w:jc w:val="left"/>
        <w:rPr>
          <w:rFonts w:ascii="Trebuchet MS" w:hAnsi="Trebuchet MS"/>
          <w:color w:val="404040" w:themeColor="text1" w:themeTint="BF"/>
          <w:lang w:val="nl-BE"/>
        </w:rPr>
      </w:pPr>
      <w:r w:rsidRPr="00275345">
        <w:rPr>
          <w:rFonts w:ascii="Trebuchet MS" w:hAnsi="Trebuchet MS"/>
          <w:color w:val="404040" w:themeColor="text1" w:themeTint="BF"/>
        </w:rPr>
        <w:t xml:space="preserve">In een servicedocument bij het leerplan worden suggesties opgenomen voor het werken met integrale opdrachten en het werken vanuit mogelijke verschillende contexten (beeld, beweging, woord/drama en klank/muziek). </w:t>
      </w:r>
    </w:p>
    <w:p w14:paraId="14815523" w14:textId="77777777" w:rsidR="0060430B" w:rsidRPr="00275345" w:rsidRDefault="0060430B" w:rsidP="005F02AA">
      <w:pPr>
        <w:pStyle w:val="VVKSOTekst"/>
        <w:numPr>
          <w:ilvl w:val="0"/>
          <w:numId w:val="62"/>
        </w:numPr>
        <w:spacing w:after="120"/>
        <w:jc w:val="left"/>
        <w:rPr>
          <w:rFonts w:ascii="Trebuchet MS" w:hAnsi="Trebuchet MS"/>
          <w:color w:val="404040" w:themeColor="text1" w:themeTint="BF"/>
          <w:lang w:val="nl-BE"/>
        </w:rPr>
      </w:pPr>
      <w:r w:rsidRPr="00275345">
        <w:rPr>
          <w:rFonts w:ascii="Trebuchet MS" w:hAnsi="Trebuchet MS"/>
          <w:color w:val="404040" w:themeColor="text1" w:themeTint="BF"/>
        </w:rPr>
        <w:t>Houd bij de uitwerking van opdrachten rekening met de context waarbinnen de leerplandoelstellingen dienen te worden verwezenlijkt.</w:t>
      </w:r>
    </w:p>
    <w:p w14:paraId="40ABD0DE" w14:textId="77777777" w:rsidR="0060430B" w:rsidRPr="00275345" w:rsidRDefault="0060430B" w:rsidP="005F02AA">
      <w:pPr>
        <w:pStyle w:val="VVKSOTekst"/>
        <w:numPr>
          <w:ilvl w:val="0"/>
          <w:numId w:val="62"/>
        </w:numPr>
        <w:spacing w:after="120"/>
        <w:jc w:val="left"/>
        <w:rPr>
          <w:rFonts w:ascii="Trebuchet MS" w:hAnsi="Trebuchet MS"/>
          <w:color w:val="404040" w:themeColor="text1" w:themeTint="BF"/>
          <w:lang w:val="nl-BE"/>
        </w:rPr>
      </w:pPr>
      <w:r w:rsidRPr="00275345">
        <w:rPr>
          <w:rFonts w:ascii="Trebuchet MS" w:hAnsi="Trebuchet MS"/>
          <w:color w:val="404040" w:themeColor="text1" w:themeTint="BF"/>
          <w:lang w:val="nl-BE"/>
        </w:rPr>
        <w:t>I</w:t>
      </w:r>
      <w:r w:rsidRPr="00275345">
        <w:rPr>
          <w:rFonts w:ascii="Trebuchet MS" w:hAnsi="Trebuchet MS"/>
          <w:color w:val="404040" w:themeColor="text1" w:themeTint="BF"/>
        </w:rPr>
        <w:t>n de derde graad werken leerlingen zelfstandiger en aan open opdrachten.</w:t>
      </w:r>
    </w:p>
    <w:p w14:paraId="1A78B47C" w14:textId="77777777" w:rsidR="0060430B" w:rsidRPr="00275345" w:rsidRDefault="0060430B" w:rsidP="005F02AA">
      <w:pPr>
        <w:pStyle w:val="VVKSOTekst"/>
        <w:numPr>
          <w:ilvl w:val="0"/>
          <w:numId w:val="62"/>
        </w:numPr>
        <w:spacing w:after="120"/>
        <w:jc w:val="left"/>
        <w:rPr>
          <w:rFonts w:ascii="Trebuchet MS" w:hAnsi="Trebuchet MS"/>
          <w:color w:val="404040" w:themeColor="text1" w:themeTint="BF"/>
          <w:lang w:val="nl-BE"/>
        </w:rPr>
      </w:pPr>
      <w:r w:rsidRPr="00275345">
        <w:rPr>
          <w:rFonts w:ascii="Trebuchet MS" w:hAnsi="Trebuchet MS"/>
          <w:color w:val="404040" w:themeColor="text1" w:themeTint="BF"/>
        </w:rPr>
        <w:t xml:space="preserve">De leerlingen besteden aandacht aan het esthetische en kunstzinnige aspect. </w:t>
      </w:r>
    </w:p>
    <w:p w14:paraId="23B0B8BD" w14:textId="77777777" w:rsidR="0060430B" w:rsidRPr="00275345" w:rsidRDefault="0060430B" w:rsidP="005F02AA">
      <w:pPr>
        <w:pStyle w:val="VVKSOTekst"/>
        <w:numPr>
          <w:ilvl w:val="0"/>
          <w:numId w:val="62"/>
        </w:numPr>
        <w:spacing w:after="120"/>
        <w:jc w:val="left"/>
        <w:rPr>
          <w:rFonts w:ascii="Trebuchet MS" w:hAnsi="Trebuchet MS"/>
          <w:color w:val="404040" w:themeColor="text1" w:themeTint="BF"/>
          <w:lang w:val="nl-BE"/>
        </w:rPr>
      </w:pPr>
      <w:r w:rsidRPr="00275345">
        <w:rPr>
          <w:rFonts w:ascii="Trebuchet MS" w:hAnsi="Trebuchet MS"/>
          <w:color w:val="404040" w:themeColor="text1" w:themeTint="BF"/>
        </w:rPr>
        <w:t xml:space="preserve">Door de deur van Cultuur en Kunst wagenwijd open te zetten, geven we jongeren de kans hun affiniteit met kunst en met het cultureel erfgoed te ontwikkelen. Dit is een proces dat start bij het waarneming van kunstvormen. </w:t>
      </w:r>
      <w:r w:rsidRPr="00275345">
        <w:rPr>
          <w:rFonts w:ascii="Trebuchet MS" w:hAnsi="Trebuchet MS" w:cs="Arial"/>
          <w:color w:val="404040" w:themeColor="text1" w:themeTint="BF"/>
        </w:rPr>
        <w:t xml:space="preserve">Zelf kunst beoefenen of zien beoefenen, leidt tot zingeving en zelfontplooiing, prikkelt de zintuigen en de geest en neemt hen mee naar de wereld van de kunstenaar, weg van de dagelijkse realiteit. Het zelf creatief zijn, schept mogelijkheden om tot inzichten te komen. Jongeren krijgen zo de kans om zichzelf te ontdekken en te begrijpen waardoor er ook begrip ontstaat voor de anderen. </w:t>
      </w:r>
    </w:p>
    <w:p w14:paraId="4DABED45" w14:textId="77777777" w:rsidR="0060430B" w:rsidRPr="00275345" w:rsidRDefault="0060430B" w:rsidP="00275345">
      <w:pPr>
        <w:pStyle w:val="VVKSOTekst"/>
        <w:spacing w:after="120"/>
        <w:ind w:left="400"/>
        <w:jc w:val="left"/>
        <w:rPr>
          <w:rFonts w:ascii="Trebuchet MS" w:hAnsi="Trebuchet MS" w:cs="Arial"/>
          <w:color w:val="404040" w:themeColor="text1" w:themeTint="BF"/>
        </w:rPr>
      </w:pPr>
      <w:r w:rsidRPr="00275345">
        <w:rPr>
          <w:rFonts w:ascii="Trebuchet MS" w:hAnsi="Trebuchet MS" w:cs="Arial"/>
          <w:color w:val="404040" w:themeColor="text1" w:themeTint="BF"/>
        </w:rPr>
        <w:t xml:space="preserve">Jongeren zijn op zoek, ze stellen vragen en proberen antwoorden te vinden. Steeds weer opnieuw. Kunstbeschouwing van verschillende expressievormen kunnen hierin in belangrijke mate helpen want in kunst kan en mag alles gezegd worden, is er  ruimte voor onderzoek en experiment. Expressieve uitingen kunnen hen raken, ze kunnen erdoor gegrepen en beroerd worden. </w:t>
      </w:r>
    </w:p>
    <w:p w14:paraId="57BA5C43" w14:textId="77777777" w:rsidR="0060430B" w:rsidRPr="00275345" w:rsidRDefault="0060430B" w:rsidP="005F02AA">
      <w:pPr>
        <w:pStyle w:val="VVKSOTekst"/>
        <w:numPr>
          <w:ilvl w:val="0"/>
          <w:numId w:val="62"/>
        </w:numPr>
        <w:jc w:val="left"/>
        <w:rPr>
          <w:rFonts w:ascii="Trebuchet MS" w:hAnsi="Trebuchet MS"/>
          <w:color w:val="404040" w:themeColor="text1" w:themeTint="BF"/>
          <w:lang w:val="nl-BE"/>
        </w:rPr>
      </w:pPr>
      <w:r w:rsidRPr="00275345">
        <w:rPr>
          <w:rFonts w:ascii="Trebuchet MS" w:hAnsi="Trebuchet MS"/>
          <w:color w:val="404040" w:themeColor="text1" w:themeTint="BF"/>
          <w:lang w:val="nl-BE"/>
        </w:rPr>
        <w:t xml:space="preserve">Voor </w:t>
      </w:r>
      <w:r w:rsidRPr="00275345">
        <w:rPr>
          <w:rFonts w:ascii="Trebuchet MS" w:hAnsi="Trebuchet MS"/>
          <w:color w:val="404040" w:themeColor="text1" w:themeTint="BF"/>
        </w:rPr>
        <w:t>alle communicatiesituaties volgen de leerlingen de OVUR-strategie:</w:t>
      </w:r>
    </w:p>
    <w:p w14:paraId="23725B45" w14:textId="77777777" w:rsidR="0060430B" w:rsidRPr="00275345" w:rsidRDefault="0060430B" w:rsidP="00275345">
      <w:pPr>
        <w:pStyle w:val="VVKSOOpsomming1"/>
        <w:numPr>
          <w:ilvl w:val="0"/>
          <w:numId w:val="3"/>
        </w:numPr>
        <w:tabs>
          <w:tab w:val="clear" w:pos="1843"/>
          <w:tab w:val="num" w:pos="897"/>
        </w:tabs>
        <w:ind w:left="897"/>
        <w:jc w:val="left"/>
        <w:rPr>
          <w:rFonts w:ascii="Trebuchet MS" w:hAnsi="Trebuchet MS"/>
          <w:color w:val="404040" w:themeColor="text1" w:themeTint="BF"/>
        </w:rPr>
      </w:pPr>
      <w:r w:rsidRPr="00275345">
        <w:rPr>
          <w:rFonts w:ascii="Trebuchet MS" w:hAnsi="Trebuchet MS"/>
          <w:b/>
          <w:color w:val="404040" w:themeColor="text1" w:themeTint="BF"/>
        </w:rPr>
        <w:t>O</w:t>
      </w:r>
      <w:r w:rsidRPr="00275345">
        <w:rPr>
          <w:rFonts w:ascii="Trebuchet MS" w:hAnsi="Trebuchet MS"/>
          <w:color w:val="404040" w:themeColor="text1" w:themeTint="BF"/>
        </w:rPr>
        <w:t>riënteren: in deze fase oriënteert de leraar de leerlingen op de taak door bijvoorbeeld een situatieschets, een gesprek, audiovisueel materiaal, sfeerschepping ...</w:t>
      </w:r>
    </w:p>
    <w:p w14:paraId="7524333D" w14:textId="77777777" w:rsidR="0060430B" w:rsidRPr="00275345" w:rsidRDefault="0060430B" w:rsidP="00275345">
      <w:pPr>
        <w:pStyle w:val="VVKSOOpsomming1"/>
        <w:numPr>
          <w:ilvl w:val="0"/>
          <w:numId w:val="3"/>
        </w:numPr>
        <w:tabs>
          <w:tab w:val="clear" w:pos="1843"/>
          <w:tab w:val="num" w:pos="897"/>
        </w:tabs>
        <w:ind w:left="897"/>
        <w:jc w:val="left"/>
        <w:rPr>
          <w:rFonts w:ascii="Trebuchet MS" w:hAnsi="Trebuchet MS"/>
          <w:color w:val="404040" w:themeColor="text1" w:themeTint="BF"/>
        </w:rPr>
      </w:pPr>
      <w:r w:rsidRPr="00275345">
        <w:rPr>
          <w:rFonts w:ascii="Trebuchet MS" w:hAnsi="Trebuchet MS"/>
          <w:b/>
          <w:color w:val="404040" w:themeColor="text1" w:themeTint="BF"/>
        </w:rPr>
        <w:t>V</w:t>
      </w:r>
      <w:r w:rsidRPr="00275345">
        <w:rPr>
          <w:rFonts w:ascii="Trebuchet MS" w:hAnsi="Trebuchet MS"/>
          <w:color w:val="404040" w:themeColor="text1" w:themeTint="BF"/>
        </w:rPr>
        <w:t>oorbereiden: tijdens de voorbereiding krijgen ze inzicht in de taak die ze moeten uitvoeren en bereiden ze zich zo goed mogelijk voor.</w:t>
      </w:r>
    </w:p>
    <w:p w14:paraId="08CEAED0" w14:textId="77777777" w:rsidR="0060430B" w:rsidRPr="00275345" w:rsidRDefault="0060430B" w:rsidP="00275345">
      <w:pPr>
        <w:pStyle w:val="VVKSOOpsomming1"/>
        <w:numPr>
          <w:ilvl w:val="0"/>
          <w:numId w:val="3"/>
        </w:numPr>
        <w:tabs>
          <w:tab w:val="clear" w:pos="1843"/>
          <w:tab w:val="num" w:pos="897"/>
        </w:tabs>
        <w:ind w:left="897"/>
        <w:jc w:val="left"/>
        <w:rPr>
          <w:rFonts w:ascii="Trebuchet MS" w:hAnsi="Trebuchet MS"/>
          <w:color w:val="404040" w:themeColor="text1" w:themeTint="BF"/>
        </w:rPr>
      </w:pPr>
      <w:r w:rsidRPr="00275345">
        <w:rPr>
          <w:rFonts w:ascii="Trebuchet MS" w:hAnsi="Trebuchet MS"/>
          <w:b/>
          <w:color w:val="404040" w:themeColor="text1" w:themeTint="BF"/>
        </w:rPr>
        <w:t>U</w:t>
      </w:r>
      <w:r w:rsidRPr="00275345">
        <w:rPr>
          <w:rFonts w:ascii="Trebuchet MS" w:hAnsi="Trebuchet MS"/>
          <w:color w:val="404040" w:themeColor="text1" w:themeTint="BF"/>
        </w:rPr>
        <w:t xml:space="preserve">itvoeren: de aard van de taak en de situatie bepalen de uitvoering. De leraren kunnen kiezen uit een aanbod van strategieën en werkvormen. Bij bepaalde taken kunnen de leerlingen de anderen ook observeren. Die observaties vormen de basis voor reflectie. </w:t>
      </w:r>
    </w:p>
    <w:p w14:paraId="7C151A94" w14:textId="77777777" w:rsidR="0060430B" w:rsidRPr="00275345" w:rsidRDefault="0060430B" w:rsidP="00275345">
      <w:pPr>
        <w:pStyle w:val="VVKSOOpsomming1"/>
        <w:numPr>
          <w:ilvl w:val="0"/>
          <w:numId w:val="3"/>
        </w:numPr>
        <w:tabs>
          <w:tab w:val="clear" w:pos="1843"/>
          <w:tab w:val="num" w:pos="897"/>
        </w:tabs>
        <w:ind w:left="897"/>
        <w:jc w:val="left"/>
        <w:rPr>
          <w:rFonts w:ascii="Trebuchet MS" w:hAnsi="Trebuchet MS"/>
          <w:color w:val="404040" w:themeColor="text1" w:themeTint="BF"/>
        </w:rPr>
      </w:pPr>
      <w:r w:rsidRPr="00275345">
        <w:rPr>
          <w:rFonts w:ascii="Trebuchet MS" w:hAnsi="Trebuchet MS"/>
          <w:b/>
          <w:color w:val="404040" w:themeColor="text1" w:themeTint="BF"/>
        </w:rPr>
        <w:t>R</w:t>
      </w:r>
      <w:r w:rsidRPr="00275345">
        <w:rPr>
          <w:rFonts w:ascii="Trebuchet MS" w:hAnsi="Trebuchet MS"/>
          <w:color w:val="404040" w:themeColor="text1" w:themeTint="BF"/>
        </w:rPr>
        <w:t xml:space="preserve">eflecteren betekent: </w:t>
      </w:r>
    </w:p>
    <w:p w14:paraId="50A9A8BC" w14:textId="77777777" w:rsidR="0060430B" w:rsidRPr="00275345" w:rsidRDefault="0060430B" w:rsidP="005F02AA">
      <w:pPr>
        <w:pStyle w:val="VVKSOOpsomming1"/>
        <w:numPr>
          <w:ilvl w:val="1"/>
          <w:numId w:val="65"/>
        </w:numPr>
        <w:jc w:val="left"/>
        <w:rPr>
          <w:rFonts w:ascii="Trebuchet MS" w:hAnsi="Trebuchet MS"/>
          <w:color w:val="404040" w:themeColor="text1" w:themeTint="BF"/>
        </w:rPr>
      </w:pPr>
      <w:r w:rsidRPr="00275345">
        <w:rPr>
          <w:rFonts w:ascii="Trebuchet MS" w:hAnsi="Trebuchet MS"/>
          <w:color w:val="404040" w:themeColor="text1" w:themeTint="BF"/>
        </w:rPr>
        <w:t>reflectie tijdens een opdracht op zijn handelen</w:t>
      </w:r>
    </w:p>
    <w:p w14:paraId="17BB0FA3" w14:textId="77777777" w:rsidR="0060430B" w:rsidRPr="00275345" w:rsidRDefault="0060430B" w:rsidP="005F02AA">
      <w:pPr>
        <w:pStyle w:val="VVKSOOpsomming1"/>
        <w:numPr>
          <w:ilvl w:val="1"/>
          <w:numId w:val="65"/>
        </w:numPr>
        <w:jc w:val="left"/>
        <w:rPr>
          <w:rFonts w:ascii="Trebuchet MS" w:hAnsi="Trebuchet MS"/>
          <w:color w:val="404040" w:themeColor="text1" w:themeTint="BF"/>
        </w:rPr>
      </w:pPr>
      <w:r w:rsidRPr="00275345">
        <w:rPr>
          <w:rFonts w:ascii="Trebuchet MS" w:hAnsi="Trebuchet MS"/>
          <w:color w:val="404040" w:themeColor="text1" w:themeTint="BF"/>
        </w:rPr>
        <w:lastRenderedPageBreak/>
        <w:t>reflectie op zijn aandeel tijdens een groepsopdracht</w:t>
      </w:r>
    </w:p>
    <w:p w14:paraId="7E53A3CC" w14:textId="77777777" w:rsidR="0060430B" w:rsidRPr="00275345" w:rsidRDefault="0060430B" w:rsidP="005F02AA">
      <w:pPr>
        <w:pStyle w:val="VVKSOOpsomming1"/>
        <w:numPr>
          <w:ilvl w:val="1"/>
          <w:numId w:val="65"/>
        </w:numPr>
        <w:jc w:val="left"/>
        <w:rPr>
          <w:rFonts w:ascii="Trebuchet MS" w:hAnsi="Trebuchet MS"/>
          <w:color w:val="404040" w:themeColor="text1" w:themeTint="BF"/>
        </w:rPr>
      </w:pPr>
      <w:r w:rsidRPr="00275345">
        <w:rPr>
          <w:rFonts w:ascii="Trebuchet MS" w:hAnsi="Trebuchet MS"/>
          <w:color w:val="404040" w:themeColor="text1" w:themeTint="BF"/>
        </w:rPr>
        <w:t>maakt bij zijn reflectie gebruik van gekregen feedback</w:t>
      </w:r>
    </w:p>
    <w:p w14:paraId="69BFC32A" w14:textId="77777777" w:rsidR="0060430B" w:rsidRPr="00275345" w:rsidRDefault="0060430B" w:rsidP="005F02AA">
      <w:pPr>
        <w:pStyle w:val="VVKSOOpsomming1"/>
        <w:numPr>
          <w:ilvl w:val="1"/>
          <w:numId w:val="65"/>
        </w:numPr>
        <w:jc w:val="left"/>
        <w:rPr>
          <w:rFonts w:ascii="Trebuchet MS" w:hAnsi="Trebuchet MS"/>
          <w:color w:val="404040" w:themeColor="text1" w:themeTint="BF"/>
        </w:rPr>
      </w:pPr>
      <w:r w:rsidRPr="00275345">
        <w:rPr>
          <w:rFonts w:ascii="Trebuchet MS" w:hAnsi="Trebuchet MS"/>
          <w:color w:val="404040" w:themeColor="text1" w:themeTint="BF"/>
        </w:rPr>
        <w:t>feedback vragen over zijn werk aan anderen (medeleerlingen en leraren)</w:t>
      </w:r>
    </w:p>
    <w:p w14:paraId="48F7636D" w14:textId="5A44E97D" w:rsidR="0060430B" w:rsidRPr="00275345" w:rsidRDefault="0060430B" w:rsidP="005F02AA">
      <w:pPr>
        <w:pStyle w:val="VVKSOTekst"/>
        <w:numPr>
          <w:ilvl w:val="0"/>
          <w:numId w:val="62"/>
        </w:numPr>
        <w:jc w:val="left"/>
        <w:rPr>
          <w:rFonts w:ascii="Trebuchet MS" w:hAnsi="Trebuchet MS"/>
          <w:color w:val="404040" w:themeColor="text1" w:themeTint="BF"/>
          <w:lang w:val="nl-BE"/>
        </w:rPr>
      </w:pPr>
      <w:r w:rsidRPr="00275345">
        <w:rPr>
          <w:rFonts w:ascii="Trebuchet MS" w:hAnsi="Trebuchet MS"/>
          <w:color w:val="404040" w:themeColor="text1" w:themeTint="BF"/>
        </w:rPr>
        <w:t xml:space="preserve">Observatie- en beoordelingsschema's zijn hulpmiddelen om leerlingen te laten verwoorden wat ze hebben gezien. </w:t>
      </w:r>
    </w:p>
    <w:p w14:paraId="1DDABD6E" w14:textId="77777777" w:rsidR="0060430B" w:rsidRDefault="0060430B" w:rsidP="00275345">
      <w:pPr>
        <w:pStyle w:val="LPKop2"/>
      </w:pPr>
      <w:bookmarkStart w:id="52" w:name="_Toc283890644"/>
      <w:bookmarkStart w:id="53" w:name="_Toc481591362"/>
      <w:r>
        <w:t>Attitudes</w:t>
      </w:r>
      <w:bookmarkEnd w:id="52"/>
      <w:bookmarkEnd w:id="53"/>
      <w:r>
        <w:t xml:space="preserve"> </w:t>
      </w:r>
    </w:p>
    <w:p w14:paraId="6BA1F13C" w14:textId="77777777" w:rsidR="0060430B" w:rsidRPr="00275345" w:rsidRDefault="0060430B" w:rsidP="00275345">
      <w:pPr>
        <w:pStyle w:val="VVKSOTekst"/>
        <w:spacing w:after="120"/>
        <w:jc w:val="left"/>
        <w:rPr>
          <w:rFonts w:ascii="Trebuchet MS" w:hAnsi="Trebuchet MS"/>
          <w:color w:val="404040" w:themeColor="text1" w:themeTint="BF"/>
        </w:rPr>
      </w:pPr>
      <w:r w:rsidRPr="00275345">
        <w:rPr>
          <w:rFonts w:ascii="Trebuchet MS" w:hAnsi="Trebuchet MS"/>
          <w:color w:val="404040" w:themeColor="text1" w:themeTint="BF"/>
          <w:szCs w:val="24"/>
        </w:rPr>
        <w:t xml:space="preserve">De volgende attitudes </w:t>
      </w:r>
      <w:r w:rsidRPr="00275345">
        <w:rPr>
          <w:rFonts w:ascii="Trebuchet MS" w:hAnsi="Trebuchet MS"/>
          <w:color w:val="404040" w:themeColor="text1" w:themeTint="BF"/>
        </w:rPr>
        <w:t xml:space="preserve">kunnen bij verschillende doelstellingen een plaats krijgen: </w:t>
      </w:r>
    </w:p>
    <w:p w14:paraId="3EB0878E" w14:textId="77777777" w:rsidR="0060430B" w:rsidRPr="00275345" w:rsidRDefault="0060430B" w:rsidP="00275345">
      <w:pPr>
        <w:pStyle w:val="VVKSOOpsomming1"/>
        <w:numPr>
          <w:ilvl w:val="0"/>
          <w:numId w:val="3"/>
        </w:numPr>
        <w:tabs>
          <w:tab w:val="clear" w:pos="1843"/>
          <w:tab w:val="num" w:pos="897"/>
        </w:tabs>
        <w:ind w:left="897"/>
        <w:jc w:val="left"/>
        <w:rPr>
          <w:rFonts w:ascii="Trebuchet MS" w:hAnsi="Trebuchet MS"/>
          <w:color w:val="404040" w:themeColor="text1" w:themeTint="BF"/>
        </w:rPr>
      </w:pPr>
      <w:r w:rsidRPr="00275345">
        <w:rPr>
          <w:rFonts w:ascii="Trebuchet MS" w:hAnsi="Trebuchet MS"/>
          <w:color w:val="404040" w:themeColor="text1" w:themeTint="BF"/>
        </w:rPr>
        <w:t>Zich expressief durven uiten</w:t>
      </w:r>
    </w:p>
    <w:p w14:paraId="154D16B3" w14:textId="77777777" w:rsidR="0060430B" w:rsidRPr="00275345" w:rsidRDefault="0060430B" w:rsidP="00275345">
      <w:pPr>
        <w:pStyle w:val="VVKSOOpsomming1"/>
        <w:numPr>
          <w:ilvl w:val="0"/>
          <w:numId w:val="3"/>
        </w:numPr>
        <w:tabs>
          <w:tab w:val="clear" w:pos="1843"/>
          <w:tab w:val="num" w:pos="897"/>
        </w:tabs>
        <w:ind w:left="897"/>
        <w:jc w:val="left"/>
        <w:rPr>
          <w:rFonts w:ascii="Trebuchet MS" w:hAnsi="Trebuchet MS"/>
          <w:color w:val="404040" w:themeColor="text1" w:themeTint="BF"/>
        </w:rPr>
      </w:pPr>
      <w:r w:rsidRPr="00275345">
        <w:rPr>
          <w:rFonts w:ascii="Trebuchet MS" w:hAnsi="Trebuchet MS"/>
          <w:color w:val="404040" w:themeColor="text1" w:themeTint="BF"/>
        </w:rPr>
        <w:t>Een eigen inbreng durven doen</w:t>
      </w:r>
    </w:p>
    <w:p w14:paraId="496C88C6" w14:textId="77777777" w:rsidR="0060430B" w:rsidRPr="00275345" w:rsidRDefault="0060430B" w:rsidP="00275345">
      <w:pPr>
        <w:pStyle w:val="VVKSOOpsomming1"/>
        <w:numPr>
          <w:ilvl w:val="0"/>
          <w:numId w:val="3"/>
        </w:numPr>
        <w:tabs>
          <w:tab w:val="clear" w:pos="1843"/>
          <w:tab w:val="num" w:pos="897"/>
        </w:tabs>
        <w:ind w:left="897"/>
        <w:jc w:val="left"/>
        <w:rPr>
          <w:rFonts w:ascii="Trebuchet MS" w:hAnsi="Trebuchet MS"/>
          <w:color w:val="404040" w:themeColor="text1" w:themeTint="BF"/>
        </w:rPr>
      </w:pPr>
      <w:r w:rsidRPr="00275345">
        <w:rPr>
          <w:rFonts w:ascii="Trebuchet MS" w:hAnsi="Trebuchet MS"/>
          <w:color w:val="404040" w:themeColor="text1" w:themeTint="BF"/>
        </w:rPr>
        <w:t>Bereid zijn om samen te werken:</w:t>
      </w:r>
    </w:p>
    <w:p w14:paraId="63C7F329" w14:textId="77777777" w:rsidR="0060430B" w:rsidRPr="00275345" w:rsidRDefault="0060430B" w:rsidP="005F02AA">
      <w:pPr>
        <w:pStyle w:val="VVKSOOpsomming1"/>
        <w:numPr>
          <w:ilvl w:val="1"/>
          <w:numId w:val="65"/>
        </w:numPr>
        <w:jc w:val="left"/>
        <w:rPr>
          <w:rFonts w:ascii="Trebuchet MS" w:hAnsi="Trebuchet MS"/>
          <w:color w:val="404040" w:themeColor="text1" w:themeTint="BF"/>
        </w:rPr>
      </w:pPr>
      <w:r w:rsidRPr="00275345">
        <w:rPr>
          <w:rFonts w:ascii="Trebuchet MS" w:hAnsi="Trebuchet MS"/>
          <w:color w:val="404040" w:themeColor="text1" w:themeTint="BF"/>
        </w:rPr>
        <w:t>samen reflecteren over concepten en thema’s</w:t>
      </w:r>
    </w:p>
    <w:p w14:paraId="08C866EE" w14:textId="77777777" w:rsidR="0060430B" w:rsidRPr="00275345" w:rsidRDefault="0060430B" w:rsidP="005F02AA">
      <w:pPr>
        <w:pStyle w:val="VVKSOOpsomming1"/>
        <w:numPr>
          <w:ilvl w:val="1"/>
          <w:numId w:val="65"/>
        </w:numPr>
        <w:jc w:val="left"/>
        <w:rPr>
          <w:rFonts w:ascii="Trebuchet MS" w:hAnsi="Trebuchet MS"/>
          <w:color w:val="404040" w:themeColor="text1" w:themeTint="BF"/>
        </w:rPr>
      </w:pPr>
      <w:r w:rsidRPr="00275345">
        <w:rPr>
          <w:rFonts w:ascii="Trebuchet MS" w:hAnsi="Trebuchet MS"/>
          <w:color w:val="404040" w:themeColor="text1" w:themeTint="BF"/>
        </w:rPr>
        <w:t>samen brainstormen om inzichten te verbreden</w:t>
      </w:r>
    </w:p>
    <w:p w14:paraId="0B2175AE" w14:textId="77777777" w:rsidR="0060430B" w:rsidRPr="00275345" w:rsidRDefault="0060430B" w:rsidP="005F02AA">
      <w:pPr>
        <w:pStyle w:val="VVKSOOpsomming1"/>
        <w:numPr>
          <w:ilvl w:val="1"/>
          <w:numId w:val="65"/>
        </w:numPr>
        <w:jc w:val="left"/>
        <w:rPr>
          <w:rFonts w:ascii="Trebuchet MS" w:hAnsi="Trebuchet MS"/>
          <w:color w:val="404040" w:themeColor="text1" w:themeTint="BF"/>
        </w:rPr>
      </w:pPr>
      <w:r w:rsidRPr="00275345">
        <w:rPr>
          <w:rFonts w:ascii="Trebuchet MS" w:hAnsi="Trebuchet MS"/>
          <w:color w:val="404040" w:themeColor="text1" w:themeTint="BF"/>
        </w:rPr>
        <w:t>samen tot een consensus komen</w:t>
      </w:r>
    </w:p>
    <w:p w14:paraId="1DAC570D" w14:textId="77777777" w:rsidR="0060430B" w:rsidRPr="00275345" w:rsidRDefault="0060430B" w:rsidP="005F02AA">
      <w:pPr>
        <w:pStyle w:val="VVKSOOpsomming1"/>
        <w:numPr>
          <w:ilvl w:val="1"/>
          <w:numId w:val="65"/>
        </w:numPr>
        <w:jc w:val="left"/>
        <w:rPr>
          <w:rFonts w:ascii="Trebuchet MS" w:hAnsi="Trebuchet MS"/>
          <w:color w:val="404040" w:themeColor="text1" w:themeTint="BF"/>
        </w:rPr>
      </w:pPr>
      <w:r w:rsidRPr="00275345">
        <w:rPr>
          <w:rFonts w:ascii="Trebuchet MS" w:hAnsi="Trebuchet MS"/>
          <w:color w:val="404040" w:themeColor="text1" w:themeTint="BF"/>
        </w:rPr>
        <w:t>samen creëren</w:t>
      </w:r>
    </w:p>
    <w:p w14:paraId="77944218" w14:textId="77777777" w:rsidR="0060430B" w:rsidRPr="00275345" w:rsidRDefault="0060430B" w:rsidP="00275345">
      <w:pPr>
        <w:pStyle w:val="VVKSOOpsomming1"/>
        <w:numPr>
          <w:ilvl w:val="0"/>
          <w:numId w:val="3"/>
        </w:numPr>
        <w:tabs>
          <w:tab w:val="clear" w:pos="1843"/>
          <w:tab w:val="num" w:pos="897"/>
        </w:tabs>
        <w:ind w:left="897"/>
        <w:jc w:val="left"/>
        <w:rPr>
          <w:rFonts w:ascii="Trebuchet MS" w:hAnsi="Trebuchet MS"/>
          <w:color w:val="404040" w:themeColor="text1" w:themeTint="BF"/>
        </w:rPr>
      </w:pPr>
      <w:r w:rsidRPr="00275345">
        <w:rPr>
          <w:rFonts w:ascii="Trebuchet MS" w:hAnsi="Trebuchet MS"/>
          <w:color w:val="404040" w:themeColor="text1" w:themeTint="BF"/>
        </w:rPr>
        <w:t>Een open houding aannemen:</w:t>
      </w:r>
    </w:p>
    <w:p w14:paraId="0DB891A7" w14:textId="77777777" w:rsidR="0060430B" w:rsidRPr="00275345" w:rsidRDefault="0060430B" w:rsidP="005F02AA">
      <w:pPr>
        <w:pStyle w:val="VVKSOOpsomming1"/>
        <w:numPr>
          <w:ilvl w:val="1"/>
          <w:numId w:val="65"/>
        </w:numPr>
        <w:jc w:val="left"/>
        <w:rPr>
          <w:rFonts w:ascii="Trebuchet MS" w:hAnsi="Trebuchet MS"/>
          <w:color w:val="404040" w:themeColor="text1" w:themeTint="BF"/>
        </w:rPr>
      </w:pPr>
      <w:r w:rsidRPr="00275345">
        <w:rPr>
          <w:rFonts w:ascii="Trebuchet MS" w:hAnsi="Trebuchet MS"/>
          <w:color w:val="404040" w:themeColor="text1" w:themeTint="BF"/>
        </w:rPr>
        <w:t>genieten van kunst en cultuur</w:t>
      </w:r>
    </w:p>
    <w:p w14:paraId="7CB85BC0" w14:textId="77777777" w:rsidR="0060430B" w:rsidRPr="00275345" w:rsidRDefault="0060430B" w:rsidP="005F02AA">
      <w:pPr>
        <w:pStyle w:val="VVKSOOpsomming1"/>
        <w:numPr>
          <w:ilvl w:val="1"/>
          <w:numId w:val="65"/>
        </w:numPr>
        <w:jc w:val="left"/>
        <w:rPr>
          <w:rFonts w:ascii="Trebuchet MS" w:hAnsi="Trebuchet MS"/>
          <w:color w:val="404040" w:themeColor="text1" w:themeTint="BF"/>
        </w:rPr>
      </w:pPr>
      <w:r w:rsidRPr="00275345">
        <w:rPr>
          <w:rFonts w:ascii="Trebuchet MS" w:hAnsi="Trebuchet MS"/>
          <w:color w:val="404040" w:themeColor="text1" w:themeTint="BF"/>
        </w:rPr>
        <w:t>open staan voor uitingen en creaties van anderen</w:t>
      </w:r>
    </w:p>
    <w:p w14:paraId="47A4DBC5" w14:textId="77777777" w:rsidR="0060430B" w:rsidRPr="00275345" w:rsidRDefault="0060430B" w:rsidP="00275345">
      <w:pPr>
        <w:pStyle w:val="VVKSOOpsomming1"/>
        <w:numPr>
          <w:ilvl w:val="0"/>
          <w:numId w:val="3"/>
        </w:numPr>
        <w:tabs>
          <w:tab w:val="clear" w:pos="1843"/>
          <w:tab w:val="num" w:pos="897"/>
        </w:tabs>
        <w:ind w:left="897"/>
        <w:jc w:val="left"/>
        <w:rPr>
          <w:rFonts w:ascii="Trebuchet MS" w:hAnsi="Trebuchet MS"/>
          <w:color w:val="404040" w:themeColor="text1" w:themeTint="BF"/>
        </w:rPr>
      </w:pPr>
      <w:r w:rsidRPr="00275345">
        <w:rPr>
          <w:rFonts w:ascii="Trebuchet MS" w:hAnsi="Trebuchet MS"/>
          <w:color w:val="404040" w:themeColor="text1" w:themeTint="BF"/>
        </w:rPr>
        <w:t>Kritische houding aannemen</w:t>
      </w:r>
    </w:p>
    <w:p w14:paraId="1A8FFAB2" w14:textId="77777777" w:rsidR="0060430B" w:rsidRPr="00275345" w:rsidRDefault="0060430B" w:rsidP="00275345">
      <w:pPr>
        <w:pStyle w:val="VVKSOOpsomming1"/>
        <w:numPr>
          <w:ilvl w:val="0"/>
          <w:numId w:val="3"/>
        </w:numPr>
        <w:tabs>
          <w:tab w:val="clear" w:pos="1843"/>
          <w:tab w:val="num" w:pos="897"/>
        </w:tabs>
        <w:ind w:left="897"/>
        <w:jc w:val="left"/>
        <w:rPr>
          <w:rFonts w:ascii="Trebuchet MS" w:hAnsi="Trebuchet MS"/>
          <w:color w:val="404040" w:themeColor="text1" w:themeTint="BF"/>
        </w:rPr>
      </w:pPr>
      <w:r w:rsidRPr="00275345">
        <w:rPr>
          <w:rFonts w:ascii="Trebuchet MS" w:hAnsi="Trebuchet MS"/>
          <w:color w:val="404040" w:themeColor="text1" w:themeTint="BF"/>
        </w:rPr>
        <w:t>Respect tonen voor:</w:t>
      </w:r>
    </w:p>
    <w:p w14:paraId="2091483F" w14:textId="77777777" w:rsidR="0060430B" w:rsidRPr="00275345" w:rsidRDefault="0060430B" w:rsidP="005F02AA">
      <w:pPr>
        <w:pStyle w:val="VVKSOOpsomming1"/>
        <w:numPr>
          <w:ilvl w:val="1"/>
          <w:numId w:val="65"/>
        </w:numPr>
        <w:jc w:val="left"/>
        <w:rPr>
          <w:rFonts w:ascii="Trebuchet MS" w:hAnsi="Trebuchet MS"/>
          <w:color w:val="404040" w:themeColor="text1" w:themeTint="BF"/>
        </w:rPr>
      </w:pPr>
      <w:r w:rsidRPr="00275345">
        <w:rPr>
          <w:rFonts w:ascii="Trebuchet MS" w:hAnsi="Trebuchet MS"/>
          <w:color w:val="404040" w:themeColor="text1" w:themeTint="BF"/>
        </w:rPr>
        <w:t>jezelf</w:t>
      </w:r>
    </w:p>
    <w:p w14:paraId="008D5A9A" w14:textId="77777777" w:rsidR="0060430B" w:rsidRPr="00275345" w:rsidRDefault="0060430B" w:rsidP="005F02AA">
      <w:pPr>
        <w:pStyle w:val="VVKSOOpsomming1"/>
        <w:numPr>
          <w:ilvl w:val="1"/>
          <w:numId w:val="65"/>
        </w:numPr>
        <w:jc w:val="left"/>
        <w:rPr>
          <w:rFonts w:ascii="Trebuchet MS" w:hAnsi="Trebuchet MS"/>
          <w:color w:val="404040" w:themeColor="text1" w:themeTint="BF"/>
        </w:rPr>
      </w:pPr>
      <w:r w:rsidRPr="00275345">
        <w:rPr>
          <w:rFonts w:ascii="Trebuchet MS" w:hAnsi="Trebuchet MS"/>
          <w:color w:val="404040" w:themeColor="text1" w:themeTint="BF"/>
        </w:rPr>
        <w:t>eigen werk</w:t>
      </w:r>
    </w:p>
    <w:p w14:paraId="49D984E3" w14:textId="77777777" w:rsidR="0060430B" w:rsidRPr="00275345" w:rsidRDefault="0060430B" w:rsidP="005F02AA">
      <w:pPr>
        <w:pStyle w:val="VVKSOOpsomming1"/>
        <w:numPr>
          <w:ilvl w:val="1"/>
          <w:numId w:val="65"/>
        </w:numPr>
        <w:jc w:val="left"/>
        <w:rPr>
          <w:rFonts w:ascii="Trebuchet MS" w:hAnsi="Trebuchet MS"/>
          <w:color w:val="404040" w:themeColor="text1" w:themeTint="BF"/>
        </w:rPr>
      </w:pPr>
      <w:r w:rsidRPr="00275345">
        <w:rPr>
          <w:rFonts w:ascii="Trebuchet MS" w:hAnsi="Trebuchet MS"/>
          <w:color w:val="404040" w:themeColor="text1" w:themeTint="BF"/>
        </w:rPr>
        <w:t xml:space="preserve">de ander </w:t>
      </w:r>
    </w:p>
    <w:p w14:paraId="38CBC21F" w14:textId="77777777" w:rsidR="0060430B" w:rsidRPr="00275345" w:rsidRDefault="0060430B" w:rsidP="005F02AA">
      <w:pPr>
        <w:pStyle w:val="VVKSOOpsomming1"/>
        <w:numPr>
          <w:ilvl w:val="1"/>
          <w:numId w:val="65"/>
        </w:numPr>
        <w:jc w:val="left"/>
        <w:rPr>
          <w:rFonts w:ascii="Trebuchet MS" w:hAnsi="Trebuchet MS"/>
          <w:color w:val="404040" w:themeColor="text1" w:themeTint="BF"/>
        </w:rPr>
      </w:pPr>
      <w:r w:rsidRPr="00275345">
        <w:rPr>
          <w:rFonts w:ascii="Trebuchet MS" w:hAnsi="Trebuchet MS"/>
          <w:color w:val="404040" w:themeColor="text1" w:themeTint="BF"/>
        </w:rPr>
        <w:t>het werk van anderen (medeleerlingen, de kunstenaar, e.a.)</w:t>
      </w:r>
    </w:p>
    <w:p w14:paraId="7BE2F367" w14:textId="77777777" w:rsidR="0060430B" w:rsidRDefault="0060430B" w:rsidP="005F02AA">
      <w:pPr>
        <w:pStyle w:val="VVKSOOpsomming1"/>
        <w:numPr>
          <w:ilvl w:val="1"/>
          <w:numId w:val="65"/>
        </w:numPr>
        <w:jc w:val="left"/>
      </w:pPr>
      <w:r w:rsidRPr="00275345">
        <w:rPr>
          <w:rFonts w:ascii="Trebuchet MS" w:hAnsi="Trebuchet MS"/>
          <w:color w:val="404040" w:themeColor="text1" w:themeTint="BF"/>
        </w:rPr>
        <w:t>materialen</w:t>
      </w:r>
    </w:p>
    <w:p w14:paraId="0B81C9C2" w14:textId="77777777" w:rsidR="0060430B" w:rsidRPr="00A53FC5" w:rsidRDefault="0060430B" w:rsidP="00C97746">
      <w:pPr>
        <w:pStyle w:val="LPKop2"/>
      </w:pPr>
      <w:bookmarkStart w:id="54" w:name="_Toc283886838"/>
      <w:bookmarkStart w:id="55" w:name="_Toc283890645"/>
      <w:bookmarkStart w:id="56" w:name="_Toc481591363"/>
      <w:r>
        <w:t>Minimale materiële vereisten</w:t>
      </w:r>
      <w:bookmarkEnd w:id="54"/>
      <w:bookmarkEnd w:id="55"/>
      <w:bookmarkEnd w:id="56"/>
      <w:r>
        <w:t xml:space="preserve"> </w:t>
      </w:r>
    </w:p>
    <w:p w14:paraId="0D25C51C" w14:textId="77777777" w:rsidR="0060430B" w:rsidRPr="007C4A6C" w:rsidRDefault="0060430B" w:rsidP="00C97746">
      <w:pPr>
        <w:pStyle w:val="VVKSOTekst"/>
        <w:spacing w:after="0"/>
        <w:jc w:val="left"/>
        <w:rPr>
          <w:rFonts w:ascii="Trebuchet MS" w:hAnsi="Trebuchet MS"/>
          <w:color w:val="404040" w:themeColor="text1" w:themeTint="BF"/>
        </w:rPr>
      </w:pPr>
      <w:r w:rsidRPr="007C4A6C">
        <w:rPr>
          <w:rFonts w:ascii="Trebuchet MS" w:hAnsi="Trebuchet MS"/>
          <w:color w:val="404040" w:themeColor="text1" w:themeTint="BF"/>
        </w:rPr>
        <w:t>Afhankelijk van de gekozen context(en) worden volgende materiële eisen gesteld:</w:t>
      </w:r>
    </w:p>
    <w:p w14:paraId="7D078E65" w14:textId="77777777" w:rsidR="0060430B" w:rsidRPr="00D1737D" w:rsidRDefault="0060430B" w:rsidP="00C97746">
      <w:pPr>
        <w:pStyle w:val="VVKSOTekst"/>
        <w:spacing w:after="0"/>
        <w:jc w:val="left"/>
        <w:rPr>
          <w:rFonts w:ascii="Trebuchet MS" w:hAnsi="Trebuchet MS"/>
          <w:color w:val="404040" w:themeColor="text1" w:themeTint="BF"/>
        </w:rPr>
      </w:pPr>
    </w:p>
    <w:p w14:paraId="25EEC6FB" w14:textId="77777777" w:rsidR="0060430B" w:rsidRPr="00D1737D" w:rsidRDefault="0060430B" w:rsidP="00C97746">
      <w:pPr>
        <w:pStyle w:val="VVKSOTekst"/>
        <w:spacing w:after="0"/>
        <w:jc w:val="left"/>
        <w:rPr>
          <w:rFonts w:ascii="Trebuchet MS" w:hAnsi="Trebuchet MS"/>
          <w:b/>
          <w:i/>
          <w:color w:val="404040" w:themeColor="text1" w:themeTint="BF"/>
        </w:rPr>
      </w:pPr>
      <w:r w:rsidRPr="00D1737D">
        <w:rPr>
          <w:rFonts w:ascii="Trebuchet MS" w:hAnsi="Trebuchet MS"/>
          <w:b/>
          <w:i/>
          <w:color w:val="404040" w:themeColor="text1" w:themeTint="BF"/>
        </w:rPr>
        <w:t>CONTEXT BEELD</w:t>
      </w:r>
    </w:p>
    <w:p w14:paraId="545462A0" w14:textId="77777777" w:rsidR="0060430B" w:rsidRPr="00D1737D" w:rsidRDefault="0060430B" w:rsidP="00C97746">
      <w:pPr>
        <w:pStyle w:val="VVKSOTekst"/>
        <w:spacing w:after="0"/>
        <w:jc w:val="left"/>
        <w:rPr>
          <w:rFonts w:ascii="Trebuchet MS" w:hAnsi="Trebuchet MS"/>
          <w:b/>
          <w:i/>
          <w:color w:val="404040" w:themeColor="text1" w:themeTint="BF"/>
        </w:rPr>
      </w:pPr>
    </w:p>
    <w:p w14:paraId="44586CFD" w14:textId="77777777" w:rsidR="0060430B" w:rsidRPr="00D1737D" w:rsidRDefault="0060430B" w:rsidP="00C97746">
      <w:pPr>
        <w:pStyle w:val="VVKSOTekst"/>
        <w:spacing w:after="0"/>
        <w:jc w:val="left"/>
        <w:rPr>
          <w:rFonts w:ascii="Trebuchet MS" w:hAnsi="Trebuchet MS"/>
          <w:color w:val="404040" w:themeColor="text1" w:themeTint="BF"/>
        </w:rPr>
      </w:pPr>
      <w:r w:rsidRPr="00D1737D">
        <w:rPr>
          <w:rFonts w:ascii="Trebuchet MS" w:hAnsi="Trebuchet MS" w:cs="Arial"/>
          <w:color w:val="404040" w:themeColor="text1" w:themeTint="BF"/>
        </w:rPr>
        <w:t>Om de beeldende context van expressie te kunnen realiseren, is een goed uitgerust vaklokaal nodig.</w:t>
      </w:r>
      <w:r w:rsidRPr="00D1737D">
        <w:rPr>
          <w:rFonts w:ascii="Trebuchet MS" w:hAnsi="Trebuchet MS"/>
          <w:color w:val="404040" w:themeColor="text1" w:themeTint="BF"/>
        </w:rPr>
        <w:t xml:space="preserve"> </w:t>
      </w:r>
    </w:p>
    <w:p w14:paraId="0F5A1016" w14:textId="77777777" w:rsidR="0060430B" w:rsidRPr="00D1737D" w:rsidRDefault="0060430B" w:rsidP="00C97746">
      <w:pPr>
        <w:pStyle w:val="VVKSOTekst"/>
        <w:spacing w:after="0"/>
        <w:jc w:val="left"/>
        <w:rPr>
          <w:rFonts w:ascii="Trebuchet MS" w:hAnsi="Trebuchet MS"/>
          <w:color w:val="404040" w:themeColor="text1" w:themeTint="BF"/>
        </w:rPr>
      </w:pPr>
      <w:r w:rsidRPr="00D1737D">
        <w:rPr>
          <w:rFonts w:ascii="Trebuchet MS" w:hAnsi="Trebuchet MS"/>
          <w:color w:val="404040" w:themeColor="text1" w:themeTint="BF"/>
        </w:rPr>
        <w:t xml:space="preserve">Het vaklokaal heeft grote onderhoudsvriendelijke tafels, een ruim bord met een wit gedeelte voor projecties en een spoelbak met kraan. Een pc met internetaansluiting is een pluspunt. </w:t>
      </w:r>
    </w:p>
    <w:p w14:paraId="0D27DE3B" w14:textId="77777777" w:rsidR="0060430B" w:rsidRPr="00D1737D" w:rsidRDefault="0060430B" w:rsidP="00C97746">
      <w:pPr>
        <w:pStyle w:val="VVKSOTekst"/>
        <w:spacing w:after="0"/>
        <w:jc w:val="left"/>
        <w:rPr>
          <w:rFonts w:ascii="Trebuchet MS" w:hAnsi="Trebuchet MS"/>
          <w:color w:val="404040" w:themeColor="text1" w:themeTint="BF"/>
        </w:rPr>
      </w:pPr>
      <w:r w:rsidRPr="00D1737D">
        <w:rPr>
          <w:rFonts w:ascii="Trebuchet MS" w:hAnsi="Trebuchet MS"/>
          <w:color w:val="404040" w:themeColor="text1" w:themeTint="BF"/>
        </w:rPr>
        <w:t>Verder zijn vuilnisbakken voorhanden om te sorteren voor papier, PMD, en plastieken restafval.</w:t>
      </w:r>
    </w:p>
    <w:p w14:paraId="4D8546CA" w14:textId="77777777" w:rsidR="0060430B" w:rsidRPr="00D1737D" w:rsidRDefault="0060430B" w:rsidP="00C97746">
      <w:pPr>
        <w:pStyle w:val="VVKSOTekst"/>
        <w:spacing w:after="0"/>
        <w:jc w:val="left"/>
        <w:rPr>
          <w:rFonts w:ascii="Trebuchet MS" w:hAnsi="Trebuchet MS"/>
          <w:color w:val="404040" w:themeColor="text1" w:themeTint="BF"/>
        </w:rPr>
      </w:pPr>
      <w:r w:rsidRPr="00D1737D">
        <w:rPr>
          <w:rFonts w:ascii="Trebuchet MS" w:hAnsi="Trebuchet MS"/>
          <w:color w:val="404040" w:themeColor="text1" w:themeTint="BF"/>
        </w:rPr>
        <w:t>Binnen en buiten het klaslokaal is er ruimte en materiaal zoals prikwanden, kaders, sokkels om werken van leerlingen tentoon te stellen.</w:t>
      </w:r>
      <w:r w:rsidRPr="00D1737D">
        <w:rPr>
          <w:rFonts w:ascii="Trebuchet MS" w:hAnsi="Trebuchet MS"/>
          <w:color w:val="404040" w:themeColor="text1" w:themeTint="BF"/>
        </w:rPr>
        <w:br/>
      </w:r>
    </w:p>
    <w:p w14:paraId="0CF9868F" w14:textId="77777777" w:rsidR="0060430B" w:rsidRPr="00D1737D" w:rsidRDefault="0060430B" w:rsidP="00C97746">
      <w:pPr>
        <w:pStyle w:val="VVKSOTekst"/>
        <w:spacing w:after="0"/>
        <w:jc w:val="left"/>
        <w:rPr>
          <w:rFonts w:ascii="Trebuchet MS" w:hAnsi="Trebuchet MS"/>
          <w:color w:val="404040" w:themeColor="text1" w:themeTint="BF"/>
        </w:rPr>
      </w:pPr>
      <w:r w:rsidRPr="00D1737D">
        <w:rPr>
          <w:rFonts w:ascii="Trebuchet MS" w:hAnsi="Trebuchet MS"/>
          <w:color w:val="404040" w:themeColor="text1" w:themeTint="BF"/>
        </w:rPr>
        <w:t>Het is wenselijk om ook kasten voor het wegbergen van leerlingenmateriaal te voorzien. Een pc met softwareprogramma’s voor beeldbewerking met projectiemogelijkheden, multimediamateriaal,  digitale camera, scanner en printer kunnen op de school ter beschikking staan.</w:t>
      </w:r>
    </w:p>
    <w:p w14:paraId="5BABC0E3" w14:textId="77777777" w:rsidR="0060430B" w:rsidRPr="00D1737D" w:rsidRDefault="0060430B" w:rsidP="00C97746">
      <w:pPr>
        <w:pStyle w:val="VVKSOTekst"/>
        <w:spacing w:after="0"/>
        <w:jc w:val="left"/>
        <w:rPr>
          <w:rFonts w:ascii="Trebuchet MS" w:hAnsi="Trebuchet MS"/>
          <w:color w:val="404040" w:themeColor="text1" w:themeTint="BF"/>
        </w:rPr>
      </w:pPr>
    </w:p>
    <w:p w14:paraId="6713B35B" w14:textId="77777777" w:rsidR="0060430B" w:rsidRPr="00D1737D" w:rsidRDefault="0060430B" w:rsidP="00C97746">
      <w:pPr>
        <w:pStyle w:val="VVKSOTekst"/>
        <w:spacing w:after="0"/>
        <w:jc w:val="left"/>
        <w:rPr>
          <w:rFonts w:ascii="Trebuchet MS" w:hAnsi="Trebuchet MS"/>
          <w:b/>
          <w:i/>
          <w:color w:val="404040" w:themeColor="text1" w:themeTint="BF"/>
        </w:rPr>
      </w:pPr>
      <w:r w:rsidRPr="00D1737D">
        <w:rPr>
          <w:rFonts w:ascii="Trebuchet MS" w:hAnsi="Trebuchet MS"/>
          <w:b/>
          <w:i/>
          <w:color w:val="404040" w:themeColor="text1" w:themeTint="BF"/>
        </w:rPr>
        <w:lastRenderedPageBreak/>
        <w:t>CONTEXT BEWEGING</w:t>
      </w:r>
    </w:p>
    <w:p w14:paraId="79D4A3AA" w14:textId="77777777" w:rsidR="0060430B" w:rsidRPr="00D1737D" w:rsidRDefault="0060430B" w:rsidP="00C97746">
      <w:pPr>
        <w:pStyle w:val="VVKSOTekst"/>
        <w:spacing w:after="0"/>
        <w:jc w:val="left"/>
        <w:rPr>
          <w:rFonts w:ascii="Trebuchet MS" w:hAnsi="Trebuchet MS"/>
          <w:b/>
          <w:i/>
          <w:color w:val="404040" w:themeColor="text1" w:themeTint="BF"/>
        </w:rPr>
      </w:pPr>
    </w:p>
    <w:p w14:paraId="6D97A964" w14:textId="77777777" w:rsidR="0060430B" w:rsidRPr="00D1737D" w:rsidRDefault="0060430B" w:rsidP="00C97746">
      <w:pPr>
        <w:pStyle w:val="VVKSOTekst"/>
        <w:spacing w:after="0"/>
        <w:jc w:val="left"/>
        <w:rPr>
          <w:rFonts w:ascii="Trebuchet MS" w:hAnsi="Trebuchet MS"/>
          <w:color w:val="404040" w:themeColor="text1" w:themeTint="BF"/>
        </w:rPr>
      </w:pPr>
      <w:r w:rsidRPr="00D1737D">
        <w:rPr>
          <w:rFonts w:ascii="Trebuchet MS" w:hAnsi="Trebuchet MS" w:cs="Arial"/>
          <w:color w:val="404040" w:themeColor="text1" w:themeTint="BF"/>
        </w:rPr>
        <w:t>Om de context beweging in expressie te kunnen realiseren is een voldoende ruim vaklokaal nodig.</w:t>
      </w:r>
      <w:r w:rsidRPr="00D1737D">
        <w:rPr>
          <w:rFonts w:ascii="Trebuchet MS" w:hAnsi="Trebuchet MS"/>
          <w:color w:val="404040" w:themeColor="text1" w:themeTint="BF"/>
        </w:rPr>
        <w:t xml:space="preserve"> </w:t>
      </w:r>
    </w:p>
    <w:p w14:paraId="6E4A4C40" w14:textId="77777777" w:rsidR="0060430B" w:rsidRPr="00D1737D" w:rsidRDefault="0060430B" w:rsidP="00C97746">
      <w:pPr>
        <w:pStyle w:val="VVKSOOpsomming2"/>
        <w:tabs>
          <w:tab w:val="clear" w:pos="397"/>
        </w:tabs>
        <w:spacing w:after="240"/>
        <w:ind w:left="0" w:firstLine="0"/>
        <w:jc w:val="left"/>
        <w:rPr>
          <w:rFonts w:ascii="Trebuchet MS" w:hAnsi="Trebuchet MS"/>
          <w:color w:val="404040" w:themeColor="text1" w:themeTint="BF"/>
        </w:rPr>
      </w:pPr>
      <w:r w:rsidRPr="00D1737D">
        <w:rPr>
          <w:rFonts w:ascii="Trebuchet MS" w:hAnsi="Trebuchet MS"/>
          <w:color w:val="404040" w:themeColor="text1" w:themeTint="BF"/>
        </w:rPr>
        <w:t xml:space="preserve">Elke leerling dient te beschikken over een matje en er zijn een degelijke muziekinstallatie, mp3, cd's en cassettes aanwezig. </w:t>
      </w:r>
    </w:p>
    <w:p w14:paraId="335C14E2" w14:textId="77777777" w:rsidR="0060430B" w:rsidRPr="00D1737D" w:rsidRDefault="0060430B" w:rsidP="00C97746">
      <w:pPr>
        <w:pStyle w:val="VVKSOTekst"/>
        <w:spacing w:after="0"/>
        <w:jc w:val="left"/>
        <w:rPr>
          <w:rFonts w:ascii="Trebuchet MS" w:hAnsi="Trebuchet MS"/>
          <w:b/>
          <w:i/>
          <w:color w:val="404040" w:themeColor="text1" w:themeTint="BF"/>
        </w:rPr>
      </w:pPr>
      <w:r w:rsidRPr="00D1737D">
        <w:rPr>
          <w:rFonts w:ascii="Trebuchet MS" w:hAnsi="Trebuchet MS"/>
          <w:b/>
          <w:i/>
          <w:color w:val="404040" w:themeColor="text1" w:themeTint="BF"/>
        </w:rPr>
        <w:t>CONTEXT KLANK/MUZIEK</w:t>
      </w:r>
    </w:p>
    <w:p w14:paraId="6E99EFA6" w14:textId="77777777" w:rsidR="0060430B" w:rsidRPr="00D1737D" w:rsidRDefault="0060430B" w:rsidP="00C97746">
      <w:pPr>
        <w:pStyle w:val="VVKSOTekst"/>
        <w:spacing w:after="0"/>
        <w:jc w:val="left"/>
        <w:rPr>
          <w:rFonts w:ascii="Trebuchet MS" w:hAnsi="Trebuchet MS"/>
          <w:b/>
          <w:i/>
          <w:color w:val="404040" w:themeColor="text1" w:themeTint="BF"/>
        </w:rPr>
      </w:pPr>
    </w:p>
    <w:p w14:paraId="228BB36F" w14:textId="77777777" w:rsidR="0060430B" w:rsidRPr="00D1737D" w:rsidRDefault="0060430B" w:rsidP="00C97746">
      <w:pPr>
        <w:pStyle w:val="VVKSOTekst"/>
        <w:spacing w:after="0"/>
        <w:jc w:val="left"/>
        <w:rPr>
          <w:rFonts w:ascii="Trebuchet MS" w:hAnsi="Trebuchet MS" w:cs="Arial"/>
          <w:color w:val="404040" w:themeColor="text1" w:themeTint="BF"/>
        </w:rPr>
      </w:pPr>
      <w:r w:rsidRPr="00D1737D">
        <w:rPr>
          <w:rFonts w:ascii="Trebuchet MS" w:hAnsi="Trebuchet MS" w:cs="Arial"/>
          <w:color w:val="404040" w:themeColor="text1" w:themeTint="BF"/>
        </w:rPr>
        <w:t>Om de muzikale context van expressie te kunnen realiseren is een goed uitgerust vaklokaal nodig.</w:t>
      </w:r>
      <w:r w:rsidRPr="00D1737D">
        <w:rPr>
          <w:rFonts w:ascii="Trebuchet MS" w:hAnsi="Trebuchet MS" w:cs="Arial"/>
          <w:color w:val="404040" w:themeColor="text1" w:themeTint="BF"/>
        </w:rPr>
        <w:br/>
        <w:t xml:space="preserve">Het vaklokaal biedt voldoende ruimte om te musiceren en te bewegen en heeft een goede akoestiek. Er is kwalitatieve apparatuur aanwezig voor het afspelen van geluid en beeld, het opnemen en versterken van muziek. </w:t>
      </w:r>
    </w:p>
    <w:p w14:paraId="646F742D" w14:textId="77777777" w:rsidR="0060430B" w:rsidRPr="00D1737D" w:rsidRDefault="0060430B" w:rsidP="00C97746">
      <w:pPr>
        <w:pStyle w:val="VVKSOTekst"/>
        <w:spacing w:after="0"/>
        <w:jc w:val="left"/>
        <w:rPr>
          <w:rFonts w:ascii="Trebuchet MS" w:hAnsi="Trebuchet MS" w:cs="Arial"/>
          <w:color w:val="404040" w:themeColor="text1" w:themeTint="BF"/>
        </w:rPr>
      </w:pPr>
    </w:p>
    <w:p w14:paraId="22C8CDCC" w14:textId="77777777" w:rsidR="0060430B" w:rsidRPr="00D1737D" w:rsidRDefault="0060430B" w:rsidP="00C97746">
      <w:pPr>
        <w:pStyle w:val="VVKSOTekst"/>
        <w:spacing w:after="0"/>
        <w:jc w:val="left"/>
        <w:rPr>
          <w:rFonts w:ascii="Trebuchet MS" w:hAnsi="Trebuchet MS" w:cs="Arial"/>
          <w:color w:val="404040" w:themeColor="text1" w:themeTint="BF"/>
        </w:rPr>
      </w:pPr>
      <w:r w:rsidRPr="00D1737D">
        <w:rPr>
          <w:rFonts w:ascii="Trebuchet MS" w:hAnsi="Trebuchet MS" w:cs="Arial"/>
          <w:color w:val="404040" w:themeColor="text1" w:themeTint="BF"/>
        </w:rPr>
        <w:t>Het didactisch materiaal bestaat uit: bord, computer met internet, multimediaprojector, boeken, muzieklexicon, cd’s, dvd’s, liedbundels, software. Een deel van dit materiaal is specifiek afgestemd op de doelgroepen waarmee leerlingen uit STW werken, zoals kleuters of bejaarden.</w:t>
      </w:r>
    </w:p>
    <w:p w14:paraId="0C8BD0B9" w14:textId="77777777" w:rsidR="0060430B" w:rsidRPr="00D1737D" w:rsidRDefault="0060430B" w:rsidP="00C97746">
      <w:pPr>
        <w:pStyle w:val="VVKSOTekst"/>
        <w:spacing w:after="0"/>
        <w:jc w:val="left"/>
        <w:rPr>
          <w:rFonts w:ascii="Trebuchet MS" w:hAnsi="Trebuchet MS" w:cs="Arial"/>
          <w:color w:val="404040" w:themeColor="text1" w:themeTint="BF"/>
        </w:rPr>
      </w:pPr>
    </w:p>
    <w:p w14:paraId="6AD2F2DD" w14:textId="77777777" w:rsidR="0060430B" w:rsidRPr="00D1737D" w:rsidRDefault="0060430B" w:rsidP="00C97746">
      <w:pPr>
        <w:pStyle w:val="VVKSOTekst"/>
        <w:spacing w:after="0"/>
        <w:jc w:val="left"/>
        <w:rPr>
          <w:rFonts w:ascii="Trebuchet MS" w:hAnsi="Trebuchet MS" w:cs="Arial"/>
          <w:color w:val="404040" w:themeColor="text1" w:themeTint="BF"/>
        </w:rPr>
      </w:pPr>
      <w:r w:rsidRPr="00D1737D">
        <w:rPr>
          <w:rFonts w:ascii="Trebuchet MS" w:hAnsi="Trebuchet MS" w:cs="Arial"/>
          <w:color w:val="404040" w:themeColor="text1" w:themeTint="BF"/>
        </w:rPr>
        <w:t>Muziekinstrumenten zijn een didactisch hulpmiddel voor leraar en leerling. Een gevarieerd instrumentarium is noodzakelijk en er zijn voldoende muziekinstrumenten voorhanden om elke leerling ritmisch en melodisch te laten musiceren. Het is ook zinvol om een scala eenvoudige instrumenten in de klas te hebben die leerlingen kunnen (laten) gebruiken tijdens de projecten zoals schudeitjes, maracas, claves, handtrom, tamboerijn, boom- whackers.</w:t>
      </w:r>
    </w:p>
    <w:p w14:paraId="6AFA2114" w14:textId="77777777" w:rsidR="00C97746" w:rsidRPr="00D1737D" w:rsidRDefault="00C97746" w:rsidP="00C97746">
      <w:pPr>
        <w:pStyle w:val="VVKSOTekst"/>
        <w:spacing w:after="0"/>
        <w:jc w:val="left"/>
        <w:rPr>
          <w:rFonts w:ascii="Trebuchet MS" w:hAnsi="Trebuchet MS"/>
          <w:b/>
          <w:i/>
          <w:color w:val="404040" w:themeColor="text1" w:themeTint="BF"/>
        </w:rPr>
      </w:pPr>
    </w:p>
    <w:p w14:paraId="19973746" w14:textId="77777777" w:rsidR="0060430B" w:rsidRPr="00D1737D" w:rsidRDefault="0060430B" w:rsidP="00C97746">
      <w:pPr>
        <w:pStyle w:val="VVKSOTekst"/>
        <w:spacing w:after="0"/>
        <w:jc w:val="left"/>
        <w:rPr>
          <w:rFonts w:ascii="Trebuchet MS" w:hAnsi="Trebuchet MS"/>
          <w:b/>
          <w:i/>
          <w:color w:val="404040" w:themeColor="text1" w:themeTint="BF"/>
        </w:rPr>
      </w:pPr>
      <w:r w:rsidRPr="00D1737D">
        <w:rPr>
          <w:rFonts w:ascii="Trebuchet MS" w:hAnsi="Trebuchet MS"/>
          <w:b/>
          <w:i/>
          <w:color w:val="404040" w:themeColor="text1" w:themeTint="BF"/>
        </w:rPr>
        <w:t>CONTEXT WOORD/DRAMA</w:t>
      </w:r>
    </w:p>
    <w:p w14:paraId="59303A37" w14:textId="77777777" w:rsidR="0060430B" w:rsidRPr="00D1737D" w:rsidRDefault="0060430B" w:rsidP="00C97746">
      <w:pPr>
        <w:pStyle w:val="VVKSOTekst"/>
        <w:spacing w:after="0"/>
        <w:jc w:val="left"/>
        <w:rPr>
          <w:rFonts w:ascii="Trebuchet MS" w:hAnsi="Trebuchet MS"/>
          <w:b/>
          <w:i/>
          <w:color w:val="404040" w:themeColor="text1" w:themeTint="BF"/>
        </w:rPr>
      </w:pPr>
    </w:p>
    <w:p w14:paraId="2A363C41" w14:textId="77777777" w:rsidR="0060430B" w:rsidRPr="00D1737D" w:rsidRDefault="0060430B" w:rsidP="00C97746">
      <w:pPr>
        <w:pStyle w:val="VVKSOTekst"/>
        <w:spacing w:after="0"/>
        <w:jc w:val="left"/>
        <w:rPr>
          <w:rFonts w:ascii="Trebuchet MS" w:hAnsi="Trebuchet MS"/>
          <w:color w:val="404040" w:themeColor="text1" w:themeTint="BF"/>
          <w:lang w:val="nl-BE"/>
        </w:rPr>
      </w:pPr>
      <w:r w:rsidRPr="00D1737D">
        <w:rPr>
          <w:rFonts w:ascii="Trebuchet MS" w:hAnsi="Trebuchet MS"/>
          <w:color w:val="404040" w:themeColor="text1" w:themeTint="BF"/>
          <w:lang w:val="nl-BE"/>
        </w:rPr>
        <w:t>Voor de uitvoering van de context woord/drama  kunnen leerlingen beschikken over informatiebronnen   (boeken, brochures, folders, internet, e.a.) en een ruim lokaal waarbinnen zowel individueel werk als groepsopdrachten mogelijk zijn.</w:t>
      </w:r>
    </w:p>
    <w:p w14:paraId="7DB24F25" w14:textId="77777777" w:rsidR="0060430B" w:rsidRPr="00D1737D" w:rsidRDefault="0060430B" w:rsidP="0060430B">
      <w:pPr>
        <w:pStyle w:val="VVKSOTekst"/>
        <w:rPr>
          <w:color w:val="404040" w:themeColor="text1" w:themeTint="BF"/>
          <w:lang w:val="nl-BE"/>
        </w:rPr>
      </w:pPr>
    </w:p>
    <w:p w14:paraId="33D0C7D5" w14:textId="77777777" w:rsidR="00D1737D" w:rsidRDefault="00D1737D" w:rsidP="00D1737D">
      <w:pPr>
        <w:pStyle w:val="LPKop1"/>
      </w:pPr>
      <w:bookmarkStart w:id="57" w:name="_Toc283890646"/>
      <w:bookmarkStart w:id="58" w:name="_Toc481591364"/>
      <w:r>
        <w:lastRenderedPageBreak/>
        <w:t>Sociale wetenschappen</w:t>
      </w:r>
      <w:bookmarkEnd w:id="57"/>
      <w:bookmarkEnd w:id="58"/>
    </w:p>
    <w:p w14:paraId="6B8EFF6F" w14:textId="77777777" w:rsidR="00D1737D" w:rsidRDefault="00D1737D" w:rsidP="00D1737D">
      <w:pPr>
        <w:pStyle w:val="LPKop2"/>
      </w:pPr>
      <w:bookmarkStart w:id="59" w:name="_Toc159903932"/>
      <w:bookmarkStart w:id="60" w:name="_Toc283890647"/>
      <w:bookmarkStart w:id="61" w:name="_Toc481591365"/>
      <w:r>
        <w:t>Inleiding</w:t>
      </w:r>
      <w:bookmarkEnd w:id="59"/>
      <w:bookmarkEnd w:id="60"/>
      <w:bookmarkEnd w:id="61"/>
    </w:p>
    <w:p w14:paraId="1C4CF97D" w14:textId="515D0C8C" w:rsidR="00D1737D" w:rsidRPr="00D1737D" w:rsidRDefault="00D1737D" w:rsidP="00D1737D">
      <w:pPr>
        <w:outlineLvl w:val="0"/>
        <w:rPr>
          <w:rFonts w:cs="Arial"/>
          <w:b/>
          <w:bCs/>
          <w:color w:val="404040" w:themeColor="text1" w:themeTint="BF"/>
        </w:rPr>
      </w:pPr>
      <w:r w:rsidRPr="00D1737D">
        <w:rPr>
          <w:rFonts w:cs="Arial"/>
          <w:b/>
          <w:bCs/>
          <w:color w:val="404040" w:themeColor="text1" w:themeTint="BF"/>
        </w:rPr>
        <w:t>De mens en zijn gedrag als uitgangspunt</w:t>
      </w:r>
    </w:p>
    <w:p w14:paraId="7277758A" w14:textId="79B73A49" w:rsidR="00D1737D" w:rsidRPr="00D1737D" w:rsidRDefault="00D1737D" w:rsidP="00D1737D">
      <w:pPr>
        <w:pStyle w:val="Plattetekst"/>
        <w:rPr>
          <w:rFonts w:ascii="Trebuchet MS" w:hAnsi="Trebuchet MS"/>
          <w:color w:val="404040" w:themeColor="text1" w:themeTint="BF"/>
          <w:lang w:val="nl-BE"/>
        </w:rPr>
      </w:pPr>
      <w:r w:rsidRPr="00D1737D">
        <w:rPr>
          <w:rFonts w:ascii="Trebuchet MS" w:hAnsi="Trebuchet MS"/>
          <w:color w:val="404040" w:themeColor="text1" w:themeTint="BF"/>
          <w:lang w:val="nl-BE"/>
        </w:rPr>
        <w:t xml:space="preserve">In het studierichtingsprofiel wordt duidelijk weergegeven dat leerlingen binnen STW de wisselwerking leren verkennen tussen mens, voeding en milieu en hun eigen positie daarbinnen. Deze wisselwerking wordt geïllustreerd aan de hand van een schema. </w:t>
      </w:r>
    </w:p>
    <w:p w14:paraId="522AA9DA" w14:textId="05440426" w:rsidR="00D1737D" w:rsidRPr="00D1737D" w:rsidRDefault="00D1737D" w:rsidP="00D1737D">
      <w:pPr>
        <w:rPr>
          <w:rFonts w:cs="Arial"/>
          <w:color w:val="404040" w:themeColor="text1" w:themeTint="BF"/>
        </w:rPr>
      </w:pPr>
      <w:r w:rsidRPr="00D1737D">
        <w:rPr>
          <w:rFonts w:cs="Arial"/>
          <w:color w:val="404040" w:themeColor="text1" w:themeTint="BF"/>
        </w:rPr>
        <w:t xml:space="preserve">Binnen Sociale wetenschappen nemen we </w:t>
      </w:r>
      <w:r w:rsidRPr="00D1737D">
        <w:rPr>
          <w:rFonts w:cs="Arial"/>
          <w:b/>
          <w:bCs/>
          <w:color w:val="404040" w:themeColor="text1" w:themeTint="BF"/>
        </w:rPr>
        <w:t>de mens en zijn gedrag</w:t>
      </w:r>
      <w:r w:rsidRPr="00D1737D">
        <w:rPr>
          <w:rFonts w:cs="Arial"/>
          <w:color w:val="404040" w:themeColor="text1" w:themeTint="BF"/>
        </w:rPr>
        <w:t xml:space="preserve"> als uitgangspunt. We geven hieronder schematisch weer welke factoren een individu (en zijn gedrag) kunnen beïnvloeden. </w:t>
      </w:r>
    </w:p>
    <w:p w14:paraId="590E851C" w14:textId="1D5FE293" w:rsidR="00D1737D" w:rsidRPr="00D1737D" w:rsidRDefault="00D1737D" w:rsidP="00D1737D">
      <w:pPr>
        <w:rPr>
          <w:rFonts w:cs="Arial"/>
          <w:color w:val="404040" w:themeColor="text1" w:themeTint="BF"/>
        </w:rPr>
      </w:pPr>
      <w:r w:rsidRPr="00D1737D">
        <w:rPr>
          <w:rFonts w:cs="Arial"/>
          <w:color w:val="404040" w:themeColor="text1" w:themeTint="BF"/>
        </w:rPr>
        <w:t>Het kan interessant zijn om samen met de leerlingen de link te leggen tussen beide schema’s en de algemene doelstellingen van SW 2</w:t>
      </w:r>
      <w:r w:rsidRPr="00D1737D">
        <w:rPr>
          <w:rFonts w:cs="Arial"/>
          <w:color w:val="404040" w:themeColor="text1" w:themeTint="BF"/>
          <w:vertAlign w:val="superscript"/>
        </w:rPr>
        <w:t>de</w:t>
      </w:r>
      <w:r w:rsidRPr="00D1737D">
        <w:rPr>
          <w:rFonts w:cs="Arial"/>
          <w:color w:val="404040" w:themeColor="text1" w:themeTint="BF"/>
        </w:rPr>
        <w:t xml:space="preserve"> en 3</w:t>
      </w:r>
      <w:r w:rsidRPr="00D1737D">
        <w:rPr>
          <w:rFonts w:cs="Arial"/>
          <w:color w:val="404040" w:themeColor="text1" w:themeTint="BF"/>
          <w:vertAlign w:val="superscript"/>
        </w:rPr>
        <w:t>de</w:t>
      </w:r>
      <w:r w:rsidRPr="00D1737D">
        <w:rPr>
          <w:rFonts w:cs="Arial"/>
          <w:color w:val="404040" w:themeColor="text1" w:themeTint="BF"/>
        </w:rPr>
        <w:t xml:space="preserve"> graad te kaderen binnen deze schema’s.</w:t>
      </w:r>
    </w:p>
    <w:p w14:paraId="1D155944" w14:textId="77777777" w:rsidR="00D1737D" w:rsidRPr="00D1737D" w:rsidRDefault="00D1737D" w:rsidP="00D1737D">
      <w:pPr>
        <w:pStyle w:val="VVKSOTekst"/>
        <w:jc w:val="left"/>
        <w:rPr>
          <w:rFonts w:ascii="Trebuchet MS" w:hAnsi="Trebuchet MS"/>
          <w:color w:val="404040" w:themeColor="text1" w:themeTint="BF"/>
          <w:lang w:val="nl-BE"/>
        </w:rPr>
      </w:pPr>
      <w:r w:rsidRPr="00D1737D">
        <w:rPr>
          <w:rFonts w:ascii="Trebuchet MS" w:hAnsi="Trebuchet MS"/>
          <w:color w:val="404040" w:themeColor="text1" w:themeTint="BF"/>
          <w:lang w:val="nl-BE"/>
        </w:rPr>
        <w:t>Het is belangrijk om de doelstellingen van de component Sociale wetenschappen te kaderen binnen de algemene inleiding van het leerplan en binnen de voor STW geformuleerde competenties.</w:t>
      </w:r>
    </w:p>
    <w:p w14:paraId="570E543A" w14:textId="77777777" w:rsidR="00D1737D" w:rsidRPr="00D1737D" w:rsidRDefault="00D1737D" w:rsidP="00D1737D">
      <w:pPr>
        <w:outlineLvl w:val="0"/>
        <w:rPr>
          <w:rFonts w:cs="Arial"/>
          <w:b/>
          <w:color w:val="404040" w:themeColor="text1" w:themeTint="BF"/>
        </w:rPr>
      </w:pPr>
      <w:r w:rsidRPr="00D1737D">
        <w:rPr>
          <w:rFonts w:cs="Arial"/>
          <w:b/>
          <w:color w:val="404040" w:themeColor="text1" w:themeTint="BF"/>
        </w:rPr>
        <w:t>Schema:</w:t>
      </w:r>
    </w:p>
    <w:p w14:paraId="15A762B3" w14:textId="4EF13488" w:rsidR="00D1737D" w:rsidRPr="00D1737D" w:rsidRDefault="00D1737D" w:rsidP="00D1737D">
      <w:pPr>
        <w:outlineLvl w:val="0"/>
        <w:rPr>
          <w:rFonts w:cs="Arial"/>
          <w:bCs/>
          <w:color w:val="404040" w:themeColor="text1" w:themeTint="BF"/>
        </w:rPr>
      </w:pPr>
      <w:r w:rsidRPr="00D1737D">
        <w:rPr>
          <w:rFonts w:cs="Arial"/>
          <w:bCs/>
          <w:noProof/>
          <w:color w:val="404040" w:themeColor="text1" w:themeTint="BF"/>
          <w:lang w:eastAsia="nl-BE"/>
        </w:rPr>
        <mc:AlternateContent>
          <mc:Choice Requires="wps">
            <w:drawing>
              <wp:anchor distT="0" distB="0" distL="114300" distR="114300" simplePos="0" relativeHeight="251722752" behindDoc="0" locked="0" layoutInCell="1" allowOverlap="1" wp14:anchorId="1C5B1A24" wp14:editId="5D0316AE">
                <wp:simplePos x="0" y="0"/>
                <wp:positionH relativeFrom="column">
                  <wp:posOffset>2171065</wp:posOffset>
                </wp:positionH>
                <wp:positionV relativeFrom="paragraph">
                  <wp:posOffset>249677</wp:posOffset>
                </wp:positionV>
                <wp:extent cx="0" cy="228600"/>
                <wp:effectExtent l="53340" t="22860" r="60960" b="5715"/>
                <wp:wrapNone/>
                <wp:docPr id="42" name="Rechte verbindingslijn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40D473AE" id="Rechte verbindingslijn 42"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95pt,19.65pt" to="170.9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">
                <v:stroke endarrow="block"/>
              </v:line>
            </w:pict>
          </mc:Fallback>
        </mc:AlternateContent>
      </w:r>
      <w:r w:rsidRPr="00D1737D">
        <w:rPr>
          <w:rFonts w:cs="Arial"/>
          <w:bCs/>
          <w:noProof/>
          <w:color w:val="404040" w:themeColor="text1" w:themeTint="BF"/>
          <w:lang w:eastAsia="nl-BE"/>
        </w:rPr>
        <mc:AlternateContent>
          <mc:Choice Requires="wps">
            <w:drawing>
              <wp:anchor distT="0" distB="0" distL="114300" distR="114300" simplePos="0" relativeHeight="251721728" behindDoc="0" locked="0" layoutInCell="1" allowOverlap="1" wp14:anchorId="6E06895A" wp14:editId="2F62D96C">
                <wp:simplePos x="0" y="0"/>
                <wp:positionH relativeFrom="column">
                  <wp:posOffset>1828800</wp:posOffset>
                </wp:positionH>
                <wp:positionV relativeFrom="paragraph">
                  <wp:posOffset>247650</wp:posOffset>
                </wp:positionV>
                <wp:extent cx="0" cy="228600"/>
                <wp:effectExtent l="53340" t="13335" r="60960" b="15240"/>
                <wp:wrapNone/>
                <wp:docPr id="41" name="Rechte verbindingslijn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0060B411" id="Rechte verbindingslijn 41"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9.5pt" to="2in,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">
                <v:stroke endarrow="block"/>
              </v:line>
            </w:pict>
          </mc:Fallback>
        </mc:AlternateContent>
      </w:r>
      <w:r w:rsidRPr="00D1737D">
        <w:rPr>
          <w:rFonts w:cs="Arial"/>
          <w:b/>
          <w:color w:val="404040" w:themeColor="text1" w:themeTint="BF"/>
        </w:rPr>
        <w:tab/>
      </w:r>
      <w:r w:rsidRPr="00D1737D">
        <w:rPr>
          <w:rFonts w:cs="Arial"/>
          <w:b/>
          <w:color w:val="404040" w:themeColor="text1" w:themeTint="BF"/>
        </w:rPr>
        <w:tab/>
      </w:r>
      <w:r w:rsidRPr="00D1737D">
        <w:rPr>
          <w:rFonts w:cs="Arial"/>
          <w:b/>
          <w:color w:val="404040" w:themeColor="text1" w:themeTint="BF"/>
        </w:rPr>
        <w:tab/>
      </w:r>
      <w:r w:rsidRPr="00D1737D">
        <w:rPr>
          <w:rFonts w:cs="Arial"/>
          <w:bCs/>
          <w:color w:val="404040" w:themeColor="text1" w:themeTint="BF"/>
        </w:rPr>
        <w:t>Culturele en sociale factoren</w:t>
      </w:r>
    </w:p>
    <w:p w14:paraId="51823376" w14:textId="38772C74" w:rsidR="00D1737D" w:rsidRPr="00D1737D" w:rsidRDefault="00D1737D" w:rsidP="00D1737D">
      <w:pPr>
        <w:rPr>
          <w:rFonts w:cs="Arial"/>
          <w:bCs/>
          <w:color w:val="404040" w:themeColor="text1" w:themeTint="BF"/>
        </w:rPr>
      </w:pPr>
    </w:p>
    <w:p w14:paraId="0AFD05D2" w14:textId="78DC9783" w:rsidR="00D1737D" w:rsidRPr="00D1737D" w:rsidRDefault="00D1737D" w:rsidP="00D1737D">
      <w:pPr>
        <w:rPr>
          <w:rFonts w:cs="Arial"/>
          <w:bCs/>
          <w:color w:val="404040" w:themeColor="text1" w:themeTint="BF"/>
        </w:rPr>
      </w:pPr>
      <w:r w:rsidRPr="00D1737D">
        <w:rPr>
          <w:rFonts w:cs="Arial"/>
          <w:bCs/>
          <w:noProof/>
          <w:color w:val="404040" w:themeColor="text1" w:themeTint="BF"/>
          <w:lang w:eastAsia="nl-BE"/>
        </w:rPr>
        <mc:AlternateContent>
          <mc:Choice Requires="wps">
            <w:drawing>
              <wp:anchor distT="0" distB="0" distL="114300" distR="114300" simplePos="0" relativeHeight="251726848" behindDoc="0" locked="0" layoutInCell="1" allowOverlap="1" wp14:anchorId="0BD03D55" wp14:editId="7CB766F5">
                <wp:simplePos x="0" y="0"/>
                <wp:positionH relativeFrom="column">
                  <wp:posOffset>2171700</wp:posOffset>
                </wp:positionH>
                <wp:positionV relativeFrom="paragraph">
                  <wp:posOffset>69459</wp:posOffset>
                </wp:positionV>
                <wp:extent cx="0" cy="685800"/>
                <wp:effectExtent l="5715" t="13335" r="13335" b="5715"/>
                <wp:wrapNone/>
                <wp:docPr id="40" name="Rechte verbindingslijn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1194DD4C" id="Rechte verbindingslijn 40"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45pt" to="171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">
                <v:stroke dashstyle="dash"/>
              </v:line>
            </w:pict>
          </mc:Fallback>
        </mc:AlternateContent>
      </w:r>
      <w:r w:rsidRPr="00D1737D">
        <w:rPr>
          <w:rFonts w:cs="Arial"/>
          <w:bCs/>
          <w:noProof/>
          <w:color w:val="404040" w:themeColor="text1" w:themeTint="BF"/>
          <w:lang w:eastAsia="nl-BE"/>
        </w:rPr>
        <mc:AlternateContent>
          <mc:Choice Requires="wps">
            <w:drawing>
              <wp:anchor distT="0" distB="0" distL="114300" distR="114300" simplePos="0" relativeHeight="251725824" behindDoc="0" locked="0" layoutInCell="1" allowOverlap="1" wp14:anchorId="4ECD8E44" wp14:editId="0C16E531">
                <wp:simplePos x="0" y="0"/>
                <wp:positionH relativeFrom="column">
                  <wp:posOffset>1828800</wp:posOffset>
                </wp:positionH>
                <wp:positionV relativeFrom="paragraph">
                  <wp:posOffset>69850</wp:posOffset>
                </wp:positionV>
                <wp:extent cx="0" cy="571500"/>
                <wp:effectExtent l="5715" t="13335" r="13335" b="5715"/>
                <wp:wrapNone/>
                <wp:docPr id="39" name="Rechte verbindingslijn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314D4E03" id="Rechte verbindingslijn 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5pt" to="2in,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">
                <v:stroke dashstyle="dash"/>
              </v:line>
            </w:pict>
          </mc:Fallback>
        </mc:AlternateContent>
      </w:r>
      <w:r w:rsidRPr="00D1737D">
        <w:rPr>
          <w:rFonts w:cs="Arial"/>
          <w:bCs/>
          <w:color w:val="404040" w:themeColor="text1" w:themeTint="BF"/>
        </w:rPr>
        <w:tab/>
      </w:r>
      <w:r w:rsidRPr="00D1737D">
        <w:rPr>
          <w:rFonts w:cs="Arial"/>
          <w:bCs/>
          <w:color w:val="404040" w:themeColor="text1" w:themeTint="BF"/>
        </w:rPr>
        <w:tab/>
      </w:r>
      <w:r w:rsidRPr="00D1737D">
        <w:rPr>
          <w:rFonts w:cs="Arial"/>
          <w:bCs/>
          <w:color w:val="404040" w:themeColor="text1" w:themeTint="BF"/>
        </w:rPr>
        <w:tab/>
        <w:t xml:space="preserve">Factoren die een </w:t>
      </w:r>
      <w:r w:rsidRPr="00D1737D">
        <w:rPr>
          <w:rFonts w:cs="Arial"/>
          <w:b/>
          <w:color w:val="404040" w:themeColor="text1" w:themeTint="BF"/>
        </w:rPr>
        <w:t>individu (</w:t>
      </w:r>
      <w:r w:rsidRPr="00D1737D">
        <w:rPr>
          <w:rFonts w:cs="Arial"/>
          <w:bCs/>
          <w:color w:val="404040" w:themeColor="text1" w:themeTint="BF"/>
        </w:rPr>
        <w:t xml:space="preserve">en zijn </w:t>
      </w:r>
      <w:r w:rsidRPr="00D1737D">
        <w:rPr>
          <w:rFonts w:cs="Arial"/>
          <w:b/>
          <w:color w:val="404040" w:themeColor="text1" w:themeTint="BF"/>
        </w:rPr>
        <w:t xml:space="preserve">gedrag </w:t>
      </w:r>
      <w:r w:rsidRPr="00D1737D">
        <w:rPr>
          <w:rFonts w:cs="Arial"/>
          <w:bCs/>
          <w:color w:val="404040" w:themeColor="text1" w:themeTint="BF"/>
        </w:rPr>
        <w:t>kunnen) beïnvloeden:</w:t>
      </w:r>
    </w:p>
    <w:p w14:paraId="27D4F580" w14:textId="77777777" w:rsidR="00D1737D" w:rsidRPr="00D1737D" w:rsidRDefault="00D1737D" w:rsidP="005F02AA">
      <w:pPr>
        <w:numPr>
          <w:ilvl w:val="0"/>
          <w:numId w:val="66"/>
        </w:numPr>
        <w:spacing w:after="0" w:line="240" w:lineRule="auto"/>
        <w:rPr>
          <w:rFonts w:cs="Arial"/>
          <w:bCs/>
          <w:color w:val="404040" w:themeColor="text1" w:themeTint="BF"/>
        </w:rPr>
      </w:pPr>
      <w:r w:rsidRPr="00D1737D">
        <w:rPr>
          <w:rFonts w:cs="Arial"/>
          <w:bCs/>
          <w:color w:val="404040" w:themeColor="text1" w:themeTint="BF"/>
        </w:rPr>
        <w:t>leerprocessen</w:t>
      </w:r>
    </w:p>
    <w:p w14:paraId="2FDAE96C" w14:textId="77777777" w:rsidR="00D1737D" w:rsidRPr="00D1737D" w:rsidRDefault="00D1737D" w:rsidP="005F02AA">
      <w:pPr>
        <w:numPr>
          <w:ilvl w:val="0"/>
          <w:numId w:val="66"/>
        </w:numPr>
        <w:spacing w:after="0" w:line="240" w:lineRule="auto"/>
        <w:rPr>
          <w:rFonts w:cs="Arial"/>
          <w:bCs/>
          <w:color w:val="404040" w:themeColor="text1" w:themeTint="BF"/>
        </w:rPr>
      </w:pPr>
      <w:r w:rsidRPr="00D1737D">
        <w:rPr>
          <w:rFonts w:cs="Arial"/>
          <w:bCs/>
          <w:color w:val="404040" w:themeColor="text1" w:themeTint="BF"/>
        </w:rPr>
        <w:t>cognitieve processen</w:t>
      </w:r>
    </w:p>
    <w:p w14:paraId="7C39975E" w14:textId="77777777" w:rsidR="00D1737D" w:rsidRPr="00D1737D" w:rsidRDefault="00D1737D" w:rsidP="005F02AA">
      <w:pPr>
        <w:numPr>
          <w:ilvl w:val="0"/>
          <w:numId w:val="66"/>
        </w:numPr>
        <w:spacing w:after="0" w:line="240" w:lineRule="auto"/>
        <w:rPr>
          <w:rFonts w:cs="Arial"/>
          <w:bCs/>
          <w:color w:val="404040" w:themeColor="text1" w:themeTint="BF"/>
        </w:rPr>
      </w:pPr>
      <w:r w:rsidRPr="00D1737D">
        <w:rPr>
          <w:rFonts w:cs="Arial"/>
          <w:bCs/>
          <w:color w:val="404040" w:themeColor="text1" w:themeTint="BF"/>
        </w:rPr>
        <w:t>psychodynamische factoren</w:t>
      </w:r>
    </w:p>
    <w:p w14:paraId="2E77EBFF" w14:textId="23A7E317" w:rsidR="00D1737D" w:rsidRPr="00D1737D" w:rsidRDefault="00D1737D" w:rsidP="00D1737D">
      <w:pPr>
        <w:ind w:left="2130"/>
        <w:rPr>
          <w:rFonts w:cs="Arial"/>
          <w:bCs/>
          <w:color w:val="404040" w:themeColor="text1" w:themeTint="BF"/>
        </w:rPr>
      </w:pPr>
      <w:r w:rsidRPr="00D1737D">
        <w:rPr>
          <w:rFonts w:cs="Arial"/>
          <w:bCs/>
          <w:noProof/>
          <w:color w:val="404040" w:themeColor="text1" w:themeTint="BF"/>
          <w:lang w:eastAsia="nl-BE"/>
        </w:rPr>
        <mc:AlternateContent>
          <mc:Choice Requires="wps">
            <w:drawing>
              <wp:anchor distT="0" distB="0" distL="114300" distR="114300" simplePos="0" relativeHeight="251724800" behindDoc="0" locked="0" layoutInCell="1" allowOverlap="1" wp14:anchorId="3ED79CDF" wp14:editId="46EDB866">
                <wp:simplePos x="0" y="0"/>
                <wp:positionH relativeFrom="column">
                  <wp:posOffset>2171700</wp:posOffset>
                </wp:positionH>
                <wp:positionV relativeFrom="paragraph">
                  <wp:posOffset>57150</wp:posOffset>
                </wp:positionV>
                <wp:extent cx="0" cy="228600"/>
                <wp:effectExtent l="53340" t="22860" r="60960" b="5715"/>
                <wp:wrapNone/>
                <wp:docPr id="38" name="Rechte verbindingslijn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016290A2" id="Rechte verbindingslijn 38"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4.5pt" to="17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">
                <v:stroke endarrow="block"/>
              </v:line>
            </w:pict>
          </mc:Fallback>
        </mc:AlternateContent>
      </w:r>
      <w:r w:rsidRPr="00D1737D">
        <w:rPr>
          <w:rFonts w:cs="Arial"/>
          <w:bCs/>
          <w:noProof/>
          <w:color w:val="404040" w:themeColor="text1" w:themeTint="BF"/>
          <w:lang w:eastAsia="nl-BE"/>
        </w:rPr>
        <mc:AlternateContent>
          <mc:Choice Requires="wps">
            <w:drawing>
              <wp:anchor distT="0" distB="0" distL="114300" distR="114300" simplePos="0" relativeHeight="251723776" behindDoc="0" locked="0" layoutInCell="1" allowOverlap="1" wp14:anchorId="70A9EC81" wp14:editId="08E61E40">
                <wp:simplePos x="0" y="0"/>
                <wp:positionH relativeFrom="column">
                  <wp:posOffset>1828800</wp:posOffset>
                </wp:positionH>
                <wp:positionV relativeFrom="paragraph">
                  <wp:posOffset>57150</wp:posOffset>
                </wp:positionV>
                <wp:extent cx="0" cy="228600"/>
                <wp:effectExtent l="53340" t="13335" r="60960" b="15240"/>
                <wp:wrapNone/>
                <wp:docPr id="37" name="Rechte verbindingslijn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52818E87" id="Rechte verbindingslijn 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5pt" to="2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">
                <v:stroke endarrow="block"/>
              </v:line>
            </w:pict>
          </mc:Fallback>
        </mc:AlternateContent>
      </w:r>
    </w:p>
    <w:p w14:paraId="49A56C67" w14:textId="77777777" w:rsidR="00D1737D" w:rsidRPr="00D1737D" w:rsidRDefault="00D1737D" w:rsidP="00D1737D">
      <w:pPr>
        <w:ind w:left="2130"/>
        <w:rPr>
          <w:rFonts w:cs="Arial"/>
          <w:bCs/>
          <w:color w:val="404040" w:themeColor="text1" w:themeTint="BF"/>
        </w:rPr>
      </w:pPr>
      <w:r w:rsidRPr="00D1737D">
        <w:rPr>
          <w:rFonts w:cs="Arial"/>
          <w:bCs/>
          <w:color w:val="404040" w:themeColor="text1" w:themeTint="BF"/>
        </w:rPr>
        <w:t>biologische factoren:</w:t>
      </w:r>
    </w:p>
    <w:p w14:paraId="6A3C924B" w14:textId="77777777" w:rsidR="00D1737D" w:rsidRPr="00D1737D" w:rsidRDefault="00D1737D" w:rsidP="005F02AA">
      <w:pPr>
        <w:numPr>
          <w:ilvl w:val="0"/>
          <w:numId w:val="66"/>
        </w:numPr>
        <w:spacing w:after="0" w:line="240" w:lineRule="auto"/>
        <w:rPr>
          <w:rFonts w:cs="Arial"/>
          <w:bCs/>
          <w:color w:val="404040" w:themeColor="text1" w:themeTint="BF"/>
        </w:rPr>
      </w:pPr>
      <w:r w:rsidRPr="00D1737D">
        <w:rPr>
          <w:rFonts w:cs="Arial"/>
          <w:bCs/>
          <w:color w:val="404040" w:themeColor="text1" w:themeTint="BF"/>
        </w:rPr>
        <w:t>hormonen</w:t>
      </w:r>
    </w:p>
    <w:p w14:paraId="30C53026" w14:textId="77777777" w:rsidR="00D1737D" w:rsidRPr="00D1737D" w:rsidRDefault="00D1737D" w:rsidP="005F02AA">
      <w:pPr>
        <w:numPr>
          <w:ilvl w:val="0"/>
          <w:numId w:val="66"/>
        </w:numPr>
        <w:spacing w:after="0" w:line="240" w:lineRule="auto"/>
        <w:rPr>
          <w:rFonts w:cs="Arial"/>
          <w:bCs/>
          <w:color w:val="404040" w:themeColor="text1" w:themeTint="BF"/>
        </w:rPr>
      </w:pPr>
      <w:r w:rsidRPr="00D1737D">
        <w:rPr>
          <w:rFonts w:cs="Arial"/>
          <w:bCs/>
          <w:color w:val="404040" w:themeColor="text1" w:themeTint="BF"/>
        </w:rPr>
        <w:t>chemie</w:t>
      </w:r>
    </w:p>
    <w:p w14:paraId="17D4E0AC" w14:textId="77777777" w:rsidR="00D1737D" w:rsidRDefault="00D1737D" w:rsidP="005F02AA">
      <w:pPr>
        <w:numPr>
          <w:ilvl w:val="0"/>
          <w:numId w:val="66"/>
        </w:numPr>
        <w:spacing w:after="0" w:line="240" w:lineRule="auto"/>
        <w:rPr>
          <w:rFonts w:cs="Arial"/>
          <w:bCs/>
          <w:color w:val="404040" w:themeColor="text1" w:themeTint="BF"/>
        </w:rPr>
      </w:pPr>
      <w:r w:rsidRPr="00D1737D">
        <w:rPr>
          <w:rFonts w:cs="Arial"/>
          <w:bCs/>
          <w:color w:val="404040" w:themeColor="text1" w:themeTint="BF"/>
        </w:rPr>
        <w:t>neurologische</w:t>
      </w:r>
    </w:p>
    <w:p w14:paraId="3EDF9516" w14:textId="77777777" w:rsidR="00EF28AE" w:rsidRPr="00D1737D" w:rsidRDefault="00EF28AE" w:rsidP="00EF28AE">
      <w:pPr>
        <w:spacing w:after="0" w:line="240" w:lineRule="auto"/>
        <w:ind w:left="2490"/>
        <w:rPr>
          <w:rFonts w:cs="Arial"/>
          <w:bCs/>
          <w:color w:val="404040" w:themeColor="text1" w:themeTint="BF"/>
        </w:rPr>
      </w:pPr>
    </w:p>
    <w:p w14:paraId="2FED09CA" w14:textId="77777777" w:rsidR="00D1737D" w:rsidRPr="00D1737D" w:rsidRDefault="00D1737D" w:rsidP="00EF28AE">
      <w:pPr>
        <w:outlineLvl w:val="0"/>
        <w:rPr>
          <w:rFonts w:cs="Arial"/>
          <w:color w:val="404040" w:themeColor="text1" w:themeTint="BF"/>
        </w:rPr>
      </w:pPr>
      <w:r w:rsidRPr="00D1737D">
        <w:rPr>
          <w:rFonts w:cs="Arial"/>
          <w:b/>
          <w:color w:val="404040" w:themeColor="text1" w:themeTint="BF"/>
        </w:rPr>
        <w:t>Toelichting bij het schema</w:t>
      </w:r>
    </w:p>
    <w:p w14:paraId="4CDFAEE0" w14:textId="77777777" w:rsidR="00EF28AE" w:rsidRDefault="00D1737D" w:rsidP="00EF28AE">
      <w:pPr>
        <w:pStyle w:val="VVKSOOpsomming1"/>
        <w:numPr>
          <w:ilvl w:val="0"/>
          <w:numId w:val="3"/>
        </w:numPr>
        <w:tabs>
          <w:tab w:val="clear" w:pos="1843"/>
          <w:tab w:val="num" w:pos="426"/>
          <w:tab w:val="num" w:pos="497"/>
        </w:tabs>
        <w:ind w:left="720" w:hanging="578"/>
        <w:jc w:val="left"/>
        <w:rPr>
          <w:rFonts w:ascii="Trebuchet MS" w:hAnsi="Trebuchet MS"/>
          <w:color w:val="404040" w:themeColor="text1" w:themeTint="BF"/>
        </w:rPr>
      </w:pPr>
      <w:r w:rsidRPr="00D1737D">
        <w:rPr>
          <w:rFonts w:ascii="Trebuchet MS" w:hAnsi="Trebuchet MS"/>
          <w:color w:val="404040" w:themeColor="text1" w:themeTint="BF"/>
        </w:rPr>
        <w:t xml:space="preserve">Komt uit Psychologie een inleiding, vertaald en bewerkt door Marc Brysaert, Academia Press, </w:t>
      </w:r>
    </w:p>
    <w:p w14:paraId="339D44D4" w14:textId="6FC3F5A7" w:rsidR="00D1737D" w:rsidRPr="00D1737D" w:rsidRDefault="00EF28AE" w:rsidP="00EF28AE">
      <w:pPr>
        <w:pStyle w:val="VVKSOOpsomming1"/>
        <w:tabs>
          <w:tab w:val="clear" w:pos="397"/>
          <w:tab w:val="num" w:pos="426"/>
          <w:tab w:val="num" w:pos="1843"/>
        </w:tabs>
        <w:ind w:left="567" w:hanging="578"/>
        <w:jc w:val="left"/>
        <w:rPr>
          <w:rFonts w:ascii="Trebuchet MS" w:hAnsi="Trebuchet MS"/>
          <w:color w:val="404040" w:themeColor="text1" w:themeTint="BF"/>
        </w:rPr>
      </w:pPr>
      <w:r>
        <w:rPr>
          <w:rFonts w:ascii="Trebuchet MS" w:hAnsi="Trebuchet MS"/>
          <w:color w:val="404040" w:themeColor="text1" w:themeTint="BF"/>
        </w:rPr>
        <w:tab/>
      </w:r>
      <w:r w:rsidR="00D1737D" w:rsidRPr="00D1737D">
        <w:rPr>
          <w:rFonts w:ascii="Trebuchet MS" w:hAnsi="Trebuchet MS"/>
          <w:color w:val="404040" w:themeColor="text1" w:themeTint="BF"/>
        </w:rPr>
        <w:t>Gent, 2004.</w:t>
      </w:r>
    </w:p>
    <w:p w14:paraId="2091BF9C" w14:textId="77777777" w:rsidR="00EF28AE" w:rsidRDefault="00D1737D" w:rsidP="00EF28AE">
      <w:pPr>
        <w:pStyle w:val="VVKSOOpsomming1"/>
        <w:numPr>
          <w:ilvl w:val="0"/>
          <w:numId w:val="3"/>
        </w:numPr>
        <w:tabs>
          <w:tab w:val="clear" w:pos="1843"/>
          <w:tab w:val="num" w:pos="426"/>
          <w:tab w:val="num" w:pos="497"/>
        </w:tabs>
        <w:ind w:left="720" w:hanging="578"/>
        <w:jc w:val="left"/>
        <w:rPr>
          <w:rFonts w:ascii="Trebuchet MS" w:hAnsi="Trebuchet MS"/>
          <w:color w:val="404040" w:themeColor="text1" w:themeTint="BF"/>
        </w:rPr>
      </w:pPr>
      <w:r w:rsidRPr="00D1737D">
        <w:rPr>
          <w:rFonts w:ascii="Trebuchet MS" w:hAnsi="Trebuchet MS"/>
          <w:color w:val="404040" w:themeColor="text1" w:themeTint="BF"/>
        </w:rPr>
        <w:t xml:space="preserve">De hogere of molaire factoren staan boven in de hiërarchie en de lagere of moleculaire staan </w:t>
      </w:r>
    </w:p>
    <w:p w14:paraId="33664691" w14:textId="4BB40253" w:rsidR="00D1737D" w:rsidRPr="00D1737D" w:rsidRDefault="00EF28AE" w:rsidP="00EF28AE">
      <w:pPr>
        <w:pStyle w:val="VVKSOOpsomming1"/>
        <w:tabs>
          <w:tab w:val="clear" w:pos="397"/>
          <w:tab w:val="num" w:pos="426"/>
          <w:tab w:val="num" w:pos="1843"/>
        </w:tabs>
        <w:ind w:left="426" w:hanging="578"/>
        <w:jc w:val="left"/>
        <w:rPr>
          <w:rFonts w:ascii="Trebuchet MS" w:hAnsi="Trebuchet MS"/>
          <w:color w:val="404040" w:themeColor="text1" w:themeTint="BF"/>
        </w:rPr>
      </w:pPr>
      <w:r>
        <w:rPr>
          <w:rFonts w:ascii="Trebuchet MS" w:hAnsi="Trebuchet MS"/>
          <w:color w:val="404040" w:themeColor="text1" w:themeTint="BF"/>
        </w:rPr>
        <w:tab/>
      </w:r>
      <w:r w:rsidR="00D1737D" w:rsidRPr="00D1737D">
        <w:rPr>
          <w:rFonts w:ascii="Trebuchet MS" w:hAnsi="Trebuchet MS"/>
          <w:color w:val="404040" w:themeColor="text1" w:themeTint="BF"/>
        </w:rPr>
        <w:t>onderaan. De pijlen geven aan hoe de verschillende niveaus met elkaar interageren.</w:t>
      </w:r>
    </w:p>
    <w:p w14:paraId="1F732FA3" w14:textId="77777777" w:rsidR="00EF28AE" w:rsidRDefault="00D1737D" w:rsidP="00EF28AE">
      <w:pPr>
        <w:pStyle w:val="VVKSOOpsomming1"/>
        <w:numPr>
          <w:ilvl w:val="0"/>
          <w:numId w:val="3"/>
        </w:numPr>
        <w:tabs>
          <w:tab w:val="clear" w:pos="1843"/>
          <w:tab w:val="num" w:pos="426"/>
          <w:tab w:val="num" w:pos="497"/>
        </w:tabs>
        <w:ind w:left="720" w:hanging="578"/>
        <w:jc w:val="left"/>
        <w:rPr>
          <w:rFonts w:ascii="Trebuchet MS" w:hAnsi="Trebuchet MS"/>
          <w:color w:val="404040" w:themeColor="text1" w:themeTint="BF"/>
        </w:rPr>
      </w:pPr>
      <w:r w:rsidRPr="00D1737D">
        <w:rPr>
          <w:rFonts w:ascii="Trebuchet MS" w:hAnsi="Trebuchet MS"/>
          <w:color w:val="404040" w:themeColor="text1" w:themeTint="BF"/>
        </w:rPr>
        <w:t>Psychologische fenomenen kunnen enkel begrepen worden als er rekening wordt gehouden</w:t>
      </w:r>
    </w:p>
    <w:p w14:paraId="75AE0270" w14:textId="53CA1154" w:rsidR="00D1737D" w:rsidRPr="00D1737D" w:rsidRDefault="00D1737D" w:rsidP="00EF28AE">
      <w:pPr>
        <w:pStyle w:val="VVKSOOpsomming1"/>
        <w:tabs>
          <w:tab w:val="clear" w:pos="397"/>
          <w:tab w:val="num" w:pos="426"/>
          <w:tab w:val="num" w:pos="1843"/>
        </w:tabs>
        <w:ind w:left="720" w:hanging="578"/>
        <w:jc w:val="left"/>
        <w:rPr>
          <w:rFonts w:ascii="Trebuchet MS" w:hAnsi="Trebuchet MS"/>
          <w:color w:val="404040" w:themeColor="text1" w:themeTint="BF"/>
        </w:rPr>
      </w:pPr>
      <w:r w:rsidRPr="00D1737D">
        <w:rPr>
          <w:rFonts w:ascii="Trebuchet MS" w:hAnsi="Trebuchet MS"/>
          <w:color w:val="404040" w:themeColor="text1" w:themeTint="BF"/>
        </w:rPr>
        <w:t xml:space="preserve"> </w:t>
      </w:r>
      <w:r w:rsidR="00EF28AE">
        <w:rPr>
          <w:rFonts w:ascii="Trebuchet MS" w:hAnsi="Trebuchet MS"/>
          <w:color w:val="404040" w:themeColor="text1" w:themeTint="BF"/>
        </w:rPr>
        <w:tab/>
      </w:r>
      <w:r w:rsidRPr="00D1737D">
        <w:rPr>
          <w:rFonts w:ascii="Trebuchet MS" w:hAnsi="Trebuchet MS"/>
          <w:color w:val="404040" w:themeColor="text1" w:themeTint="BF"/>
        </w:rPr>
        <w:t>met diverse factoren die op verschillende niveaus inwerken.</w:t>
      </w:r>
    </w:p>
    <w:p w14:paraId="467B0384" w14:textId="77777777" w:rsidR="00EF28AE" w:rsidRDefault="00D1737D" w:rsidP="00EF28AE">
      <w:pPr>
        <w:pStyle w:val="VVKSOOpsomming1"/>
        <w:numPr>
          <w:ilvl w:val="0"/>
          <w:numId w:val="3"/>
        </w:numPr>
        <w:tabs>
          <w:tab w:val="clear" w:pos="1843"/>
          <w:tab w:val="num" w:pos="426"/>
          <w:tab w:val="num" w:pos="497"/>
        </w:tabs>
        <w:ind w:left="720" w:hanging="578"/>
        <w:jc w:val="left"/>
        <w:rPr>
          <w:rFonts w:ascii="Trebuchet MS" w:hAnsi="Trebuchet MS"/>
          <w:color w:val="404040" w:themeColor="text1" w:themeTint="BF"/>
        </w:rPr>
      </w:pPr>
      <w:r w:rsidRPr="00D1737D">
        <w:rPr>
          <w:rFonts w:ascii="Trebuchet MS" w:hAnsi="Trebuchet MS"/>
          <w:color w:val="404040" w:themeColor="text1" w:themeTint="BF"/>
        </w:rPr>
        <w:t xml:space="preserve">Sociaal culturele factoren worden ruim geïnterpreteerd met onder meer klimatologische, </w:t>
      </w:r>
    </w:p>
    <w:p w14:paraId="2FA073C1" w14:textId="0A07A1EE" w:rsidR="00D1737D" w:rsidRPr="00D1737D" w:rsidRDefault="00EF28AE" w:rsidP="00EF28AE">
      <w:pPr>
        <w:pStyle w:val="VVKSOOpsomming1"/>
        <w:tabs>
          <w:tab w:val="clear" w:pos="397"/>
          <w:tab w:val="num" w:pos="426"/>
          <w:tab w:val="num" w:pos="1843"/>
        </w:tabs>
        <w:ind w:left="720" w:hanging="578"/>
        <w:jc w:val="left"/>
        <w:rPr>
          <w:rFonts w:ascii="Trebuchet MS" w:hAnsi="Trebuchet MS"/>
          <w:color w:val="404040" w:themeColor="text1" w:themeTint="BF"/>
        </w:rPr>
      </w:pPr>
      <w:r>
        <w:rPr>
          <w:rFonts w:ascii="Trebuchet MS" w:hAnsi="Trebuchet MS"/>
          <w:color w:val="404040" w:themeColor="text1" w:themeTint="BF"/>
        </w:rPr>
        <w:tab/>
      </w:r>
      <w:r w:rsidR="00D1737D" w:rsidRPr="00D1737D">
        <w:rPr>
          <w:rFonts w:ascii="Trebuchet MS" w:hAnsi="Trebuchet MS"/>
          <w:color w:val="404040" w:themeColor="text1" w:themeTint="BF"/>
        </w:rPr>
        <w:t>economische, ecologische elementen …</w:t>
      </w:r>
    </w:p>
    <w:p w14:paraId="398590B3" w14:textId="77777777" w:rsidR="00D1737D" w:rsidRPr="00D1737D" w:rsidRDefault="00D1737D" w:rsidP="00EF28AE">
      <w:pPr>
        <w:pStyle w:val="VVKSOOpsomming1"/>
        <w:numPr>
          <w:ilvl w:val="0"/>
          <w:numId w:val="3"/>
        </w:numPr>
        <w:tabs>
          <w:tab w:val="clear" w:pos="1843"/>
          <w:tab w:val="num" w:pos="426"/>
          <w:tab w:val="num" w:pos="497"/>
        </w:tabs>
        <w:ind w:left="720" w:hanging="578"/>
        <w:jc w:val="left"/>
        <w:rPr>
          <w:rFonts w:ascii="Trebuchet MS" w:hAnsi="Trebuchet MS"/>
          <w:color w:val="404040" w:themeColor="text1" w:themeTint="BF"/>
        </w:rPr>
      </w:pPr>
      <w:r w:rsidRPr="00D1737D">
        <w:rPr>
          <w:rFonts w:ascii="Trebuchet MS" w:hAnsi="Trebuchet MS"/>
          <w:color w:val="404040" w:themeColor="text1" w:themeTint="BF"/>
        </w:rPr>
        <w:t>Factoren die een individu kunnen beïnvloeden bepalen de persoonlijkheid.</w:t>
      </w:r>
    </w:p>
    <w:p w14:paraId="540CF7D8" w14:textId="77777777" w:rsidR="00D1737D" w:rsidRPr="00D1737D" w:rsidRDefault="00D1737D" w:rsidP="00EF28AE">
      <w:pPr>
        <w:pStyle w:val="VVKSOOpsomming1"/>
        <w:numPr>
          <w:ilvl w:val="0"/>
          <w:numId w:val="3"/>
        </w:numPr>
        <w:tabs>
          <w:tab w:val="clear" w:pos="1843"/>
          <w:tab w:val="num" w:pos="426"/>
          <w:tab w:val="num" w:pos="497"/>
        </w:tabs>
        <w:ind w:left="720" w:hanging="607"/>
        <w:jc w:val="left"/>
        <w:rPr>
          <w:rFonts w:ascii="Trebuchet MS" w:hAnsi="Trebuchet MS"/>
          <w:color w:val="404040" w:themeColor="text1" w:themeTint="BF"/>
        </w:rPr>
      </w:pPr>
      <w:r w:rsidRPr="00D1737D">
        <w:rPr>
          <w:rFonts w:ascii="Trebuchet MS" w:hAnsi="Trebuchet MS"/>
          <w:color w:val="404040" w:themeColor="text1" w:themeTint="BF"/>
        </w:rPr>
        <w:t>Biologische factoren houden genetische en fysiologische factoren in.</w:t>
      </w:r>
    </w:p>
    <w:p w14:paraId="108D0AFD" w14:textId="77777777" w:rsidR="00D1737D" w:rsidRPr="00EF28AE" w:rsidRDefault="00D1737D" w:rsidP="00EF28AE">
      <w:pPr>
        <w:pStyle w:val="LPKop2"/>
      </w:pPr>
      <w:bookmarkStart w:id="62" w:name="_Toc159903933"/>
      <w:bookmarkStart w:id="63" w:name="_Toc283890648"/>
      <w:bookmarkStart w:id="64" w:name="_Toc481591366"/>
      <w:r>
        <w:lastRenderedPageBreak/>
        <w:t>Algemene doelstellingen</w:t>
      </w:r>
      <w:bookmarkEnd w:id="62"/>
      <w:bookmarkEnd w:id="63"/>
      <w:bookmarkEnd w:id="64"/>
    </w:p>
    <w:p w14:paraId="15FC9E5B" w14:textId="220BFD0B" w:rsidR="00D1737D" w:rsidRPr="00EF28AE" w:rsidRDefault="00D1737D" w:rsidP="005F02AA">
      <w:pPr>
        <w:numPr>
          <w:ilvl w:val="0"/>
          <w:numId w:val="67"/>
        </w:numPr>
        <w:spacing w:after="0" w:line="240" w:lineRule="auto"/>
        <w:rPr>
          <w:rFonts w:cs="Arial"/>
          <w:bCs/>
          <w:color w:val="404040" w:themeColor="text1" w:themeTint="BF"/>
        </w:rPr>
      </w:pPr>
      <w:r w:rsidRPr="00EF28AE">
        <w:rPr>
          <w:rFonts w:cs="Arial"/>
          <w:bCs/>
          <w:color w:val="404040" w:themeColor="text1" w:themeTint="BF"/>
        </w:rPr>
        <w:t>Het schema ‘mens - gedrag en beïnvloedende factoren’ verduidelijken en kaderen binnen de component sociale wetenschappen en binnen het studierichtingsprofiel STW.</w:t>
      </w:r>
    </w:p>
    <w:p w14:paraId="40F75A26" w14:textId="77777777" w:rsidR="00EF28AE" w:rsidRPr="00EF28AE" w:rsidRDefault="00EF28AE" w:rsidP="00EF28AE">
      <w:pPr>
        <w:spacing w:after="0" w:line="240" w:lineRule="auto"/>
        <w:ind w:left="567"/>
        <w:rPr>
          <w:rFonts w:cs="Arial"/>
          <w:bCs/>
          <w:color w:val="404040" w:themeColor="text1" w:themeTint="BF"/>
        </w:rPr>
      </w:pPr>
    </w:p>
    <w:p w14:paraId="013593CD" w14:textId="3E07C0F7" w:rsidR="00D1737D" w:rsidRPr="00EF28AE" w:rsidRDefault="00D1737D" w:rsidP="005F02AA">
      <w:pPr>
        <w:pStyle w:val="Plattetekstinspringen"/>
        <w:numPr>
          <w:ilvl w:val="0"/>
          <w:numId w:val="67"/>
        </w:numPr>
        <w:spacing w:after="0" w:line="240" w:lineRule="auto"/>
        <w:rPr>
          <w:rFonts w:ascii="Trebuchet MS" w:hAnsi="Trebuchet MS"/>
          <w:color w:val="404040" w:themeColor="text1" w:themeTint="BF"/>
        </w:rPr>
      </w:pPr>
      <w:r w:rsidRPr="00EF28AE">
        <w:rPr>
          <w:rFonts w:ascii="Trebuchet MS" w:hAnsi="Trebuchet MS"/>
          <w:color w:val="404040" w:themeColor="text1" w:themeTint="BF"/>
        </w:rPr>
        <w:t>Onderzoeken hoe de lichamelijke, cognitieve en sociaal-emotionele ontwikkeling van de mens verloopt.</w:t>
      </w:r>
    </w:p>
    <w:p w14:paraId="4A82939B" w14:textId="77777777" w:rsidR="00EF28AE" w:rsidRPr="00EF28AE" w:rsidRDefault="00EF28AE" w:rsidP="00EF28AE">
      <w:pPr>
        <w:pStyle w:val="Plattetekstinspringen"/>
        <w:spacing w:after="0" w:line="240" w:lineRule="auto"/>
        <w:ind w:left="0"/>
        <w:rPr>
          <w:rFonts w:ascii="Trebuchet MS" w:hAnsi="Trebuchet MS"/>
          <w:color w:val="404040" w:themeColor="text1" w:themeTint="BF"/>
        </w:rPr>
      </w:pPr>
    </w:p>
    <w:p w14:paraId="18EF2BC6" w14:textId="0C407BCA" w:rsidR="00D1737D" w:rsidRPr="00EF28AE" w:rsidRDefault="00D1737D" w:rsidP="005F02AA">
      <w:pPr>
        <w:pStyle w:val="Plattetekstinspringen"/>
        <w:numPr>
          <w:ilvl w:val="0"/>
          <w:numId w:val="67"/>
        </w:numPr>
        <w:spacing w:after="0" w:line="240" w:lineRule="auto"/>
        <w:rPr>
          <w:rFonts w:ascii="Trebuchet MS" w:hAnsi="Trebuchet MS"/>
          <w:color w:val="404040" w:themeColor="text1" w:themeTint="BF"/>
        </w:rPr>
      </w:pPr>
      <w:r w:rsidRPr="00EF28AE">
        <w:rPr>
          <w:rFonts w:ascii="Trebuchet MS" w:hAnsi="Trebuchet MS"/>
          <w:color w:val="404040" w:themeColor="text1" w:themeTint="BF"/>
        </w:rPr>
        <w:t>Schetsen van de samenhang van elementen die een rol spelen in het pedagogisch handelen en van de wederzijdse beïnvloeding waarbinnen het pedagogisch handelen plaatsvindt.</w:t>
      </w:r>
    </w:p>
    <w:p w14:paraId="20D9A7A3" w14:textId="77777777" w:rsidR="00EF28AE" w:rsidRPr="00EF28AE" w:rsidRDefault="00EF28AE" w:rsidP="00EF28AE">
      <w:pPr>
        <w:pStyle w:val="Plattetekstinspringen"/>
        <w:spacing w:after="0" w:line="240" w:lineRule="auto"/>
        <w:ind w:left="0"/>
        <w:rPr>
          <w:rFonts w:ascii="Trebuchet MS" w:hAnsi="Trebuchet MS"/>
          <w:color w:val="404040" w:themeColor="text1" w:themeTint="BF"/>
        </w:rPr>
      </w:pPr>
    </w:p>
    <w:p w14:paraId="7FDAA52C" w14:textId="144D143E" w:rsidR="00D1737D" w:rsidRPr="00EF28AE" w:rsidRDefault="00D1737D" w:rsidP="005F02AA">
      <w:pPr>
        <w:pStyle w:val="Plattetekstinspringen"/>
        <w:numPr>
          <w:ilvl w:val="0"/>
          <w:numId w:val="67"/>
        </w:numPr>
        <w:spacing w:after="0" w:line="240" w:lineRule="auto"/>
        <w:rPr>
          <w:rFonts w:ascii="Trebuchet MS" w:hAnsi="Trebuchet MS"/>
          <w:color w:val="404040" w:themeColor="text1" w:themeTint="BF"/>
        </w:rPr>
      </w:pPr>
      <w:r w:rsidRPr="00EF28AE">
        <w:rPr>
          <w:rFonts w:ascii="Trebuchet MS" w:hAnsi="Trebuchet MS"/>
          <w:color w:val="404040" w:themeColor="text1" w:themeTint="BF"/>
        </w:rPr>
        <w:t>In kaart brengen welke factoren ‘Gedrag’ beïnvloeden en de relatie met ‘leren’ illustreren.</w:t>
      </w:r>
    </w:p>
    <w:p w14:paraId="6C0E5062" w14:textId="77777777" w:rsidR="00EF28AE" w:rsidRPr="00EF28AE" w:rsidRDefault="00EF28AE" w:rsidP="00EF28AE">
      <w:pPr>
        <w:pStyle w:val="Plattetekstinspringen"/>
        <w:spacing w:after="0" w:line="240" w:lineRule="auto"/>
        <w:ind w:left="0"/>
        <w:rPr>
          <w:rFonts w:ascii="Trebuchet MS" w:hAnsi="Trebuchet MS"/>
          <w:color w:val="404040" w:themeColor="text1" w:themeTint="BF"/>
        </w:rPr>
      </w:pPr>
    </w:p>
    <w:p w14:paraId="43E580AF" w14:textId="56AF0F69" w:rsidR="00D1737D" w:rsidRPr="00EF28AE" w:rsidRDefault="00D1737D" w:rsidP="005F02AA">
      <w:pPr>
        <w:numPr>
          <w:ilvl w:val="0"/>
          <w:numId w:val="67"/>
        </w:numPr>
        <w:spacing w:after="0" w:line="240" w:lineRule="auto"/>
        <w:rPr>
          <w:rFonts w:cs="Arial"/>
          <w:bCs/>
          <w:color w:val="404040" w:themeColor="text1" w:themeTint="BF"/>
        </w:rPr>
      </w:pPr>
      <w:r w:rsidRPr="00EF28AE">
        <w:rPr>
          <w:rFonts w:cs="Arial"/>
          <w:bCs/>
          <w:color w:val="404040" w:themeColor="text1" w:themeTint="BF"/>
        </w:rPr>
        <w:t>In kaart brengen hoe men als mens deel uitmaakt van de samenleving.</w:t>
      </w:r>
    </w:p>
    <w:p w14:paraId="14EF2037" w14:textId="77777777" w:rsidR="00EF28AE" w:rsidRPr="00EF28AE" w:rsidRDefault="00EF28AE" w:rsidP="00EF28AE">
      <w:pPr>
        <w:spacing w:after="0" w:line="240" w:lineRule="auto"/>
        <w:rPr>
          <w:rFonts w:cs="Arial"/>
          <w:bCs/>
          <w:color w:val="404040" w:themeColor="text1" w:themeTint="BF"/>
        </w:rPr>
      </w:pPr>
    </w:p>
    <w:p w14:paraId="56869117" w14:textId="77777777" w:rsidR="00D1737D" w:rsidRDefault="00D1737D" w:rsidP="005F02AA">
      <w:pPr>
        <w:numPr>
          <w:ilvl w:val="0"/>
          <w:numId w:val="67"/>
        </w:numPr>
        <w:spacing w:after="0" w:line="240" w:lineRule="auto"/>
        <w:rPr>
          <w:rFonts w:cs="Arial"/>
          <w:bCs/>
          <w:color w:val="404040" w:themeColor="text1" w:themeTint="BF"/>
        </w:rPr>
      </w:pPr>
      <w:r w:rsidRPr="00EF28AE">
        <w:rPr>
          <w:rFonts w:cs="Arial"/>
          <w:bCs/>
          <w:color w:val="404040" w:themeColor="text1" w:themeTint="BF"/>
        </w:rPr>
        <w:t>Verkennen van eigen mogelijkheden als leerling na STW.</w:t>
      </w:r>
    </w:p>
    <w:p w14:paraId="03791632" w14:textId="77777777" w:rsidR="00D1737D" w:rsidRDefault="00D1737D" w:rsidP="00EF28AE">
      <w:pPr>
        <w:pStyle w:val="LPKop2"/>
      </w:pPr>
      <w:bookmarkStart w:id="65" w:name="_Toc159903934"/>
      <w:bookmarkStart w:id="66" w:name="_Toc283890649"/>
      <w:bookmarkStart w:id="67" w:name="_Toc481591367"/>
      <w:r>
        <w:t>Algemene pedagogisch-didactische wenken</w:t>
      </w:r>
      <w:bookmarkEnd w:id="65"/>
      <w:bookmarkEnd w:id="66"/>
      <w:bookmarkEnd w:id="67"/>
    </w:p>
    <w:p w14:paraId="575532C9" w14:textId="77777777" w:rsidR="00D1737D" w:rsidRPr="00EF28AE" w:rsidRDefault="00D1737D" w:rsidP="005F02AA">
      <w:pPr>
        <w:numPr>
          <w:ilvl w:val="0"/>
          <w:numId w:val="68"/>
        </w:numPr>
        <w:tabs>
          <w:tab w:val="clear" w:pos="720"/>
          <w:tab w:val="num" w:pos="500"/>
        </w:tabs>
        <w:spacing w:after="0" w:line="240" w:lineRule="auto"/>
        <w:ind w:left="500" w:hanging="500"/>
        <w:rPr>
          <w:rFonts w:cs="Arial"/>
          <w:bCs/>
          <w:color w:val="404040" w:themeColor="text1" w:themeTint="BF"/>
          <w:szCs w:val="20"/>
        </w:rPr>
      </w:pPr>
      <w:r w:rsidRPr="00EF28AE">
        <w:rPr>
          <w:rFonts w:cs="Arial"/>
          <w:bCs/>
          <w:color w:val="404040" w:themeColor="text1" w:themeTint="BF"/>
          <w:szCs w:val="20"/>
        </w:rPr>
        <w:t>De algemene doelstellingen van Sociale wetenschappen (derde graad) bouwen voort op deze van Sociale wetenschappen (tweede graad):</w:t>
      </w:r>
    </w:p>
    <w:p w14:paraId="7A8A32D1" w14:textId="72A3FFCC" w:rsidR="00D1737D" w:rsidRPr="00EF28AE" w:rsidRDefault="00D1737D" w:rsidP="00EF28AE">
      <w:pPr>
        <w:rPr>
          <w:rFonts w:cs="Arial"/>
          <w:bCs/>
          <w:color w:val="404040" w:themeColor="text1" w:themeTint="BF"/>
          <w:szCs w:val="20"/>
        </w:rPr>
      </w:pPr>
      <w:r w:rsidRPr="00EF28AE">
        <w:rPr>
          <w:rFonts w:cs="Arial"/>
          <w:bCs/>
          <w:noProof/>
          <w:color w:val="404040" w:themeColor="text1" w:themeTint="BF"/>
          <w:szCs w:val="20"/>
          <w:lang w:eastAsia="nl-BE"/>
        </w:rPr>
        <mc:AlternateContent>
          <mc:Choice Requires="wps">
            <w:drawing>
              <wp:anchor distT="0" distB="0" distL="114300" distR="114300" simplePos="0" relativeHeight="251728896" behindDoc="0" locked="0" layoutInCell="1" allowOverlap="1" wp14:anchorId="41E2F45E" wp14:editId="04F62988">
                <wp:simplePos x="0" y="0"/>
                <wp:positionH relativeFrom="column">
                  <wp:posOffset>3314700</wp:posOffset>
                </wp:positionH>
                <wp:positionV relativeFrom="paragraph">
                  <wp:posOffset>131445</wp:posOffset>
                </wp:positionV>
                <wp:extent cx="1143000" cy="342900"/>
                <wp:effectExtent l="5715" t="8890" r="13335" b="10160"/>
                <wp:wrapNone/>
                <wp:docPr id="36" name="Tekstvak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14:paraId="2EE37049" w14:textId="77777777" w:rsidR="00517443" w:rsidRDefault="00517443" w:rsidP="00D1737D">
                            <w:pPr>
                              <w:jc w:val="center"/>
                              <w:rPr>
                                <w:rFonts w:cs="Arial"/>
                                <w:b/>
                                <w:bCs/>
                              </w:rPr>
                            </w:pPr>
                            <w:r>
                              <w:rPr>
                                <w:rFonts w:cs="Arial"/>
                                <w:b/>
                                <w:bCs/>
                              </w:rPr>
                              <w:t>Derde graad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2F45E" id="Tekstvak 36" o:spid="_x0000_s1030" type="#_x0000_t202" style="position:absolute;margin-left:261pt;margin-top:10.35pt;width:90pt;height:2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">
                <v:textbox>
                  <w:txbxContent>
                    <w:p w14:paraId="2EE37049" w14:textId="77777777" w:rsidR="00517443" w:rsidRDefault="00517443" w:rsidP="00D1737D">
                      <w:pPr>
                        <w:jc w:val="center"/>
                        <w:rPr>
                          <w:rFonts w:cs="Arial"/>
                          <w:b/>
                          <w:bCs/>
                        </w:rPr>
                      </w:pPr>
                      <w:r>
                        <w:rPr>
                          <w:rFonts w:cs="Arial"/>
                          <w:b/>
                          <w:bCs/>
                        </w:rPr>
                        <w:t>Derde graad</w:t>
                      </w:r>
                    </w:p>
                  </w:txbxContent>
                </v:textbox>
              </v:shape>
            </w:pict>
          </mc:Fallback>
        </mc:AlternateContent>
      </w:r>
      <w:r w:rsidRPr="00EF28AE">
        <w:rPr>
          <w:rFonts w:cs="Arial"/>
          <w:bCs/>
          <w:noProof/>
          <w:color w:val="404040" w:themeColor="text1" w:themeTint="BF"/>
          <w:szCs w:val="20"/>
          <w:lang w:eastAsia="nl-BE"/>
        </w:rPr>
        <mc:AlternateContent>
          <mc:Choice Requires="wps">
            <w:drawing>
              <wp:anchor distT="0" distB="0" distL="114300" distR="114300" simplePos="0" relativeHeight="251727872" behindDoc="0" locked="0" layoutInCell="1" allowOverlap="1" wp14:anchorId="3AC59C61" wp14:editId="65567E57">
                <wp:simplePos x="0" y="0"/>
                <wp:positionH relativeFrom="column">
                  <wp:posOffset>1028700</wp:posOffset>
                </wp:positionH>
                <wp:positionV relativeFrom="paragraph">
                  <wp:posOffset>131445</wp:posOffset>
                </wp:positionV>
                <wp:extent cx="1143000" cy="342900"/>
                <wp:effectExtent l="5715" t="8890" r="13335" b="10160"/>
                <wp:wrapNone/>
                <wp:docPr id="35" name="Tekstvak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14:paraId="406EE19A" w14:textId="77777777" w:rsidR="00517443" w:rsidRDefault="00517443" w:rsidP="00D1737D">
                            <w:pPr>
                              <w:jc w:val="center"/>
                              <w:rPr>
                                <w:rFonts w:cs="Arial"/>
                                <w:b/>
                                <w:bCs/>
                              </w:rPr>
                            </w:pPr>
                            <w:r>
                              <w:rPr>
                                <w:rFonts w:cs="Arial"/>
                                <w:b/>
                                <w:bCs/>
                              </w:rPr>
                              <w:t>Tweede graad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59C61" id="Tekstvak 35" o:spid="_x0000_s1031" type="#_x0000_t202" style="position:absolute;margin-left:81pt;margin-top:10.35pt;width:90pt;height:2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">
                <v:textbox>
                  <w:txbxContent>
                    <w:p w14:paraId="406EE19A" w14:textId="77777777" w:rsidR="00517443" w:rsidRDefault="00517443" w:rsidP="00D1737D">
                      <w:pPr>
                        <w:jc w:val="center"/>
                        <w:rPr>
                          <w:rFonts w:cs="Arial"/>
                          <w:b/>
                          <w:bCs/>
                        </w:rPr>
                      </w:pPr>
                      <w:r>
                        <w:rPr>
                          <w:rFonts w:cs="Arial"/>
                          <w:b/>
                          <w:bCs/>
                        </w:rPr>
                        <w:t>Tweede graad</w:t>
                      </w:r>
                    </w:p>
                  </w:txbxContent>
                </v:textbox>
              </v:shape>
            </w:pict>
          </mc:Fallback>
        </mc:AlternateContent>
      </w:r>
    </w:p>
    <w:p w14:paraId="22CC680D" w14:textId="77777777" w:rsidR="00D1737D" w:rsidRPr="00EF28AE" w:rsidRDefault="00D1737D" w:rsidP="00EF28AE">
      <w:pPr>
        <w:ind w:left="1418"/>
        <w:rPr>
          <w:rFonts w:cs="Arial"/>
          <w:bCs/>
          <w:color w:val="404040" w:themeColor="text1" w:themeTint="BF"/>
          <w:szCs w:val="20"/>
        </w:rPr>
      </w:pPr>
    </w:p>
    <w:p w14:paraId="1ABAE3CC" w14:textId="1D5AF441" w:rsidR="00D1737D" w:rsidRPr="00EF28AE" w:rsidRDefault="00D1737D" w:rsidP="00EF28AE">
      <w:pPr>
        <w:ind w:left="1440"/>
        <w:rPr>
          <w:rFonts w:cs="Arial"/>
          <w:bCs/>
          <w:color w:val="404040" w:themeColor="text1" w:themeTint="BF"/>
          <w:szCs w:val="20"/>
        </w:rPr>
      </w:pPr>
      <w:r w:rsidRPr="00EF28AE">
        <w:rPr>
          <w:rFonts w:cs="Arial"/>
          <w:bCs/>
          <w:noProof/>
          <w:color w:val="404040" w:themeColor="text1" w:themeTint="BF"/>
          <w:szCs w:val="20"/>
          <w:lang w:eastAsia="nl-BE"/>
        </w:rPr>
        <mc:AlternateContent>
          <mc:Choice Requires="wps">
            <w:drawing>
              <wp:anchor distT="0" distB="0" distL="114300" distR="114300" simplePos="0" relativeHeight="251730944" behindDoc="0" locked="0" layoutInCell="1" allowOverlap="1" wp14:anchorId="4A0D1419" wp14:editId="792F4C34">
                <wp:simplePos x="0" y="0"/>
                <wp:positionH relativeFrom="column">
                  <wp:posOffset>3296997</wp:posOffset>
                </wp:positionH>
                <wp:positionV relativeFrom="paragraph">
                  <wp:posOffset>97293</wp:posOffset>
                </wp:positionV>
                <wp:extent cx="2842351" cy="1035585"/>
                <wp:effectExtent l="0" t="0" r="15240" b="12700"/>
                <wp:wrapNone/>
                <wp:docPr id="34" name="Tekstvak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351" cy="1035585"/>
                        </a:xfrm>
                        <a:prstGeom prst="rect">
                          <a:avLst/>
                        </a:prstGeom>
                        <a:solidFill>
                          <a:srgbClr val="FFFFFF"/>
                        </a:solidFill>
                        <a:ln w="9525">
                          <a:solidFill>
                            <a:srgbClr val="000000"/>
                          </a:solidFill>
                          <a:miter lim="800000"/>
                          <a:headEnd/>
                          <a:tailEnd/>
                        </a:ln>
                      </wps:spPr>
                      <wps:txbx>
                        <w:txbxContent>
                          <w:p w14:paraId="1C474D14" w14:textId="77777777" w:rsidR="00517443" w:rsidRDefault="00517443" w:rsidP="00EF28AE">
                            <w:pPr>
                              <w:rPr>
                                <w:rFonts w:cs="Arial"/>
                                <w:sz w:val="16"/>
                              </w:rPr>
                            </w:pPr>
                            <w:r>
                              <w:rPr>
                                <w:rFonts w:cs="Arial"/>
                                <w:sz w:val="16"/>
                              </w:rPr>
                              <w:t>DS 1: Het schema ‘mens – gedrag en beïnvloedende factoren’ verduidelijken en kaderen binnen de component sociale wetenschappen en binnen het studierichtingsprofiel STW.</w:t>
                            </w:r>
                          </w:p>
                          <w:p w14:paraId="7664A824" w14:textId="77777777" w:rsidR="00517443" w:rsidRDefault="00517443" w:rsidP="00EF28AE">
                            <w:pPr>
                              <w:rPr>
                                <w:rFonts w:cs="Arial"/>
                                <w:sz w:val="16"/>
                              </w:rPr>
                            </w:pPr>
                            <w:r>
                              <w:rPr>
                                <w:rFonts w:cs="Arial"/>
                                <w:sz w:val="16"/>
                              </w:rPr>
                              <w:t>DS 6: Verkennen van eigen mogelijkheden als leerling na STW.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D1419" id="Tekstvak 34" o:spid="_x0000_s1032" type="#_x0000_t202" style="position:absolute;left:0;text-align:left;margin-left:259.6pt;margin-top:7.65pt;width:223.8pt;height:81.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">
                <v:textbox>
                  <w:txbxContent>
                    <w:p w14:paraId="1C474D14" w14:textId="77777777" w:rsidR="00517443" w:rsidRDefault="00517443" w:rsidP="00EF28AE">
                      <w:pPr>
                        <w:rPr>
                          <w:rFonts w:cs="Arial"/>
                          <w:sz w:val="16"/>
                        </w:rPr>
                      </w:pPr>
                      <w:r>
                        <w:rPr>
                          <w:rFonts w:cs="Arial"/>
                          <w:sz w:val="16"/>
                        </w:rPr>
                        <w:t>DS 1: Het schema ‘mens – gedrag en beïnvloedende factoren’ verduidelijken en kaderen binnen de component sociale wetenschappen en binnen het studierichtingsprofiel STW.</w:t>
                      </w:r>
                    </w:p>
                    <w:p w14:paraId="7664A824" w14:textId="77777777" w:rsidR="00517443" w:rsidRDefault="00517443" w:rsidP="00EF28AE">
                      <w:pPr>
                        <w:rPr>
                          <w:rFonts w:cs="Arial"/>
                          <w:sz w:val="16"/>
                        </w:rPr>
                      </w:pPr>
                      <w:r>
                        <w:rPr>
                          <w:rFonts w:cs="Arial"/>
                          <w:sz w:val="16"/>
                        </w:rPr>
                        <w:t>DS 6: Verkennen van eigen mogelijkheden als leerling na STW.</w:t>
                      </w:r>
                    </w:p>
                  </w:txbxContent>
                </v:textbox>
              </v:shape>
            </w:pict>
          </mc:Fallback>
        </mc:AlternateContent>
      </w:r>
      <w:r w:rsidRPr="00EF28AE">
        <w:rPr>
          <w:rFonts w:cs="Arial"/>
          <w:bCs/>
          <w:noProof/>
          <w:color w:val="404040" w:themeColor="text1" w:themeTint="BF"/>
          <w:szCs w:val="20"/>
          <w:lang w:eastAsia="nl-BE"/>
        </w:rPr>
        <mc:AlternateContent>
          <mc:Choice Requires="wps">
            <w:drawing>
              <wp:anchor distT="0" distB="0" distL="114300" distR="114300" simplePos="0" relativeHeight="251729920" behindDoc="0" locked="0" layoutInCell="1" allowOverlap="1" wp14:anchorId="72C8DB45" wp14:editId="1C3205BF">
                <wp:simplePos x="0" y="0"/>
                <wp:positionH relativeFrom="column">
                  <wp:posOffset>1028700</wp:posOffset>
                </wp:positionH>
                <wp:positionV relativeFrom="paragraph">
                  <wp:posOffset>118745</wp:posOffset>
                </wp:positionV>
                <wp:extent cx="1943100" cy="457200"/>
                <wp:effectExtent l="5715" t="8890" r="13335" b="10160"/>
                <wp:wrapNone/>
                <wp:docPr id="33" name="Tekstvak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4938D074" w14:textId="77777777" w:rsidR="00517443" w:rsidRDefault="00517443" w:rsidP="00EF28AE">
                            <w:pPr>
                              <w:rPr>
                                <w:rFonts w:cs="Arial"/>
                                <w:sz w:val="16"/>
                              </w:rPr>
                            </w:pPr>
                            <w:r>
                              <w:rPr>
                                <w:rFonts w:cs="Arial"/>
                                <w:sz w:val="16"/>
                              </w:rPr>
                              <w:t>DS 1: Verkennen van eigen mogelijkheden als leerling binnen STW.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8DB45" id="Tekstvak 33" o:spid="_x0000_s1033" type="#_x0000_t202" style="position:absolute;left:0;text-align:left;margin-left:81pt;margin-top:9.35pt;width:153pt;height: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">
                <v:textbox>
                  <w:txbxContent>
                    <w:p w14:paraId="4938D074" w14:textId="77777777" w:rsidR="00517443" w:rsidRDefault="00517443" w:rsidP="00EF28AE">
                      <w:pPr>
                        <w:rPr>
                          <w:rFonts w:cs="Arial"/>
                          <w:sz w:val="16"/>
                        </w:rPr>
                      </w:pPr>
                      <w:r>
                        <w:rPr>
                          <w:rFonts w:cs="Arial"/>
                          <w:sz w:val="16"/>
                        </w:rPr>
                        <w:t>DS 1: Verkennen van eigen mogelijkheden als leerling binnen STW.</w:t>
                      </w:r>
                    </w:p>
                  </w:txbxContent>
                </v:textbox>
              </v:shape>
            </w:pict>
          </mc:Fallback>
        </mc:AlternateContent>
      </w:r>
    </w:p>
    <w:p w14:paraId="0EC1C608" w14:textId="5B8BF846" w:rsidR="00D1737D" w:rsidRPr="00EF28AE" w:rsidRDefault="00EF28AE" w:rsidP="00EF28AE">
      <w:pPr>
        <w:rPr>
          <w:rFonts w:cs="Arial"/>
          <w:bCs/>
          <w:color w:val="404040" w:themeColor="text1" w:themeTint="BF"/>
          <w:szCs w:val="20"/>
        </w:rPr>
      </w:pPr>
      <w:r w:rsidRPr="00EF28AE">
        <w:rPr>
          <w:rFonts w:cs="Arial"/>
          <w:bCs/>
          <w:noProof/>
          <w:color w:val="404040" w:themeColor="text1" w:themeTint="BF"/>
          <w:szCs w:val="20"/>
          <w:lang w:eastAsia="nl-BE"/>
        </w:rPr>
        <mc:AlternateContent>
          <mc:Choice Requires="wps">
            <w:drawing>
              <wp:anchor distT="0" distB="0" distL="114300" distR="114300" simplePos="0" relativeHeight="251738112" behindDoc="0" locked="0" layoutInCell="1" allowOverlap="1" wp14:anchorId="36AB2494" wp14:editId="3A2DF36B">
                <wp:simplePos x="0" y="0"/>
                <wp:positionH relativeFrom="column">
                  <wp:posOffset>1842770</wp:posOffset>
                </wp:positionH>
                <wp:positionV relativeFrom="paragraph">
                  <wp:posOffset>279981</wp:posOffset>
                </wp:positionV>
                <wp:extent cx="0" cy="924040"/>
                <wp:effectExtent l="0" t="0" r="19050" b="28575"/>
                <wp:wrapNone/>
                <wp:docPr id="31" name="Rechte verbindingslijn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4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7A82B476" id="Rechte verbindingslijn 3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1pt,22.05pt" to="145.1pt,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"/>
            </w:pict>
          </mc:Fallback>
        </mc:AlternateContent>
      </w:r>
      <w:r w:rsidRPr="00EF28AE">
        <w:rPr>
          <w:rFonts w:cs="Arial"/>
          <w:bCs/>
          <w:noProof/>
          <w:color w:val="404040" w:themeColor="text1" w:themeTint="BF"/>
          <w:szCs w:val="20"/>
          <w:lang w:eastAsia="nl-BE"/>
        </w:rPr>
        <mc:AlternateContent>
          <mc:Choice Requires="wps">
            <w:drawing>
              <wp:anchor distT="0" distB="0" distL="114300" distR="114300" simplePos="0" relativeHeight="251720704" behindDoc="0" locked="0" layoutInCell="1" allowOverlap="1" wp14:anchorId="1E90DE41" wp14:editId="3A6C2ADB">
                <wp:simplePos x="0" y="0"/>
                <wp:positionH relativeFrom="column">
                  <wp:posOffset>2829958</wp:posOffset>
                </wp:positionH>
                <wp:positionV relativeFrom="paragraph">
                  <wp:posOffset>65352</wp:posOffset>
                </wp:positionV>
                <wp:extent cx="457200" cy="0"/>
                <wp:effectExtent l="5715" t="56515" r="22860" b="57785"/>
                <wp:wrapNone/>
                <wp:docPr id="32" name="Rechte verbindingslijn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239DA44E" id="Rechte verbindingslijn 32"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85pt,5.15pt" to="258.8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">
                <v:stroke endarrow="block"/>
              </v:line>
            </w:pict>
          </mc:Fallback>
        </mc:AlternateContent>
      </w:r>
    </w:p>
    <w:p w14:paraId="3AD6C7DF" w14:textId="298B2EB7" w:rsidR="00D1737D" w:rsidRPr="00EF28AE" w:rsidRDefault="00D1737D" w:rsidP="00EF28AE">
      <w:pPr>
        <w:rPr>
          <w:rFonts w:cs="Arial"/>
          <w:bCs/>
          <w:color w:val="404040" w:themeColor="text1" w:themeTint="BF"/>
          <w:szCs w:val="20"/>
        </w:rPr>
      </w:pPr>
      <w:r w:rsidRPr="00EF28AE">
        <w:rPr>
          <w:rFonts w:cs="Arial"/>
          <w:bCs/>
          <w:color w:val="404040" w:themeColor="text1" w:themeTint="BF"/>
          <w:szCs w:val="20"/>
        </w:rPr>
        <w:tab/>
      </w:r>
      <w:r w:rsidRPr="00EF28AE">
        <w:rPr>
          <w:rFonts w:cs="Arial"/>
          <w:bCs/>
          <w:color w:val="404040" w:themeColor="text1" w:themeTint="BF"/>
          <w:szCs w:val="20"/>
        </w:rPr>
        <w:tab/>
      </w:r>
    </w:p>
    <w:p w14:paraId="5CBE7ADF" w14:textId="0C105EA2" w:rsidR="00D1737D" w:rsidRPr="00EF28AE" w:rsidRDefault="00D1737D" w:rsidP="00EF28AE">
      <w:pPr>
        <w:rPr>
          <w:rFonts w:cs="Arial"/>
          <w:bCs/>
          <w:color w:val="404040" w:themeColor="text1" w:themeTint="BF"/>
          <w:szCs w:val="20"/>
        </w:rPr>
      </w:pPr>
      <w:r w:rsidRPr="00EF28AE">
        <w:rPr>
          <w:rFonts w:cs="Arial"/>
          <w:bCs/>
          <w:noProof/>
          <w:color w:val="404040" w:themeColor="text1" w:themeTint="BF"/>
          <w:szCs w:val="20"/>
          <w:lang w:eastAsia="nl-BE"/>
        </w:rPr>
        <mc:AlternateContent>
          <mc:Choice Requires="wps">
            <w:drawing>
              <wp:anchor distT="0" distB="0" distL="114300" distR="114300" simplePos="0" relativeHeight="251718656" behindDoc="0" locked="0" layoutInCell="1" allowOverlap="1" wp14:anchorId="5EA707BF" wp14:editId="79526D44">
                <wp:simplePos x="0" y="0"/>
                <wp:positionH relativeFrom="column">
                  <wp:posOffset>4457700</wp:posOffset>
                </wp:positionH>
                <wp:positionV relativeFrom="paragraph">
                  <wp:posOffset>23495</wp:posOffset>
                </wp:positionV>
                <wp:extent cx="0" cy="2628900"/>
                <wp:effectExtent l="53340" t="8890" r="60960" b="19685"/>
                <wp:wrapNone/>
                <wp:docPr id="30" name="Rechte verbindingslijn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1AA626A7" id="Rechte verbindingslijn 30"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85pt" to="351pt,2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">
                <v:stroke endarrow="block"/>
              </v:line>
            </w:pict>
          </mc:Fallback>
        </mc:AlternateContent>
      </w:r>
    </w:p>
    <w:p w14:paraId="337EA216" w14:textId="77777777" w:rsidR="00D1737D" w:rsidRPr="00EF28AE" w:rsidRDefault="00D1737D" w:rsidP="00FA2B5F">
      <w:pPr>
        <w:pStyle w:val="Voetnoottekst"/>
      </w:pPr>
    </w:p>
    <w:p w14:paraId="1BBE0C06" w14:textId="77181ED0" w:rsidR="00D1737D" w:rsidRPr="00EF28AE" w:rsidRDefault="00EF28AE" w:rsidP="00FA2B5F">
      <w:pPr>
        <w:pStyle w:val="Voetnoottekst"/>
      </w:pPr>
      <w:r w:rsidRPr="00EF28AE">
        <w:rPr>
          <w:noProof/>
          <w:lang w:val="nl-BE" w:eastAsia="nl-BE"/>
        </w:rPr>
        <mc:AlternateContent>
          <mc:Choice Requires="wps">
            <w:drawing>
              <wp:anchor distT="0" distB="0" distL="114300" distR="114300" simplePos="0" relativeHeight="251732992" behindDoc="0" locked="0" layoutInCell="1" allowOverlap="1" wp14:anchorId="48E11D40" wp14:editId="33C9116F">
                <wp:simplePos x="0" y="0"/>
                <wp:positionH relativeFrom="column">
                  <wp:posOffset>3296997</wp:posOffset>
                </wp:positionH>
                <wp:positionV relativeFrom="paragraph">
                  <wp:posOffset>81655</wp:posOffset>
                </wp:positionV>
                <wp:extent cx="2842260" cy="1542361"/>
                <wp:effectExtent l="0" t="0" r="15240" b="20320"/>
                <wp:wrapNone/>
                <wp:docPr id="21" name="Tekstvak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1542361"/>
                        </a:xfrm>
                        <a:prstGeom prst="rect">
                          <a:avLst/>
                        </a:prstGeom>
                        <a:solidFill>
                          <a:srgbClr val="FFFFFF"/>
                        </a:solidFill>
                        <a:ln w="9525">
                          <a:solidFill>
                            <a:srgbClr val="000000"/>
                          </a:solidFill>
                          <a:miter lim="800000"/>
                          <a:headEnd/>
                          <a:tailEnd/>
                        </a:ln>
                      </wps:spPr>
                      <wps:txbx>
                        <w:txbxContent>
                          <w:p w14:paraId="0EC268E3" w14:textId="77777777" w:rsidR="00517443" w:rsidRDefault="00517443" w:rsidP="00EF28AE">
                            <w:pPr>
                              <w:rPr>
                                <w:rFonts w:cs="Arial"/>
                                <w:sz w:val="16"/>
                              </w:rPr>
                            </w:pPr>
                            <w:r>
                              <w:rPr>
                                <w:rFonts w:cs="Arial"/>
                                <w:sz w:val="16"/>
                              </w:rPr>
                              <w:t>DS 2: Onderzoeken hoe de lichamelijke, cognitieve en sociaal-emotionele ontwikkeling van de mens verloopt.</w:t>
                            </w:r>
                          </w:p>
                          <w:p w14:paraId="533E90CC" w14:textId="77777777" w:rsidR="00517443" w:rsidRDefault="00517443" w:rsidP="00EF28AE">
                            <w:pPr>
                              <w:rPr>
                                <w:rFonts w:cs="Arial"/>
                                <w:sz w:val="16"/>
                              </w:rPr>
                            </w:pPr>
                            <w:r>
                              <w:rPr>
                                <w:rFonts w:cs="Arial"/>
                                <w:sz w:val="16"/>
                              </w:rPr>
                              <w:t xml:space="preserve">DS 3: Schetsen van de samenhang van elementen die een rol spelen in het pedagogisch handelen en van de wederzijdse beïnvloeding waarbinnen het pedagogisch handelen plaatsvindt. </w:t>
                            </w:r>
                          </w:p>
                          <w:p w14:paraId="2245D520" w14:textId="77777777" w:rsidR="00517443" w:rsidRDefault="00517443" w:rsidP="00EF28AE">
                            <w:pPr>
                              <w:rPr>
                                <w:rFonts w:cs="Arial"/>
                                <w:sz w:val="16"/>
                              </w:rPr>
                            </w:pPr>
                            <w:r>
                              <w:rPr>
                                <w:rFonts w:cs="Arial"/>
                                <w:sz w:val="16"/>
                              </w:rPr>
                              <w:t>DS 4: In kaart brengen welke factoren ‘gedrag’ beïnvloeden en de relatie met leren illustreren.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11D40" id="Tekstvak 21" o:spid="_x0000_s1034" type="#_x0000_t202" style="position:absolute;left:0;text-align:left;margin-left:259.6pt;margin-top:6.45pt;width:223.8pt;height:121.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">
                <v:textbox>
                  <w:txbxContent>
                    <w:p w14:paraId="0EC268E3" w14:textId="77777777" w:rsidR="00517443" w:rsidRDefault="00517443" w:rsidP="00EF28AE">
                      <w:pPr>
                        <w:rPr>
                          <w:rFonts w:cs="Arial"/>
                          <w:sz w:val="16"/>
                        </w:rPr>
                      </w:pPr>
                      <w:r>
                        <w:rPr>
                          <w:rFonts w:cs="Arial"/>
                          <w:sz w:val="16"/>
                        </w:rPr>
                        <w:t>DS 2: Onderzoeken hoe de lichamelijke, cognitieve en sociaal-emotionele ontwikkeling van de mens verloopt.</w:t>
                      </w:r>
                    </w:p>
                    <w:p w14:paraId="533E90CC" w14:textId="77777777" w:rsidR="00517443" w:rsidRDefault="00517443" w:rsidP="00EF28AE">
                      <w:pPr>
                        <w:rPr>
                          <w:rFonts w:cs="Arial"/>
                          <w:sz w:val="16"/>
                        </w:rPr>
                      </w:pPr>
                      <w:r>
                        <w:rPr>
                          <w:rFonts w:cs="Arial"/>
                          <w:sz w:val="16"/>
                        </w:rPr>
                        <w:t xml:space="preserve">DS 3: Schetsen van de samenhang van elementen die een rol spelen in het pedagogisch handelen en van de wederzijdse beïnvloeding waarbinnen het pedagogisch handelen plaatsvindt. </w:t>
                      </w:r>
                    </w:p>
                    <w:p w14:paraId="2245D520" w14:textId="77777777" w:rsidR="00517443" w:rsidRDefault="00517443" w:rsidP="00EF28AE">
                      <w:pPr>
                        <w:rPr>
                          <w:rFonts w:cs="Arial"/>
                          <w:sz w:val="16"/>
                        </w:rPr>
                      </w:pPr>
                      <w:r>
                        <w:rPr>
                          <w:rFonts w:cs="Arial"/>
                          <w:sz w:val="16"/>
                        </w:rPr>
                        <w:t>DS 4: In kaart brengen welke factoren ‘gedrag’ beïnvloeden en de relatie met leren illustreren.</w:t>
                      </w:r>
                    </w:p>
                  </w:txbxContent>
                </v:textbox>
              </v:shape>
            </w:pict>
          </mc:Fallback>
        </mc:AlternateContent>
      </w:r>
      <w:r w:rsidRPr="00EF28AE">
        <w:rPr>
          <w:noProof/>
          <w:lang w:val="nl-BE" w:eastAsia="nl-BE"/>
        </w:rPr>
        <mc:AlternateContent>
          <mc:Choice Requires="wps">
            <w:drawing>
              <wp:anchor distT="0" distB="0" distL="114300" distR="114300" simplePos="0" relativeHeight="251731968" behindDoc="0" locked="0" layoutInCell="1" allowOverlap="1" wp14:anchorId="7F2C0B8B" wp14:editId="7362F91C">
                <wp:simplePos x="0" y="0"/>
                <wp:positionH relativeFrom="column">
                  <wp:posOffset>1016505</wp:posOffset>
                </wp:positionH>
                <wp:positionV relativeFrom="paragraph">
                  <wp:posOffset>81656</wp:posOffset>
                </wp:positionV>
                <wp:extent cx="1943100" cy="1189822"/>
                <wp:effectExtent l="0" t="0" r="19050" b="10795"/>
                <wp:wrapNone/>
                <wp:docPr id="20" name="Tekstvak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189822"/>
                        </a:xfrm>
                        <a:prstGeom prst="rect">
                          <a:avLst/>
                        </a:prstGeom>
                        <a:solidFill>
                          <a:srgbClr val="FFFFFF"/>
                        </a:solidFill>
                        <a:ln w="9525">
                          <a:solidFill>
                            <a:srgbClr val="000000"/>
                          </a:solidFill>
                          <a:miter lim="800000"/>
                          <a:headEnd/>
                          <a:tailEnd/>
                        </a:ln>
                      </wps:spPr>
                      <wps:txbx>
                        <w:txbxContent>
                          <w:p w14:paraId="700F80ED" w14:textId="77777777" w:rsidR="00517443" w:rsidRDefault="00517443" w:rsidP="00EF28AE">
                            <w:pPr>
                              <w:rPr>
                                <w:rFonts w:cs="Arial"/>
                                <w:sz w:val="16"/>
                              </w:rPr>
                            </w:pPr>
                            <w:r>
                              <w:rPr>
                                <w:rFonts w:cs="Arial"/>
                                <w:sz w:val="16"/>
                              </w:rPr>
                              <w:t>DS 2: Verduidelijken van leerprocessen</w:t>
                            </w:r>
                          </w:p>
                          <w:p w14:paraId="1DD2038E" w14:textId="77777777" w:rsidR="00517443" w:rsidRDefault="00517443" w:rsidP="00EF28AE">
                            <w:pPr>
                              <w:rPr>
                                <w:rFonts w:cs="Arial"/>
                                <w:sz w:val="16"/>
                              </w:rPr>
                            </w:pPr>
                            <w:r>
                              <w:rPr>
                                <w:rFonts w:cs="Arial"/>
                                <w:sz w:val="16"/>
                              </w:rPr>
                              <w:t>DS 3: Passend communiceren in verschillende situaties.</w:t>
                            </w:r>
                          </w:p>
                          <w:p w14:paraId="1CDF1104" w14:textId="77777777" w:rsidR="00517443" w:rsidRDefault="00517443" w:rsidP="00EF28AE">
                            <w:pPr>
                              <w:rPr>
                                <w:rFonts w:cs="Arial"/>
                                <w:sz w:val="16"/>
                              </w:rPr>
                            </w:pPr>
                            <w:r>
                              <w:rPr>
                                <w:rFonts w:cs="Arial"/>
                                <w:sz w:val="16"/>
                              </w:rPr>
                              <w:t>DS4: Waarnemen en observeren van menselijk gedrag en interacties.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C0B8B" id="Tekstvak 20" o:spid="_x0000_s1035" type="#_x0000_t202" style="position:absolute;left:0;text-align:left;margin-left:80.05pt;margin-top:6.45pt;width:153pt;height:93.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">
                <v:textbox>
                  <w:txbxContent>
                    <w:p w14:paraId="700F80ED" w14:textId="77777777" w:rsidR="00517443" w:rsidRDefault="00517443" w:rsidP="00EF28AE">
                      <w:pPr>
                        <w:rPr>
                          <w:rFonts w:cs="Arial"/>
                          <w:sz w:val="16"/>
                        </w:rPr>
                      </w:pPr>
                      <w:r>
                        <w:rPr>
                          <w:rFonts w:cs="Arial"/>
                          <w:sz w:val="16"/>
                        </w:rPr>
                        <w:t>DS 2: Verduidelijken van leerprocessen</w:t>
                      </w:r>
                    </w:p>
                    <w:p w14:paraId="1DD2038E" w14:textId="77777777" w:rsidR="00517443" w:rsidRDefault="00517443" w:rsidP="00EF28AE">
                      <w:pPr>
                        <w:rPr>
                          <w:rFonts w:cs="Arial"/>
                          <w:sz w:val="16"/>
                        </w:rPr>
                      </w:pPr>
                      <w:r>
                        <w:rPr>
                          <w:rFonts w:cs="Arial"/>
                          <w:sz w:val="16"/>
                        </w:rPr>
                        <w:t>DS 3: Passend communiceren in verschillende situaties.</w:t>
                      </w:r>
                    </w:p>
                    <w:p w14:paraId="1CDF1104" w14:textId="77777777" w:rsidR="00517443" w:rsidRDefault="00517443" w:rsidP="00EF28AE">
                      <w:pPr>
                        <w:rPr>
                          <w:rFonts w:cs="Arial"/>
                          <w:sz w:val="16"/>
                        </w:rPr>
                      </w:pPr>
                      <w:r>
                        <w:rPr>
                          <w:rFonts w:cs="Arial"/>
                          <w:sz w:val="16"/>
                        </w:rPr>
                        <w:t>DS4: Waarnemen en observeren van menselijk gedrag en interacties.</w:t>
                      </w:r>
                    </w:p>
                  </w:txbxContent>
                </v:textbox>
              </v:shape>
            </w:pict>
          </mc:Fallback>
        </mc:AlternateContent>
      </w:r>
    </w:p>
    <w:p w14:paraId="64E00949" w14:textId="77777777" w:rsidR="00D1737D" w:rsidRPr="00EF28AE" w:rsidRDefault="00D1737D" w:rsidP="00FA2B5F">
      <w:pPr>
        <w:pStyle w:val="Voetnoottekst"/>
      </w:pPr>
    </w:p>
    <w:p w14:paraId="01D11DD3" w14:textId="39F83E63" w:rsidR="00D1737D" w:rsidRPr="00EF28AE" w:rsidRDefault="00D1737D" w:rsidP="00FA2B5F">
      <w:pPr>
        <w:pStyle w:val="Voetnoottekst"/>
      </w:pPr>
      <w:r w:rsidRPr="00EF28AE">
        <w:rPr>
          <w:noProof/>
          <w:lang w:val="nl-BE" w:eastAsia="nl-BE"/>
        </w:rPr>
        <mc:AlternateContent>
          <mc:Choice Requires="wps">
            <w:drawing>
              <wp:anchor distT="0" distB="0" distL="114300" distR="114300" simplePos="0" relativeHeight="251719680" behindDoc="0" locked="0" layoutInCell="1" allowOverlap="1" wp14:anchorId="57C3D7E5" wp14:editId="1008BAF0">
                <wp:simplePos x="0" y="0"/>
                <wp:positionH relativeFrom="column">
                  <wp:posOffset>2857500</wp:posOffset>
                </wp:positionH>
                <wp:positionV relativeFrom="paragraph">
                  <wp:posOffset>80645</wp:posOffset>
                </wp:positionV>
                <wp:extent cx="457200" cy="0"/>
                <wp:effectExtent l="5715" t="53340" r="22860" b="60960"/>
                <wp:wrapNone/>
                <wp:docPr id="19" name="Rechte verbindingslijn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1ED9EE8B" id="Rechte verbindingslijn 19"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35pt" to="26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">
                <v:stroke endarrow="block"/>
              </v:line>
            </w:pict>
          </mc:Fallback>
        </mc:AlternateContent>
      </w:r>
    </w:p>
    <w:p w14:paraId="4E71D522" w14:textId="77777777" w:rsidR="00D1737D" w:rsidRPr="00EF28AE" w:rsidRDefault="00D1737D" w:rsidP="00EF28AE">
      <w:pPr>
        <w:rPr>
          <w:rFonts w:cs="Arial"/>
          <w:bCs/>
          <w:color w:val="404040" w:themeColor="text1" w:themeTint="BF"/>
          <w:szCs w:val="20"/>
        </w:rPr>
      </w:pPr>
    </w:p>
    <w:p w14:paraId="000A5D03" w14:textId="0B2E543E" w:rsidR="00D1737D" w:rsidRPr="00EF28AE" w:rsidRDefault="00EF28AE" w:rsidP="00EF28AE">
      <w:pPr>
        <w:rPr>
          <w:rFonts w:cs="Arial"/>
          <w:bCs/>
          <w:color w:val="404040" w:themeColor="text1" w:themeTint="BF"/>
          <w:szCs w:val="20"/>
        </w:rPr>
      </w:pPr>
      <w:r w:rsidRPr="00EF28AE">
        <w:rPr>
          <w:rFonts w:cs="Arial"/>
          <w:bCs/>
          <w:noProof/>
          <w:color w:val="404040" w:themeColor="text1" w:themeTint="BF"/>
          <w:szCs w:val="20"/>
          <w:lang w:eastAsia="nl-BE"/>
        </w:rPr>
        <mc:AlternateContent>
          <mc:Choice Requires="wps">
            <w:drawing>
              <wp:anchor distT="0" distB="0" distL="114300" distR="114300" simplePos="0" relativeHeight="251739136" behindDoc="0" locked="0" layoutInCell="1" allowOverlap="1" wp14:anchorId="0F3E4489" wp14:editId="2F3F420C">
                <wp:simplePos x="0" y="0"/>
                <wp:positionH relativeFrom="column">
                  <wp:posOffset>1776669</wp:posOffset>
                </wp:positionH>
                <wp:positionV relativeFrom="paragraph">
                  <wp:posOffset>289131</wp:posOffset>
                </wp:positionV>
                <wp:extent cx="0" cy="683045"/>
                <wp:effectExtent l="0" t="0" r="19050" b="22225"/>
                <wp:wrapNone/>
                <wp:docPr id="18" name="Rechte verbindingslijn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30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3B2579DC" id="Rechte verbindingslijn 18"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9pt,22.75pt" to="139.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"/>
            </w:pict>
          </mc:Fallback>
        </mc:AlternateContent>
      </w:r>
    </w:p>
    <w:p w14:paraId="289EF689" w14:textId="5F3EE6EF" w:rsidR="00D1737D" w:rsidRPr="00EF28AE" w:rsidRDefault="00D1737D" w:rsidP="00EF28AE">
      <w:pPr>
        <w:rPr>
          <w:rFonts w:cs="Arial"/>
          <w:bCs/>
          <w:color w:val="404040" w:themeColor="text1" w:themeTint="BF"/>
          <w:szCs w:val="20"/>
        </w:rPr>
      </w:pPr>
    </w:p>
    <w:p w14:paraId="7564B352" w14:textId="5FFA2675" w:rsidR="00D1737D" w:rsidRPr="00EF28AE" w:rsidRDefault="00D1737D" w:rsidP="00EF28AE">
      <w:pPr>
        <w:rPr>
          <w:rFonts w:cs="Arial"/>
          <w:bCs/>
          <w:color w:val="404040" w:themeColor="text1" w:themeTint="BF"/>
          <w:szCs w:val="20"/>
        </w:rPr>
      </w:pPr>
    </w:p>
    <w:p w14:paraId="79CCF61E" w14:textId="14E7DD3B" w:rsidR="00D1737D" w:rsidRPr="00EF28AE" w:rsidRDefault="00617710" w:rsidP="00EF28AE">
      <w:pPr>
        <w:rPr>
          <w:rFonts w:cs="Arial"/>
          <w:bCs/>
          <w:color w:val="404040" w:themeColor="text1" w:themeTint="BF"/>
          <w:szCs w:val="20"/>
        </w:rPr>
      </w:pPr>
      <w:r w:rsidRPr="00EF28AE">
        <w:rPr>
          <w:rFonts w:cs="Arial"/>
          <w:bCs/>
          <w:noProof/>
          <w:color w:val="404040" w:themeColor="text1" w:themeTint="BF"/>
          <w:szCs w:val="20"/>
          <w:lang w:eastAsia="nl-BE"/>
        </w:rPr>
        <mc:AlternateContent>
          <mc:Choice Requires="wps">
            <w:drawing>
              <wp:anchor distT="0" distB="0" distL="114300" distR="114300" simplePos="0" relativeHeight="251735040" behindDoc="0" locked="0" layoutInCell="1" allowOverlap="1" wp14:anchorId="11E52B58" wp14:editId="0A818C5B">
                <wp:simplePos x="0" y="0"/>
                <wp:positionH relativeFrom="column">
                  <wp:posOffset>3296997</wp:posOffset>
                </wp:positionH>
                <wp:positionV relativeFrom="paragraph">
                  <wp:posOffset>81907</wp:posOffset>
                </wp:positionV>
                <wp:extent cx="2842260" cy="363220"/>
                <wp:effectExtent l="0" t="0" r="15240" b="17780"/>
                <wp:wrapNone/>
                <wp:docPr id="14" name="Tekstvak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363220"/>
                        </a:xfrm>
                        <a:prstGeom prst="rect">
                          <a:avLst/>
                        </a:prstGeom>
                        <a:solidFill>
                          <a:srgbClr val="FFFFFF"/>
                        </a:solidFill>
                        <a:ln w="9525">
                          <a:solidFill>
                            <a:srgbClr val="000000"/>
                          </a:solidFill>
                          <a:miter lim="800000"/>
                          <a:headEnd/>
                          <a:tailEnd/>
                        </a:ln>
                      </wps:spPr>
                      <wps:txbx>
                        <w:txbxContent>
                          <w:p w14:paraId="00031D6E" w14:textId="77777777" w:rsidR="00517443" w:rsidRDefault="00517443" w:rsidP="00D1737D">
                            <w:pPr>
                              <w:jc w:val="both"/>
                              <w:rPr>
                                <w:rFonts w:cs="Arial"/>
                                <w:sz w:val="16"/>
                              </w:rPr>
                            </w:pPr>
                            <w:r>
                              <w:rPr>
                                <w:rFonts w:cs="Arial"/>
                                <w:sz w:val="16"/>
                              </w:rPr>
                              <w:t>DS 5: In kaart brengen hoe men als mens deel uitmaakt van de samenleving.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52B58" id="Tekstvak 14" o:spid="_x0000_s1036" type="#_x0000_t202" style="position:absolute;margin-left:259.6pt;margin-top:6.45pt;width:223.8pt;height:28.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">
                <v:textbox>
                  <w:txbxContent>
                    <w:p w14:paraId="00031D6E" w14:textId="77777777" w:rsidR="00517443" w:rsidRDefault="00517443" w:rsidP="00D1737D">
                      <w:pPr>
                        <w:jc w:val="both"/>
                        <w:rPr>
                          <w:rFonts w:cs="Arial"/>
                          <w:sz w:val="16"/>
                        </w:rPr>
                      </w:pPr>
                      <w:r>
                        <w:rPr>
                          <w:rFonts w:cs="Arial"/>
                          <w:sz w:val="16"/>
                        </w:rPr>
                        <w:t>DS 5: In kaart brengen hoe men als mens deel uitmaakt van de samenleving.</w:t>
                      </w:r>
                    </w:p>
                  </w:txbxContent>
                </v:textbox>
              </v:shape>
            </w:pict>
          </mc:Fallback>
        </mc:AlternateContent>
      </w:r>
      <w:r w:rsidRPr="00EF28AE">
        <w:rPr>
          <w:rFonts w:cs="Arial"/>
          <w:bCs/>
          <w:noProof/>
          <w:color w:val="404040" w:themeColor="text1" w:themeTint="BF"/>
          <w:szCs w:val="20"/>
          <w:lang w:eastAsia="nl-BE"/>
        </w:rPr>
        <mc:AlternateContent>
          <mc:Choice Requires="wps">
            <w:drawing>
              <wp:anchor distT="0" distB="0" distL="114300" distR="114300" simplePos="0" relativeHeight="251734016" behindDoc="0" locked="0" layoutInCell="1" allowOverlap="1" wp14:anchorId="62D7F52A" wp14:editId="4CC3951B">
                <wp:simplePos x="0" y="0"/>
                <wp:positionH relativeFrom="column">
                  <wp:posOffset>1016505</wp:posOffset>
                </wp:positionH>
                <wp:positionV relativeFrom="paragraph">
                  <wp:posOffset>81907</wp:posOffset>
                </wp:positionV>
                <wp:extent cx="1943100" cy="727114"/>
                <wp:effectExtent l="0" t="0" r="19050" b="15875"/>
                <wp:wrapNone/>
                <wp:docPr id="16" name="Tekstvak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27114"/>
                        </a:xfrm>
                        <a:prstGeom prst="rect">
                          <a:avLst/>
                        </a:prstGeom>
                        <a:solidFill>
                          <a:srgbClr val="FFFFFF"/>
                        </a:solidFill>
                        <a:ln w="9525">
                          <a:solidFill>
                            <a:srgbClr val="000000"/>
                          </a:solidFill>
                          <a:miter lim="800000"/>
                          <a:headEnd/>
                          <a:tailEnd/>
                        </a:ln>
                      </wps:spPr>
                      <wps:txbx>
                        <w:txbxContent>
                          <w:p w14:paraId="7365C0F7" w14:textId="77777777" w:rsidR="00517443" w:rsidRDefault="00517443" w:rsidP="00617710">
                            <w:pPr>
                              <w:rPr>
                                <w:rFonts w:cs="Arial"/>
                                <w:sz w:val="16"/>
                              </w:rPr>
                            </w:pPr>
                            <w:r>
                              <w:rPr>
                                <w:rFonts w:cs="Arial"/>
                                <w:sz w:val="16"/>
                              </w:rPr>
                              <w:t>DS 5: Omgaan met rechten en plichten als jongeren.</w:t>
                            </w:r>
                          </w:p>
                          <w:p w14:paraId="47D081A2" w14:textId="250A0B7B" w:rsidR="00517443" w:rsidRDefault="00517443" w:rsidP="00617710">
                            <w:pPr>
                              <w:spacing w:after="0" w:line="240" w:lineRule="auto"/>
                              <w:rPr>
                                <w:rFonts w:cs="Arial"/>
                                <w:sz w:val="16"/>
                              </w:rPr>
                            </w:pPr>
                            <w:r>
                              <w:rPr>
                                <w:rFonts w:cs="Arial"/>
                                <w:sz w:val="16"/>
                              </w:rPr>
                              <w:t>DS 6: Verkennen en illustreren van de</w:t>
                            </w:r>
                          </w:p>
                          <w:p w14:paraId="5FEAB6BE" w14:textId="77777777" w:rsidR="00517443" w:rsidRDefault="00517443" w:rsidP="00617710">
                            <w:pPr>
                              <w:rPr>
                                <w:rFonts w:cs="Arial"/>
                                <w:sz w:val="16"/>
                              </w:rPr>
                            </w:pPr>
                            <w:r>
                              <w:rPr>
                                <w:rFonts w:cs="Arial"/>
                                <w:sz w:val="16"/>
                              </w:rPr>
                              <w:t>diversiteit tussen mensen.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7F52A" id="Tekstvak 16" o:spid="_x0000_s1037" type="#_x0000_t202" style="position:absolute;margin-left:80.05pt;margin-top:6.45pt;width:153pt;height:57.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">
                <v:textbox>
                  <w:txbxContent>
                    <w:p w14:paraId="7365C0F7" w14:textId="77777777" w:rsidR="00517443" w:rsidRDefault="00517443" w:rsidP="00617710">
                      <w:pPr>
                        <w:rPr>
                          <w:rFonts w:cs="Arial"/>
                          <w:sz w:val="16"/>
                        </w:rPr>
                      </w:pPr>
                      <w:r>
                        <w:rPr>
                          <w:rFonts w:cs="Arial"/>
                          <w:sz w:val="16"/>
                        </w:rPr>
                        <w:t>DS 5: Omgaan met rechten en plichten als jongeren.</w:t>
                      </w:r>
                    </w:p>
                    <w:p w14:paraId="47D081A2" w14:textId="250A0B7B" w:rsidR="00517443" w:rsidRDefault="00517443" w:rsidP="00617710">
                      <w:pPr>
                        <w:spacing w:after="0" w:line="240" w:lineRule="auto"/>
                        <w:rPr>
                          <w:rFonts w:cs="Arial"/>
                          <w:sz w:val="16"/>
                        </w:rPr>
                      </w:pPr>
                      <w:r>
                        <w:rPr>
                          <w:rFonts w:cs="Arial"/>
                          <w:sz w:val="16"/>
                        </w:rPr>
                        <w:t>DS 6: Verkennen en illustreren van de</w:t>
                      </w:r>
                    </w:p>
                    <w:p w14:paraId="5FEAB6BE" w14:textId="77777777" w:rsidR="00517443" w:rsidRDefault="00517443" w:rsidP="00617710">
                      <w:pPr>
                        <w:rPr>
                          <w:rFonts w:cs="Arial"/>
                          <w:sz w:val="16"/>
                        </w:rPr>
                      </w:pPr>
                      <w:r>
                        <w:rPr>
                          <w:rFonts w:cs="Arial"/>
                          <w:sz w:val="16"/>
                        </w:rPr>
                        <w:t>diversiteit tussen mensen.</w:t>
                      </w:r>
                    </w:p>
                  </w:txbxContent>
                </v:textbox>
              </v:shape>
            </w:pict>
          </mc:Fallback>
        </mc:AlternateContent>
      </w:r>
      <w:r w:rsidRPr="00EF28AE">
        <w:rPr>
          <w:rFonts w:cs="Arial"/>
          <w:bCs/>
          <w:noProof/>
          <w:color w:val="404040" w:themeColor="text1" w:themeTint="BF"/>
          <w:szCs w:val="20"/>
          <w:lang w:eastAsia="nl-BE"/>
        </w:rPr>
        <mc:AlternateContent>
          <mc:Choice Requires="wps">
            <w:drawing>
              <wp:anchor distT="0" distB="0" distL="114300" distR="114300" simplePos="0" relativeHeight="251737088" behindDoc="0" locked="0" layoutInCell="1" allowOverlap="1" wp14:anchorId="1FBC95B4" wp14:editId="1E1ED602">
                <wp:simplePos x="0" y="0"/>
                <wp:positionH relativeFrom="column">
                  <wp:posOffset>2959605</wp:posOffset>
                </wp:positionH>
                <wp:positionV relativeFrom="paragraph">
                  <wp:posOffset>258177</wp:posOffset>
                </wp:positionV>
                <wp:extent cx="357436" cy="0"/>
                <wp:effectExtent l="0" t="76200" r="24130" b="95250"/>
                <wp:wrapNone/>
                <wp:docPr id="13" name="Rechte verbindingslijn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43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5E826688" id="Rechte verbindingslijn 13"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05pt,20.35pt" to="261.2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">
                <v:stroke endarrow="block"/>
              </v:line>
            </w:pict>
          </mc:Fallback>
        </mc:AlternateContent>
      </w:r>
    </w:p>
    <w:p w14:paraId="470ADDED" w14:textId="1D70E432" w:rsidR="00D1737D" w:rsidRPr="00EF28AE" w:rsidRDefault="00D1737D" w:rsidP="00EF28AE">
      <w:pPr>
        <w:rPr>
          <w:rFonts w:cs="Arial"/>
          <w:bCs/>
          <w:color w:val="404040" w:themeColor="text1" w:themeTint="BF"/>
          <w:szCs w:val="20"/>
        </w:rPr>
      </w:pPr>
    </w:p>
    <w:p w14:paraId="06F09ED9" w14:textId="77777777" w:rsidR="00D1737D" w:rsidRPr="00EF28AE" w:rsidRDefault="00D1737D" w:rsidP="00EF28AE">
      <w:pPr>
        <w:rPr>
          <w:rFonts w:cs="Arial"/>
          <w:bCs/>
          <w:color w:val="404040" w:themeColor="text1" w:themeTint="BF"/>
          <w:szCs w:val="20"/>
        </w:rPr>
      </w:pPr>
    </w:p>
    <w:p w14:paraId="580AA4D3" w14:textId="77777777" w:rsidR="00D1737D" w:rsidRPr="00EF28AE" w:rsidRDefault="00D1737D" w:rsidP="00EF28AE">
      <w:pPr>
        <w:rPr>
          <w:rFonts w:cs="Arial"/>
          <w:bCs/>
          <w:color w:val="404040" w:themeColor="text1" w:themeTint="BF"/>
          <w:szCs w:val="20"/>
        </w:rPr>
      </w:pPr>
    </w:p>
    <w:p w14:paraId="2B62231F" w14:textId="77777777" w:rsidR="00D1737D" w:rsidRPr="00EF28AE" w:rsidRDefault="00D1737D" w:rsidP="00EF28AE">
      <w:pPr>
        <w:rPr>
          <w:rFonts w:cs="Arial"/>
          <w:bCs/>
          <w:color w:val="404040" w:themeColor="text1" w:themeTint="BF"/>
          <w:szCs w:val="20"/>
        </w:rPr>
      </w:pPr>
    </w:p>
    <w:p w14:paraId="6EE824DF" w14:textId="6FC33D23" w:rsidR="00D1737D" w:rsidRPr="00EF28AE" w:rsidRDefault="00D1737D" w:rsidP="00617710">
      <w:pPr>
        <w:rPr>
          <w:rFonts w:cs="Arial"/>
          <w:bCs/>
          <w:color w:val="404040" w:themeColor="text1" w:themeTint="BF"/>
          <w:szCs w:val="20"/>
        </w:rPr>
      </w:pPr>
      <w:r w:rsidRPr="00EF28AE">
        <w:rPr>
          <w:rFonts w:cs="Arial"/>
          <w:bCs/>
          <w:noProof/>
          <w:color w:val="404040" w:themeColor="text1" w:themeTint="BF"/>
          <w:szCs w:val="20"/>
          <w:lang w:eastAsia="nl-BE"/>
        </w:rPr>
        <w:lastRenderedPageBreak/>
        <mc:AlternateContent>
          <mc:Choice Requires="wps">
            <w:drawing>
              <wp:anchor distT="0" distB="0" distL="114300" distR="114300" simplePos="0" relativeHeight="251736064" behindDoc="0" locked="0" layoutInCell="1" allowOverlap="1" wp14:anchorId="20C7DFDA" wp14:editId="0A45921B">
                <wp:simplePos x="0" y="0"/>
                <wp:positionH relativeFrom="column">
                  <wp:posOffset>1016000</wp:posOffset>
                </wp:positionH>
                <wp:positionV relativeFrom="paragraph">
                  <wp:posOffset>55245</wp:posOffset>
                </wp:positionV>
                <wp:extent cx="4572000" cy="457200"/>
                <wp:effectExtent l="12065" t="8890" r="6985" b="10160"/>
                <wp:wrapNone/>
                <wp:docPr id="11"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57200"/>
                        </a:xfrm>
                        <a:prstGeom prst="rect">
                          <a:avLst/>
                        </a:prstGeom>
                        <a:solidFill>
                          <a:srgbClr val="FFFFFF"/>
                        </a:solidFill>
                        <a:ln w="9525">
                          <a:solidFill>
                            <a:srgbClr val="000000"/>
                          </a:solidFill>
                          <a:miter lim="800000"/>
                          <a:headEnd/>
                          <a:tailEnd/>
                        </a:ln>
                      </wps:spPr>
                      <wps:txbx>
                        <w:txbxContent>
                          <w:p w14:paraId="3D4FBE0F" w14:textId="77777777" w:rsidR="00517443" w:rsidRPr="00617710" w:rsidRDefault="00517443" w:rsidP="00617710">
                            <w:pPr>
                              <w:pStyle w:val="Kop4"/>
                              <w:spacing w:before="120" w:after="120"/>
                              <w:ind w:left="720"/>
                              <w:jc w:val="center"/>
                              <w:rPr>
                                <w:rFonts w:ascii="Trebuchet MS" w:hAnsi="Trebuchet MS"/>
                                <w:b/>
                                <w:color w:val="404040" w:themeColor="text1" w:themeTint="BF"/>
                                <w:sz w:val="20"/>
                                <w:szCs w:val="20"/>
                              </w:rPr>
                            </w:pPr>
                            <w:r w:rsidRPr="00617710">
                              <w:rPr>
                                <w:rFonts w:ascii="Trebuchet MS" w:hAnsi="Trebuchet MS"/>
                                <w:b/>
                                <w:color w:val="404040" w:themeColor="text1" w:themeTint="BF"/>
                                <w:sz w:val="20"/>
                                <w:szCs w:val="20"/>
                              </w:rPr>
                              <w:t>De mens en zijn gedrag als uitgangspunt</w:t>
                            </w:r>
                          </w:p>
                          <w:p w14:paraId="373B0B78" w14:textId="77777777" w:rsidR="00517443" w:rsidRDefault="00517443" w:rsidP="00D1737D">
                            <w:pPr>
                              <w:pStyle w:val="Kop4"/>
                              <w:keepLines w:val="0"/>
                              <w:numPr>
                                <w:ilvl w:val="3"/>
                                <w:numId w:val="0"/>
                              </w:numPr>
                              <w:tabs>
                                <w:tab w:val="num" w:pos="864"/>
                              </w:tabs>
                              <w:spacing w:before="240" w:after="60" w:line="260" w:lineRule="exact"/>
                              <w:ind w:left="864" w:hanging="144"/>
                              <w:rPr>
                                <w:szCs w:val="24"/>
                              </w:rPr>
                            </w:pPr>
                            <w:r>
                              <w:rPr>
                                <w:szCs w:val="24"/>
                              </w:rPr>
                              <w:t>schema ‘mens - gedrag’ en beïnvloedende factoren’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7DFDA" id="Tekstvak 11" o:spid="_x0000_s1038" type="#_x0000_t202" style="position:absolute;margin-left:80pt;margin-top:4.35pt;width:5in;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">
                <v:textbox>
                  <w:txbxContent>
                    <w:p w14:paraId="3D4FBE0F" w14:textId="77777777" w:rsidR="00517443" w:rsidRPr="00617710" w:rsidRDefault="00517443" w:rsidP="00617710">
                      <w:pPr>
                        <w:pStyle w:val="Kop4"/>
                        <w:spacing w:before="120" w:after="120"/>
                        <w:ind w:left="720"/>
                        <w:jc w:val="center"/>
                        <w:rPr>
                          <w:rFonts w:ascii="Trebuchet MS" w:hAnsi="Trebuchet MS"/>
                          <w:b/>
                          <w:color w:val="404040" w:themeColor="text1" w:themeTint="BF"/>
                          <w:sz w:val="20"/>
                          <w:szCs w:val="20"/>
                        </w:rPr>
                      </w:pPr>
                      <w:r w:rsidRPr="00617710">
                        <w:rPr>
                          <w:rFonts w:ascii="Trebuchet MS" w:hAnsi="Trebuchet MS"/>
                          <w:b/>
                          <w:color w:val="404040" w:themeColor="text1" w:themeTint="BF"/>
                          <w:sz w:val="20"/>
                          <w:szCs w:val="20"/>
                        </w:rPr>
                        <w:t>De mens en zijn gedrag als uitgangspunt</w:t>
                      </w:r>
                    </w:p>
                    <w:p w14:paraId="373B0B78" w14:textId="77777777" w:rsidR="00517443" w:rsidRDefault="00517443" w:rsidP="00D1737D">
                      <w:pPr>
                        <w:pStyle w:val="Kop4"/>
                        <w:keepLines w:val="0"/>
                        <w:numPr>
                          <w:ilvl w:val="3"/>
                          <w:numId w:val="0"/>
                        </w:numPr>
                        <w:tabs>
                          <w:tab w:val="num" w:pos="864"/>
                        </w:tabs>
                        <w:spacing w:before="240" w:after="60" w:line="260" w:lineRule="exact"/>
                        <w:ind w:left="864" w:hanging="144"/>
                        <w:rPr>
                          <w:szCs w:val="24"/>
                        </w:rPr>
                      </w:pPr>
                      <w:r>
                        <w:rPr>
                          <w:szCs w:val="24"/>
                        </w:rPr>
                        <w:t>schema ‘mens - gedrag’ en beïnvloedende factoren’</w:t>
                      </w:r>
                    </w:p>
                  </w:txbxContent>
                </v:textbox>
              </v:shape>
            </w:pict>
          </mc:Fallback>
        </mc:AlternateContent>
      </w:r>
    </w:p>
    <w:p w14:paraId="5ADB654A" w14:textId="77777777" w:rsidR="00D1737D" w:rsidRPr="00EF28AE" w:rsidRDefault="00D1737D" w:rsidP="00EF28AE">
      <w:pPr>
        <w:ind w:left="1080"/>
        <w:rPr>
          <w:rFonts w:cs="Arial"/>
          <w:bCs/>
          <w:color w:val="404040" w:themeColor="text1" w:themeTint="BF"/>
          <w:szCs w:val="20"/>
        </w:rPr>
      </w:pPr>
    </w:p>
    <w:p w14:paraId="2DC99F7A" w14:textId="77777777" w:rsidR="00D1737D" w:rsidRPr="00EF28AE" w:rsidRDefault="00D1737D" w:rsidP="00EF28AE">
      <w:pPr>
        <w:ind w:left="1080"/>
        <w:rPr>
          <w:rFonts w:cs="Arial"/>
          <w:bCs/>
          <w:color w:val="404040" w:themeColor="text1" w:themeTint="BF"/>
          <w:szCs w:val="20"/>
        </w:rPr>
      </w:pPr>
    </w:p>
    <w:p w14:paraId="7F50B368" w14:textId="3BCF35B9" w:rsidR="00D1737D" w:rsidRDefault="00D1737D" w:rsidP="005F02AA">
      <w:pPr>
        <w:numPr>
          <w:ilvl w:val="1"/>
          <w:numId w:val="68"/>
        </w:numPr>
        <w:spacing w:after="0" w:line="240" w:lineRule="auto"/>
        <w:rPr>
          <w:rFonts w:cs="Arial"/>
          <w:bCs/>
          <w:color w:val="404040" w:themeColor="text1" w:themeTint="BF"/>
          <w:szCs w:val="20"/>
        </w:rPr>
      </w:pPr>
      <w:r w:rsidRPr="00EF28AE">
        <w:rPr>
          <w:rFonts w:cs="Arial"/>
          <w:bCs/>
          <w:color w:val="404040" w:themeColor="text1" w:themeTint="BF"/>
          <w:szCs w:val="20"/>
        </w:rPr>
        <w:t>De algemene doelstellingen van de tweede graad kaderen eveneens binnen het schema ‘mens - gedrag en beïnvloedende factoren’.</w:t>
      </w:r>
    </w:p>
    <w:p w14:paraId="174CBBC6" w14:textId="77777777" w:rsidR="00617710" w:rsidRPr="00617710" w:rsidRDefault="00617710" w:rsidP="00617710">
      <w:pPr>
        <w:spacing w:after="0" w:line="240" w:lineRule="auto"/>
        <w:ind w:left="1440"/>
        <w:rPr>
          <w:rFonts w:cs="Arial"/>
          <w:bCs/>
          <w:color w:val="404040" w:themeColor="text1" w:themeTint="BF"/>
          <w:szCs w:val="20"/>
        </w:rPr>
      </w:pPr>
    </w:p>
    <w:p w14:paraId="46C988D0" w14:textId="55E29B93" w:rsidR="00D1737D" w:rsidRDefault="00D1737D" w:rsidP="005F02AA">
      <w:pPr>
        <w:numPr>
          <w:ilvl w:val="1"/>
          <w:numId w:val="68"/>
        </w:numPr>
        <w:spacing w:after="0" w:line="240" w:lineRule="auto"/>
        <w:rPr>
          <w:rFonts w:cs="Arial"/>
          <w:bCs/>
          <w:color w:val="404040" w:themeColor="text1" w:themeTint="BF"/>
          <w:szCs w:val="20"/>
        </w:rPr>
      </w:pPr>
      <w:r w:rsidRPr="00EF28AE">
        <w:rPr>
          <w:rFonts w:cs="Arial"/>
          <w:bCs/>
          <w:color w:val="404040" w:themeColor="text1" w:themeTint="BF"/>
          <w:szCs w:val="20"/>
        </w:rPr>
        <w:t>Het is belangrijk om via geïntegreerde oefeningen (op basis van doelstellingen uit de tweede graad, op basis van de competenties en IO) de beginsituatie van de leerlingen op te sporen.</w:t>
      </w:r>
    </w:p>
    <w:p w14:paraId="717742AC" w14:textId="77777777" w:rsidR="00617710" w:rsidRPr="00617710" w:rsidRDefault="00617710" w:rsidP="00617710">
      <w:pPr>
        <w:spacing w:after="0" w:line="240" w:lineRule="auto"/>
        <w:rPr>
          <w:rFonts w:cs="Arial"/>
          <w:bCs/>
          <w:color w:val="404040" w:themeColor="text1" w:themeTint="BF"/>
          <w:szCs w:val="20"/>
        </w:rPr>
      </w:pPr>
    </w:p>
    <w:p w14:paraId="59257275" w14:textId="2063ABBA" w:rsidR="00D1737D" w:rsidRDefault="00D1737D" w:rsidP="005F02AA">
      <w:pPr>
        <w:numPr>
          <w:ilvl w:val="1"/>
          <w:numId w:val="68"/>
        </w:numPr>
        <w:spacing w:after="0" w:line="240" w:lineRule="auto"/>
        <w:rPr>
          <w:rFonts w:cs="Arial"/>
          <w:bCs/>
          <w:color w:val="404040" w:themeColor="text1" w:themeTint="BF"/>
          <w:szCs w:val="20"/>
        </w:rPr>
      </w:pPr>
      <w:r w:rsidRPr="00EF28AE">
        <w:rPr>
          <w:rFonts w:cs="Arial"/>
          <w:bCs/>
          <w:color w:val="404040" w:themeColor="text1" w:themeTint="BF"/>
          <w:szCs w:val="20"/>
        </w:rPr>
        <w:t>Het is zinvol om via opdrachten, oefeningen en rollenspelen de reeds verworven doelstellingen te integreren en uit te diepen binnen de derde graad. Het is eveneens belangrijk dat leerlingen hun notities van de tweede graad behouden als opzoekingsmateriaal en dat er dus regelmatig linken gelegd worden.</w:t>
      </w:r>
    </w:p>
    <w:p w14:paraId="2ABFBBDD" w14:textId="77777777" w:rsidR="00617710" w:rsidRPr="00617710" w:rsidRDefault="00617710" w:rsidP="00617710">
      <w:pPr>
        <w:spacing w:after="0" w:line="240" w:lineRule="auto"/>
        <w:rPr>
          <w:rFonts w:cs="Arial"/>
          <w:bCs/>
          <w:color w:val="404040" w:themeColor="text1" w:themeTint="BF"/>
          <w:szCs w:val="20"/>
        </w:rPr>
      </w:pPr>
    </w:p>
    <w:p w14:paraId="2CFD5294" w14:textId="66C0714A" w:rsidR="00D1737D" w:rsidRDefault="00D1737D" w:rsidP="005F02AA">
      <w:pPr>
        <w:numPr>
          <w:ilvl w:val="0"/>
          <w:numId w:val="68"/>
        </w:numPr>
        <w:tabs>
          <w:tab w:val="clear" w:pos="720"/>
          <w:tab w:val="num" w:pos="500"/>
        </w:tabs>
        <w:spacing w:after="0" w:line="240" w:lineRule="auto"/>
        <w:ind w:left="500" w:hanging="500"/>
        <w:rPr>
          <w:rFonts w:cs="Arial"/>
          <w:bCs/>
          <w:color w:val="404040" w:themeColor="text1" w:themeTint="BF"/>
          <w:szCs w:val="20"/>
        </w:rPr>
      </w:pPr>
      <w:r w:rsidRPr="00EF28AE">
        <w:rPr>
          <w:rFonts w:cs="Arial"/>
          <w:bCs/>
          <w:color w:val="404040" w:themeColor="text1" w:themeTint="BF"/>
          <w:szCs w:val="20"/>
        </w:rPr>
        <w:t>De volgorde waarin de leerplandoelstellingen aangeboden worden, wordt bepaald binnen horizontaal en verticaal vakgebonden en vakoverschrijdend overleg waarbij er een gezamenlijke vakoverschrijdende jaarplanning wordt opgemaakt.</w:t>
      </w:r>
    </w:p>
    <w:p w14:paraId="7FC71BFD" w14:textId="77777777" w:rsidR="00617710" w:rsidRPr="00617710" w:rsidRDefault="00617710" w:rsidP="00617710">
      <w:pPr>
        <w:tabs>
          <w:tab w:val="num" w:pos="500"/>
        </w:tabs>
        <w:spacing w:after="0" w:line="240" w:lineRule="auto"/>
        <w:ind w:left="500"/>
        <w:rPr>
          <w:rFonts w:cs="Arial"/>
          <w:bCs/>
          <w:color w:val="404040" w:themeColor="text1" w:themeTint="BF"/>
          <w:szCs w:val="20"/>
        </w:rPr>
      </w:pPr>
    </w:p>
    <w:p w14:paraId="2BD64CD7" w14:textId="5B860C73" w:rsidR="00D1737D" w:rsidRDefault="00D1737D" w:rsidP="005F02AA">
      <w:pPr>
        <w:numPr>
          <w:ilvl w:val="0"/>
          <w:numId w:val="68"/>
        </w:numPr>
        <w:tabs>
          <w:tab w:val="clear" w:pos="720"/>
          <w:tab w:val="num" w:pos="500"/>
        </w:tabs>
        <w:spacing w:after="0" w:line="240" w:lineRule="auto"/>
        <w:ind w:left="500" w:hanging="500"/>
        <w:rPr>
          <w:rFonts w:cs="Arial"/>
          <w:bCs/>
          <w:color w:val="404040" w:themeColor="text1" w:themeTint="BF"/>
          <w:szCs w:val="20"/>
        </w:rPr>
      </w:pPr>
      <w:r w:rsidRPr="00EF28AE">
        <w:rPr>
          <w:rFonts w:cs="Arial"/>
          <w:bCs/>
          <w:color w:val="404040" w:themeColor="text1" w:themeTint="BF"/>
          <w:szCs w:val="20"/>
        </w:rPr>
        <w:t>Zoveel mogelijk leerlinggerichte taal gebruiken: begrippen concreti</w:t>
      </w:r>
      <w:r w:rsidR="00617710">
        <w:rPr>
          <w:rFonts w:cs="Arial"/>
          <w:bCs/>
          <w:color w:val="404040" w:themeColor="text1" w:themeTint="BF"/>
          <w:szCs w:val="20"/>
        </w:rPr>
        <w:t>seren via voorbeelden, schema’s</w:t>
      </w:r>
      <w:r w:rsidRPr="00EF28AE">
        <w:rPr>
          <w:rFonts w:cs="Arial"/>
          <w:bCs/>
          <w:color w:val="404040" w:themeColor="text1" w:themeTint="BF"/>
          <w:szCs w:val="20"/>
        </w:rPr>
        <w:t>…</w:t>
      </w:r>
    </w:p>
    <w:p w14:paraId="40987F67" w14:textId="77777777" w:rsidR="00617710" w:rsidRPr="00617710" w:rsidRDefault="00617710" w:rsidP="00617710">
      <w:pPr>
        <w:tabs>
          <w:tab w:val="num" w:pos="500"/>
        </w:tabs>
        <w:spacing w:after="0" w:line="240" w:lineRule="auto"/>
        <w:rPr>
          <w:rFonts w:cs="Arial"/>
          <w:bCs/>
          <w:color w:val="404040" w:themeColor="text1" w:themeTint="BF"/>
          <w:szCs w:val="20"/>
        </w:rPr>
      </w:pPr>
    </w:p>
    <w:p w14:paraId="00D2CA53" w14:textId="41C58B4B" w:rsidR="00D1737D" w:rsidRDefault="00D1737D" w:rsidP="005F02AA">
      <w:pPr>
        <w:numPr>
          <w:ilvl w:val="0"/>
          <w:numId w:val="68"/>
        </w:numPr>
        <w:tabs>
          <w:tab w:val="clear" w:pos="720"/>
          <w:tab w:val="num" w:pos="500"/>
        </w:tabs>
        <w:spacing w:after="0" w:line="240" w:lineRule="auto"/>
        <w:ind w:left="500" w:hanging="500"/>
        <w:rPr>
          <w:rFonts w:cs="Arial"/>
          <w:bCs/>
          <w:color w:val="404040" w:themeColor="text1" w:themeTint="BF"/>
          <w:szCs w:val="20"/>
        </w:rPr>
      </w:pPr>
      <w:r w:rsidRPr="00EF28AE">
        <w:rPr>
          <w:rFonts w:cs="Arial"/>
          <w:bCs/>
          <w:color w:val="404040" w:themeColor="text1" w:themeTint="BF"/>
          <w:szCs w:val="20"/>
        </w:rPr>
        <w:t>Doelstellingen kunnen ook begrippen, definities, theoretische kaders inhouden. Belangrijk is om met leerlingen tot op toepassingsniveau te gaan (niet enkel theorie!). Leerlingen ervaringen laten opdoen, opzoekings- en verwerkingswerk laten doen, …waarover gereflecteerd wordt en waarop feedback gegeven wordt. Bakens of werkschema’s of theoretische denkkaders dienen als ondersteuning om competenties te ontwikkelen.</w:t>
      </w:r>
    </w:p>
    <w:p w14:paraId="527D9376" w14:textId="77777777" w:rsidR="00617710" w:rsidRPr="00617710" w:rsidRDefault="00617710" w:rsidP="00617710">
      <w:pPr>
        <w:tabs>
          <w:tab w:val="num" w:pos="500"/>
        </w:tabs>
        <w:spacing w:after="0" w:line="240" w:lineRule="auto"/>
        <w:rPr>
          <w:rFonts w:cs="Arial"/>
          <w:bCs/>
          <w:color w:val="404040" w:themeColor="text1" w:themeTint="BF"/>
          <w:szCs w:val="20"/>
        </w:rPr>
      </w:pPr>
    </w:p>
    <w:p w14:paraId="25E80805" w14:textId="0C44C8BA" w:rsidR="00D1737D" w:rsidRDefault="00D1737D" w:rsidP="005F02AA">
      <w:pPr>
        <w:numPr>
          <w:ilvl w:val="0"/>
          <w:numId w:val="68"/>
        </w:numPr>
        <w:tabs>
          <w:tab w:val="clear" w:pos="720"/>
          <w:tab w:val="num" w:pos="500"/>
        </w:tabs>
        <w:spacing w:after="0" w:line="240" w:lineRule="auto"/>
        <w:ind w:left="500" w:hanging="500"/>
        <w:rPr>
          <w:rFonts w:cs="Arial"/>
          <w:bCs/>
          <w:color w:val="404040" w:themeColor="text1" w:themeTint="BF"/>
          <w:szCs w:val="20"/>
        </w:rPr>
      </w:pPr>
      <w:r w:rsidRPr="00EF28AE">
        <w:rPr>
          <w:rFonts w:cs="Arial"/>
          <w:bCs/>
          <w:color w:val="404040" w:themeColor="text1" w:themeTint="BF"/>
          <w:szCs w:val="20"/>
        </w:rPr>
        <w:t>Klimaat en veiligheid in de klas is erg belangrijk, evenals het afspreken van een ‘ethische code’ (wat gezegd wordt in de klas blijft ook binnen de klas</w:t>
      </w:r>
      <w:r w:rsidR="00617710">
        <w:rPr>
          <w:rFonts w:cs="Arial"/>
          <w:bCs/>
          <w:color w:val="404040" w:themeColor="text1" w:themeTint="BF"/>
          <w:szCs w:val="20"/>
        </w:rPr>
        <w:t>.</w:t>
      </w:r>
      <w:r w:rsidRPr="00EF28AE">
        <w:rPr>
          <w:rFonts w:cs="Arial"/>
          <w:bCs/>
          <w:color w:val="404040" w:themeColor="text1" w:themeTint="BF"/>
          <w:szCs w:val="20"/>
        </w:rPr>
        <w:t>..)</w:t>
      </w:r>
    </w:p>
    <w:p w14:paraId="45D53BCC" w14:textId="77777777" w:rsidR="00617710" w:rsidRPr="00617710" w:rsidRDefault="00617710" w:rsidP="00617710">
      <w:pPr>
        <w:tabs>
          <w:tab w:val="num" w:pos="500"/>
        </w:tabs>
        <w:spacing w:after="0" w:line="240" w:lineRule="auto"/>
        <w:rPr>
          <w:rFonts w:cs="Arial"/>
          <w:bCs/>
          <w:color w:val="404040" w:themeColor="text1" w:themeTint="BF"/>
          <w:szCs w:val="20"/>
        </w:rPr>
      </w:pPr>
    </w:p>
    <w:p w14:paraId="7C54921A" w14:textId="31C400F3" w:rsidR="00D1737D" w:rsidRDefault="00D1737D" w:rsidP="005F02AA">
      <w:pPr>
        <w:numPr>
          <w:ilvl w:val="0"/>
          <w:numId w:val="68"/>
        </w:numPr>
        <w:tabs>
          <w:tab w:val="clear" w:pos="720"/>
          <w:tab w:val="num" w:pos="500"/>
        </w:tabs>
        <w:spacing w:after="0" w:line="240" w:lineRule="auto"/>
        <w:ind w:left="500" w:hanging="500"/>
        <w:rPr>
          <w:rFonts w:cs="Arial"/>
          <w:bCs/>
          <w:color w:val="404040" w:themeColor="text1" w:themeTint="BF"/>
          <w:szCs w:val="20"/>
        </w:rPr>
      </w:pPr>
      <w:r w:rsidRPr="00EF28AE">
        <w:rPr>
          <w:rFonts w:cs="Arial"/>
          <w:bCs/>
          <w:color w:val="404040" w:themeColor="text1" w:themeTint="BF"/>
          <w:szCs w:val="20"/>
        </w:rPr>
        <w:t>Tijdens de lessen SW is er kans en ruimte tot begeleid ‘oefenen’ in een afgebakende en beschermde situatie bv. i.v.m. begrip ‘gedrag’ en de relatie tot ‘leren’, sociale vraagstukken, als individu deel uitmaken van de samenleving… Leerlingen leren echter maar op voorwaarde dat er ook stilgestaan wordt, geduid wordt bij wat er gebeurt, ervaren wordt.</w:t>
      </w:r>
    </w:p>
    <w:p w14:paraId="4765464A" w14:textId="77777777" w:rsidR="00617710" w:rsidRPr="00617710" w:rsidRDefault="00617710" w:rsidP="00617710">
      <w:pPr>
        <w:tabs>
          <w:tab w:val="num" w:pos="500"/>
        </w:tabs>
        <w:spacing w:after="0" w:line="240" w:lineRule="auto"/>
        <w:rPr>
          <w:rFonts w:cs="Arial"/>
          <w:bCs/>
          <w:color w:val="404040" w:themeColor="text1" w:themeTint="BF"/>
          <w:szCs w:val="20"/>
        </w:rPr>
      </w:pPr>
    </w:p>
    <w:p w14:paraId="6D5AF1C7" w14:textId="530A9CC9" w:rsidR="00D1737D" w:rsidRDefault="00D1737D" w:rsidP="005F02AA">
      <w:pPr>
        <w:numPr>
          <w:ilvl w:val="0"/>
          <w:numId w:val="68"/>
        </w:numPr>
        <w:tabs>
          <w:tab w:val="clear" w:pos="720"/>
          <w:tab w:val="num" w:pos="500"/>
        </w:tabs>
        <w:spacing w:after="0" w:line="240" w:lineRule="auto"/>
        <w:ind w:left="500" w:hanging="500"/>
        <w:rPr>
          <w:rFonts w:cs="Arial"/>
          <w:bCs/>
          <w:color w:val="404040" w:themeColor="text1" w:themeTint="BF"/>
          <w:szCs w:val="20"/>
        </w:rPr>
      </w:pPr>
      <w:r w:rsidRPr="00EF28AE">
        <w:rPr>
          <w:rFonts w:cs="Arial"/>
          <w:bCs/>
          <w:color w:val="404040" w:themeColor="text1" w:themeTint="BF"/>
          <w:szCs w:val="20"/>
        </w:rPr>
        <w:t>Wanneer leerlingen reeds in de tweede graad van start gingen met een eigen ‘portfolio van persoonlijke groei in competenties’ via levensmap/webstek/…waaraan leerstijlen, leefstijl, reflecties, feedback, proces en resultaten integrale opdrachten…kunnen toegevoegd worden …(IO) of met een ‘voortgangsportfolio’ – individuele groei en verwerving van doelstellingen – (SW) is het aan te raden dit werk verder te zetten. Anders is het aan te raden om het werken met ‘portfolio’ aan te vangen binnen de derde graad.</w:t>
      </w:r>
    </w:p>
    <w:p w14:paraId="592DB32B" w14:textId="77777777" w:rsidR="00617710" w:rsidRPr="00617710" w:rsidRDefault="00617710" w:rsidP="00617710">
      <w:pPr>
        <w:tabs>
          <w:tab w:val="num" w:pos="500"/>
        </w:tabs>
        <w:spacing w:after="0" w:line="240" w:lineRule="auto"/>
        <w:rPr>
          <w:rFonts w:cs="Arial"/>
          <w:bCs/>
          <w:color w:val="404040" w:themeColor="text1" w:themeTint="BF"/>
          <w:szCs w:val="20"/>
        </w:rPr>
      </w:pPr>
    </w:p>
    <w:p w14:paraId="54FA5108" w14:textId="77777777" w:rsidR="00D1737D" w:rsidRPr="00EF28AE" w:rsidRDefault="00D1737D" w:rsidP="005F02AA">
      <w:pPr>
        <w:numPr>
          <w:ilvl w:val="0"/>
          <w:numId w:val="68"/>
        </w:numPr>
        <w:tabs>
          <w:tab w:val="clear" w:pos="720"/>
          <w:tab w:val="num" w:pos="500"/>
        </w:tabs>
        <w:spacing w:after="0" w:line="240" w:lineRule="auto"/>
        <w:ind w:left="500" w:hanging="500"/>
        <w:rPr>
          <w:rFonts w:cs="Arial"/>
          <w:bCs/>
          <w:color w:val="404040" w:themeColor="text1" w:themeTint="BF"/>
          <w:szCs w:val="20"/>
        </w:rPr>
      </w:pPr>
      <w:r w:rsidRPr="00EF28AE">
        <w:rPr>
          <w:rFonts w:cs="Arial"/>
          <w:bCs/>
          <w:color w:val="404040" w:themeColor="text1" w:themeTint="BF"/>
          <w:szCs w:val="20"/>
        </w:rPr>
        <w:t xml:space="preserve">Meermaals wordt er in de doelstellingen gevraagd dat leerlingen </w:t>
      </w:r>
      <w:r w:rsidRPr="00EF28AE">
        <w:rPr>
          <w:rFonts w:cs="Arial"/>
          <w:b/>
          <w:color w:val="404040" w:themeColor="text1" w:themeTint="BF"/>
          <w:szCs w:val="20"/>
        </w:rPr>
        <w:t>‘onderzoeken’</w:t>
      </w:r>
      <w:r w:rsidRPr="00EF28AE">
        <w:rPr>
          <w:rFonts w:cs="Arial"/>
          <w:bCs/>
          <w:color w:val="404040" w:themeColor="text1" w:themeTint="BF"/>
          <w:szCs w:val="20"/>
        </w:rPr>
        <w:t xml:space="preserve">. We verwijzen hierbij naar de leerlijn van de </w:t>
      </w:r>
      <w:r w:rsidRPr="00EF28AE">
        <w:rPr>
          <w:rFonts w:cs="Arial"/>
          <w:b/>
          <w:color w:val="404040" w:themeColor="text1" w:themeTint="BF"/>
          <w:szCs w:val="20"/>
        </w:rPr>
        <w:t>competentie ‘een sociaal wetenschappelijk thema</w:t>
      </w:r>
      <w:r w:rsidRPr="00EF28AE">
        <w:rPr>
          <w:rFonts w:cs="Arial"/>
          <w:bCs/>
          <w:color w:val="404040" w:themeColor="text1" w:themeTint="BF"/>
          <w:szCs w:val="20"/>
        </w:rPr>
        <w:t xml:space="preserve"> </w:t>
      </w:r>
      <w:r w:rsidRPr="00EF28AE">
        <w:rPr>
          <w:rFonts w:cs="Arial"/>
          <w:b/>
          <w:color w:val="404040" w:themeColor="text1" w:themeTint="BF"/>
          <w:szCs w:val="20"/>
        </w:rPr>
        <w:t>onderzoeken’</w:t>
      </w:r>
      <w:r w:rsidRPr="00EF28AE">
        <w:rPr>
          <w:rFonts w:cs="Arial"/>
          <w:bCs/>
          <w:color w:val="404040" w:themeColor="text1" w:themeTint="BF"/>
          <w:szCs w:val="20"/>
        </w:rPr>
        <w:t>. Men kan kiezen om alle stappen/fasen binnen een onderzoek te doorlopen of om één onderzoeksfase uit te voeren (bv. informatie zoeken en delen). Deze doelstellingen kunnen verwezenlijkt worden binnen SW en/of via Integrale opdrachten. Het kan voor leerlingen een meerwaarde betekenen wanneer ze door SW ondersteund worden om de competentie in IO gemakkelijker en/of op een hoger niveau te verwerven. Bovendien willen we aantonen dat binnen IO heel wat inhoudelijke input mogelijk is vanuit SW op vlak van het uitvoeren van sociaal wetenschappelijk onderzoek (zowel op vlak van inhoud als op vlak van methode (werkmodellen).</w:t>
      </w:r>
    </w:p>
    <w:p w14:paraId="220395EC" w14:textId="77777777" w:rsidR="00D1737D" w:rsidRDefault="00D1737D" w:rsidP="00617710">
      <w:pPr>
        <w:pStyle w:val="LPKop2"/>
      </w:pPr>
      <w:bookmarkStart w:id="68" w:name="_Toc159903935"/>
      <w:bookmarkStart w:id="69" w:name="_Toc283890650"/>
      <w:bookmarkStart w:id="70" w:name="_Toc481591368"/>
      <w:r>
        <w:lastRenderedPageBreak/>
        <w:t>Leerplandoelstellingen, leerinhouden en didactische wenken</w:t>
      </w:r>
      <w:bookmarkEnd w:id="68"/>
      <w:bookmarkEnd w:id="69"/>
      <w:bookmarkEnd w:id="70"/>
    </w:p>
    <w:p w14:paraId="7E9B356E" w14:textId="77777777" w:rsidR="00D1737D" w:rsidRPr="00617710" w:rsidRDefault="00D1737D" w:rsidP="00D1737D">
      <w:pPr>
        <w:pBdr>
          <w:top w:val="single" w:sz="4" w:space="1" w:color="auto"/>
          <w:left w:val="single" w:sz="4" w:space="4" w:color="auto"/>
          <w:bottom w:val="single" w:sz="4" w:space="1" w:color="auto"/>
          <w:right w:val="single" w:sz="4" w:space="0" w:color="auto"/>
        </w:pBdr>
        <w:ind w:left="1700" w:hanging="1700"/>
        <w:rPr>
          <w:rFonts w:cs="Arial"/>
          <w:b/>
          <w:bCs/>
          <w:color w:val="404040" w:themeColor="text1" w:themeTint="BF"/>
        </w:rPr>
      </w:pPr>
      <w:r w:rsidRPr="00617710">
        <w:rPr>
          <w:rFonts w:cs="Arial"/>
          <w:b/>
          <w:bCs/>
          <w:color w:val="404040" w:themeColor="text1" w:themeTint="BF"/>
        </w:rPr>
        <w:t>Doelstelling 1:</w:t>
      </w:r>
      <w:r w:rsidRPr="00617710">
        <w:rPr>
          <w:rFonts w:cs="Arial"/>
          <w:b/>
          <w:bCs/>
          <w:color w:val="404040" w:themeColor="text1" w:themeTint="BF"/>
        </w:rPr>
        <w:tab/>
        <w:t>Het schema ‘mens – gedrag en beïnvloedende factoren’ verduidelijken en kaderen binnen de component sociale wetenschappen en binnen het studierichtingsprofiel</w:t>
      </w:r>
    </w:p>
    <w:p w14:paraId="235DADBB" w14:textId="77777777" w:rsidR="00D1737D" w:rsidRDefault="00D1737D" w:rsidP="00D1737D">
      <w:pPr>
        <w:rPr>
          <w:rFonts w:cs="Arial"/>
          <w:b/>
          <w:bCs/>
        </w:rPr>
      </w:pPr>
    </w:p>
    <w:tbl>
      <w:tblPr>
        <w:tblW w:w="0" w:type="auto"/>
        <w:tblLook w:val="01E0" w:firstRow="1" w:lastRow="1" w:firstColumn="1" w:lastColumn="1" w:noHBand="0" w:noVBand="0"/>
      </w:tblPr>
      <w:tblGrid>
        <w:gridCol w:w="4528"/>
        <w:gridCol w:w="4515"/>
        <w:gridCol w:w="19"/>
      </w:tblGrid>
      <w:tr w:rsidR="00617710" w:rsidRPr="00617710" w14:paraId="6B469D8A" w14:textId="77777777" w:rsidTr="007C4A6C">
        <w:trPr>
          <w:gridAfter w:val="1"/>
          <w:wAfter w:w="22" w:type="dxa"/>
        </w:trPr>
        <w:tc>
          <w:tcPr>
            <w:tcW w:w="4874" w:type="dxa"/>
            <w:tcBorders>
              <w:top w:val="single" w:sz="4" w:space="0" w:color="auto"/>
              <w:left w:val="single" w:sz="4" w:space="0" w:color="auto"/>
              <w:bottom w:val="single" w:sz="4" w:space="0" w:color="auto"/>
              <w:right w:val="single" w:sz="4" w:space="0" w:color="auto"/>
            </w:tcBorders>
          </w:tcPr>
          <w:p w14:paraId="5BDEA0A5" w14:textId="77777777" w:rsidR="00D1737D" w:rsidRPr="00617710" w:rsidRDefault="00D1737D" w:rsidP="00617710">
            <w:pPr>
              <w:spacing w:before="120" w:after="120" w:line="240" w:lineRule="atLeast"/>
              <w:rPr>
                <w:rFonts w:cs="Arial"/>
                <w:b/>
                <w:color w:val="404040" w:themeColor="text1" w:themeTint="BF"/>
              </w:rPr>
            </w:pPr>
            <w:r w:rsidRPr="00617710">
              <w:rPr>
                <w:rFonts w:cs="Arial"/>
                <w:b/>
                <w:color w:val="404040" w:themeColor="text1" w:themeTint="BF"/>
              </w:rPr>
              <w:t>LEERPLANDOELSTELLINGEN</w:t>
            </w:r>
          </w:p>
        </w:tc>
        <w:tc>
          <w:tcPr>
            <w:tcW w:w="4873" w:type="dxa"/>
            <w:tcBorders>
              <w:top w:val="single" w:sz="4" w:space="0" w:color="auto"/>
              <w:left w:val="single" w:sz="4" w:space="0" w:color="auto"/>
              <w:bottom w:val="single" w:sz="4" w:space="0" w:color="auto"/>
              <w:right w:val="single" w:sz="4" w:space="0" w:color="auto"/>
            </w:tcBorders>
          </w:tcPr>
          <w:p w14:paraId="06C5BF40" w14:textId="77777777" w:rsidR="00D1737D" w:rsidRPr="00617710" w:rsidRDefault="00D1737D" w:rsidP="00617710">
            <w:pPr>
              <w:spacing w:before="120" w:after="120" w:line="240" w:lineRule="atLeast"/>
              <w:rPr>
                <w:rFonts w:cs="Arial"/>
                <w:b/>
                <w:color w:val="404040" w:themeColor="text1" w:themeTint="BF"/>
              </w:rPr>
            </w:pPr>
            <w:r w:rsidRPr="00617710">
              <w:rPr>
                <w:rFonts w:cs="Arial"/>
                <w:b/>
                <w:color w:val="404040" w:themeColor="text1" w:themeTint="BF"/>
              </w:rPr>
              <w:t>LEERINHOUDEN</w:t>
            </w:r>
          </w:p>
        </w:tc>
      </w:tr>
      <w:tr w:rsidR="00617710" w:rsidRPr="00617710" w14:paraId="4638042D" w14:textId="77777777" w:rsidTr="007C4A6C">
        <w:trPr>
          <w:gridAfter w:val="1"/>
          <w:wAfter w:w="22" w:type="dxa"/>
        </w:trPr>
        <w:tc>
          <w:tcPr>
            <w:tcW w:w="4874" w:type="dxa"/>
            <w:tcBorders>
              <w:top w:val="single" w:sz="4" w:space="0" w:color="auto"/>
              <w:left w:val="single" w:sz="4" w:space="0" w:color="auto"/>
              <w:bottom w:val="single" w:sz="4" w:space="0" w:color="auto"/>
              <w:right w:val="single" w:sz="4" w:space="0" w:color="auto"/>
            </w:tcBorders>
          </w:tcPr>
          <w:p w14:paraId="0F16A62E" w14:textId="77777777" w:rsidR="00D1737D" w:rsidRPr="00617710" w:rsidRDefault="00D1737D" w:rsidP="00617710">
            <w:pPr>
              <w:spacing w:before="120" w:after="120" w:line="240" w:lineRule="atLeast"/>
              <w:rPr>
                <w:rFonts w:cs="Arial"/>
                <w:b/>
                <w:color w:val="404040" w:themeColor="text1" w:themeTint="BF"/>
              </w:rPr>
            </w:pPr>
            <w:r w:rsidRPr="00617710">
              <w:rPr>
                <w:rFonts w:cs="Arial"/>
                <w:b/>
                <w:color w:val="404040" w:themeColor="text1" w:themeTint="BF"/>
              </w:rPr>
              <w:t>De jongere</w:t>
            </w:r>
          </w:p>
        </w:tc>
        <w:tc>
          <w:tcPr>
            <w:tcW w:w="4873" w:type="dxa"/>
            <w:tcBorders>
              <w:top w:val="single" w:sz="4" w:space="0" w:color="auto"/>
              <w:left w:val="single" w:sz="4" w:space="0" w:color="auto"/>
              <w:bottom w:val="single" w:sz="4" w:space="0" w:color="auto"/>
              <w:right w:val="single" w:sz="4" w:space="0" w:color="auto"/>
            </w:tcBorders>
          </w:tcPr>
          <w:p w14:paraId="72F1EDAD" w14:textId="77777777" w:rsidR="00D1737D" w:rsidRPr="00617710" w:rsidRDefault="00D1737D" w:rsidP="00617710">
            <w:pPr>
              <w:spacing w:before="120" w:after="120" w:line="240" w:lineRule="atLeast"/>
              <w:rPr>
                <w:rFonts w:cs="Arial"/>
                <w:color w:val="404040" w:themeColor="text1" w:themeTint="BF"/>
              </w:rPr>
            </w:pPr>
          </w:p>
        </w:tc>
      </w:tr>
      <w:tr w:rsidR="00617710" w:rsidRPr="00617710" w14:paraId="43E75ED0" w14:textId="77777777" w:rsidTr="007C4A6C">
        <w:trPr>
          <w:gridAfter w:val="1"/>
          <w:wAfter w:w="22" w:type="dxa"/>
        </w:trPr>
        <w:tc>
          <w:tcPr>
            <w:tcW w:w="4874" w:type="dxa"/>
            <w:tcBorders>
              <w:top w:val="single" w:sz="4" w:space="0" w:color="auto"/>
              <w:left w:val="single" w:sz="4" w:space="0" w:color="auto"/>
              <w:bottom w:val="nil"/>
              <w:right w:val="single" w:sz="4" w:space="0" w:color="auto"/>
            </w:tcBorders>
          </w:tcPr>
          <w:p w14:paraId="6E0515C6" w14:textId="77777777" w:rsidR="00D1737D" w:rsidRPr="00617710" w:rsidRDefault="00D1737D" w:rsidP="005F02AA">
            <w:pPr>
              <w:pStyle w:val="VVKSOTekst"/>
              <w:numPr>
                <w:ilvl w:val="0"/>
                <w:numId w:val="70"/>
              </w:numPr>
              <w:jc w:val="left"/>
              <w:rPr>
                <w:rFonts w:ascii="Trebuchet MS" w:hAnsi="Trebuchet MS"/>
                <w:color w:val="404040" w:themeColor="text1" w:themeTint="BF"/>
              </w:rPr>
            </w:pPr>
            <w:r w:rsidRPr="00617710">
              <w:rPr>
                <w:rFonts w:ascii="Trebuchet MS" w:hAnsi="Trebuchet MS"/>
                <w:color w:val="404040" w:themeColor="text1" w:themeTint="BF"/>
              </w:rPr>
              <w:t>koppelt interne en externe factoren die de mens en zijn gedrag kunnen beïnvloeden aan concreet gedrag;</w:t>
            </w:r>
          </w:p>
        </w:tc>
        <w:tc>
          <w:tcPr>
            <w:tcW w:w="4873" w:type="dxa"/>
            <w:tcBorders>
              <w:top w:val="single" w:sz="4" w:space="0" w:color="auto"/>
              <w:left w:val="single" w:sz="4" w:space="0" w:color="auto"/>
              <w:bottom w:val="nil"/>
              <w:right w:val="single" w:sz="4" w:space="0" w:color="auto"/>
            </w:tcBorders>
          </w:tcPr>
          <w:p w14:paraId="54214E8E" w14:textId="77777777" w:rsidR="00D1737D" w:rsidRPr="00617710" w:rsidRDefault="00D1737D" w:rsidP="00617710">
            <w:pPr>
              <w:pStyle w:val="VVKSOOpsomming1"/>
              <w:numPr>
                <w:ilvl w:val="0"/>
                <w:numId w:val="3"/>
              </w:numPr>
              <w:tabs>
                <w:tab w:val="clear" w:pos="1843"/>
                <w:tab w:val="num" w:pos="511"/>
              </w:tabs>
              <w:ind w:left="511" w:hanging="500"/>
              <w:jc w:val="left"/>
              <w:rPr>
                <w:rFonts w:ascii="Trebuchet MS" w:hAnsi="Trebuchet MS"/>
                <w:color w:val="404040" w:themeColor="text1" w:themeTint="BF"/>
              </w:rPr>
            </w:pPr>
            <w:r w:rsidRPr="00617710">
              <w:rPr>
                <w:rFonts w:ascii="Trebuchet MS" w:hAnsi="Trebuchet MS"/>
                <w:color w:val="404040" w:themeColor="text1" w:themeTint="BF"/>
              </w:rPr>
              <w:t>Het gaat over waarneembaar gedrag of het concrete handelen of geleerd gedrag, niet over reflexen</w:t>
            </w:r>
          </w:p>
          <w:p w14:paraId="1CCF80B8" w14:textId="77777777" w:rsidR="00D1737D" w:rsidRPr="00617710" w:rsidRDefault="00D1737D" w:rsidP="00617710">
            <w:pPr>
              <w:pStyle w:val="VVKSOOpsomming1"/>
              <w:numPr>
                <w:ilvl w:val="0"/>
                <w:numId w:val="3"/>
              </w:numPr>
              <w:tabs>
                <w:tab w:val="clear" w:pos="1843"/>
                <w:tab w:val="num" w:pos="511"/>
              </w:tabs>
              <w:ind w:left="511" w:hanging="500"/>
              <w:jc w:val="left"/>
              <w:rPr>
                <w:rFonts w:ascii="Trebuchet MS" w:hAnsi="Trebuchet MS"/>
                <w:color w:val="404040" w:themeColor="text1" w:themeTint="BF"/>
              </w:rPr>
            </w:pPr>
            <w:r w:rsidRPr="00617710">
              <w:rPr>
                <w:rFonts w:ascii="Trebuchet MS" w:hAnsi="Trebuchet MS"/>
                <w:b/>
                <w:color w:val="404040" w:themeColor="text1" w:themeTint="BF"/>
              </w:rPr>
              <w:t>Interne</w:t>
            </w:r>
            <w:r w:rsidRPr="00617710">
              <w:rPr>
                <w:rFonts w:ascii="Trebuchet MS" w:hAnsi="Trebuchet MS"/>
                <w:color w:val="404040" w:themeColor="text1" w:themeTint="BF"/>
              </w:rPr>
              <w:t xml:space="preserve"> factoren die de mens (en zijn gedrag kunnen) beïnvloeden:</w:t>
            </w:r>
          </w:p>
          <w:p w14:paraId="5F89D23B" w14:textId="77777777" w:rsidR="00D1737D" w:rsidRPr="00617710" w:rsidRDefault="00D1737D" w:rsidP="00617710">
            <w:pPr>
              <w:pStyle w:val="VVKSOOpsomming12"/>
              <w:numPr>
                <w:ilvl w:val="0"/>
                <w:numId w:val="42"/>
              </w:numPr>
              <w:jc w:val="left"/>
              <w:rPr>
                <w:rFonts w:ascii="Trebuchet MS" w:hAnsi="Trebuchet MS"/>
                <w:color w:val="404040" w:themeColor="text1" w:themeTint="BF"/>
              </w:rPr>
            </w:pPr>
            <w:r w:rsidRPr="00617710">
              <w:rPr>
                <w:rFonts w:ascii="Trebuchet MS" w:hAnsi="Trebuchet MS"/>
                <w:color w:val="404040" w:themeColor="text1" w:themeTint="BF"/>
              </w:rPr>
              <w:t>biologische factoren</w:t>
            </w:r>
          </w:p>
          <w:p w14:paraId="455314E6" w14:textId="77777777" w:rsidR="00D1737D" w:rsidRPr="00617710" w:rsidRDefault="00D1737D" w:rsidP="00617710">
            <w:pPr>
              <w:pStyle w:val="VVKSOOpsomming12"/>
              <w:numPr>
                <w:ilvl w:val="0"/>
                <w:numId w:val="42"/>
              </w:numPr>
              <w:jc w:val="left"/>
              <w:rPr>
                <w:rFonts w:ascii="Trebuchet MS" w:hAnsi="Trebuchet MS"/>
                <w:color w:val="404040" w:themeColor="text1" w:themeTint="BF"/>
              </w:rPr>
            </w:pPr>
            <w:r w:rsidRPr="00617710">
              <w:rPr>
                <w:rFonts w:ascii="Trebuchet MS" w:hAnsi="Trebuchet MS"/>
                <w:color w:val="404040" w:themeColor="text1" w:themeTint="BF"/>
              </w:rPr>
              <w:t>leerprocessen</w:t>
            </w:r>
          </w:p>
          <w:p w14:paraId="1F5591E0" w14:textId="77777777" w:rsidR="00D1737D" w:rsidRPr="00617710" w:rsidRDefault="00D1737D" w:rsidP="00617710">
            <w:pPr>
              <w:pStyle w:val="VVKSOOpsomming12"/>
              <w:numPr>
                <w:ilvl w:val="0"/>
                <w:numId w:val="42"/>
              </w:numPr>
              <w:jc w:val="left"/>
              <w:rPr>
                <w:rFonts w:ascii="Trebuchet MS" w:hAnsi="Trebuchet MS"/>
                <w:color w:val="404040" w:themeColor="text1" w:themeTint="BF"/>
              </w:rPr>
            </w:pPr>
            <w:r w:rsidRPr="00617710">
              <w:rPr>
                <w:rFonts w:ascii="Trebuchet MS" w:hAnsi="Trebuchet MS"/>
                <w:color w:val="404040" w:themeColor="text1" w:themeTint="BF"/>
              </w:rPr>
              <w:t>cognitieve processen</w:t>
            </w:r>
          </w:p>
          <w:p w14:paraId="30C9FB71" w14:textId="77777777" w:rsidR="00D1737D" w:rsidRPr="00617710" w:rsidRDefault="00D1737D" w:rsidP="00617710">
            <w:pPr>
              <w:pStyle w:val="VVKSOOpsomming12"/>
              <w:numPr>
                <w:ilvl w:val="0"/>
                <w:numId w:val="42"/>
              </w:numPr>
              <w:jc w:val="left"/>
              <w:rPr>
                <w:rFonts w:ascii="Trebuchet MS" w:hAnsi="Trebuchet MS"/>
                <w:color w:val="404040" w:themeColor="text1" w:themeTint="BF"/>
              </w:rPr>
            </w:pPr>
            <w:r w:rsidRPr="00617710">
              <w:rPr>
                <w:rFonts w:ascii="Trebuchet MS" w:hAnsi="Trebuchet MS"/>
                <w:color w:val="404040" w:themeColor="text1" w:themeTint="BF"/>
              </w:rPr>
              <w:t>psychodynamische factoren</w:t>
            </w:r>
          </w:p>
          <w:p w14:paraId="4FBFF950" w14:textId="77777777" w:rsidR="00D1737D" w:rsidRPr="00617710" w:rsidRDefault="00D1737D" w:rsidP="00617710">
            <w:pPr>
              <w:pStyle w:val="VVKSOOpsomming1"/>
              <w:numPr>
                <w:ilvl w:val="0"/>
                <w:numId w:val="3"/>
              </w:numPr>
              <w:tabs>
                <w:tab w:val="clear" w:pos="1843"/>
                <w:tab w:val="num" w:pos="511"/>
              </w:tabs>
              <w:ind w:left="511" w:hanging="500"/>
              <w:jc w:val="left"/>
              <w:rPr>
                <w:rFonts w:ascii="Trebuchet MS" w:hAnsi="Trebuchet MS"/>
                <w:color w:val="404040" w:themeColor="text1" w:themeTint="BF"/>
              </w:rPr>
            </w:pPr>
            <w:r w:rsidRPr="00617710">
              <w:rPr>
                <w:rFonts w:ascii="Trebuchet MS" w:hAnsi="Trebuchet MS"/>
                <w:b/>
                <w:color w:val="404040" w:themeColor="text1" w:themeTint="BF"/>
              </w:rPr>
              <w:t>Externe</w:t>
            </w:r>
            <w:r w:rsidRPr="00617710">
              <w:rPr>
                <w:rFonts w:ascii="Trebuchet MS" w:hAnsi="Trebuchet MS"/>
                <w:color w:val="404040" w:themeColor="text1" w:themeTint="BF"/>
              </w:rPr>
              <w:t xml:space="preserve"> factoren die de mens (en zijn gedrag kunnen) beïnvloeden:</w:t>
            </w:r>
          </w:p>
          <w:p w14:paraId="12CC550C" w14:textId="77777777" w:rsidR="00D1737D" w:rsidRPr="00617710" w:rsidRDefault="00D1737D" w:rsidP="00617710">
            <w:pPr>
              <w:pStyle w:val="VVKSOOpsomming12"/>
              <w:numPr>
                <w:ilvl w:val="0"/>
                <w:numId w:val="42"/>
              </w:numPr>
              <w:jc w:val="left"/>
              <w:rPr>
                <w:rFonts w:ascii="Trebuchet MS" w:hAnsi="Trebuchet MS"/>
                <w:color w:val="404040" w:themeColor="text1" w:themeTint="BF"/>
              </w:rPr>
            </w:pPr>
            <w:r w:rsidRPr="00617710">
              <w:rPr>
                <w:rFonts w:ascii="Trebuchet MS" w:hAnsi="Trebuchet MS"/>
                <w:color w:val="404040" w:themeColor="text1" w:themeTint="BF"/>
              </w:rPr>
              <w:t>sociaal-culturele factoren</w:t>
            </w:r>
          </w:p>
        </w:tc>
      </w:tr>
      <w:tr w:rsidR="00D1737D" w14:paraId="6CAEDA4D" w14:textId="77777777" w:rsidTr="007C4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874" w:type="dxa"/>
            <w:tcBorders>
              <w:top w:val="nil"/>
            </w:tcBorders>
          </w:tcPr>
          <w:p w14:paraId="1E2D26E9" w14:textId="77777777" w:rsidR="00D1737D" w:rsidRPr="00617710" w:rsidRDefault="00D1737D" w:rsidP="005F02AA">
            <w:pPr>
              <w:pStyle w:val="VVKSOTekst"/>
              <w:numPr>
                <w:ilvl w:val="1"/>
                <w:numId w:val="66"/>
              </w:numPr>
              <w:jc w:val="left"/>
              <w:rPr>
                <w:rFonts w:ascii="Trebuchet MS" w:hAnsi="Trebuchet MS"/>
                <w:color w:val="404040" w:themeColor="text1" w:themeTint="BF"/>
              </w:rPr>
            </w:pPr>
            <w:r w:rsidRPr="00617710">
              <w:rPr>
                <w:rFonts w:ascii="Trebuchet MS" w:hAnsi="Trebuchet MS"/>
                <w:color w:val="404040" w:themeColor="text1" w:themeTint="BF"/>
              </w:rPr>
              <w:t>brengt aan de hand van voorbeelden de onderlinge samenhang en interactie tussen de verschillende factoren die de mens en zijn gedrag kunnen beïnvloeden in kaart;</w:t>
            </w:r>
          </w:p>
        </w:tc>
        <w:tc>
          <w:tcPr>
            <w:tcW w:w="4895" w:type="dxa"/>
            <w:gridSpan w:val="2"/>
            <w:tcBorders>
              <w:top w:val="nil"/>
            </w:tcBorders>
          </w:tcPr>
          <w:p w14:paraId="453A67D9" w14:textId="77777777" w:rsidR="00D1737D" w:rsidRPr="00617710" w:rsidRDefault="00D1737D" w:rsidP="00617710">
            <w:pPr>
              <w:pStyle w:val="VVKSOOpsomming1"/>
              <w:numPr>
                <w:ilvl w:val="0"/>
                <w:numId w:val="3"/>
              </w:numPr>
              <w:tabs>
                <w:tab w:val="clear" w:pos="1843"/>
                <w:tab w:val="num" w:pos="538"/>
              </w:tabs>
              <w:ind w:left="538" w:hanging="500"/>
              <w:jc w:val="left"/>
              <w:rPr>
                <w:rFonts w:ascii="Trebuchet MS" w:hAnsi="Trebuchet MS"/>
                <w:color w:val="404040" w:themeColor="text1" w:themeTint="BF"/>
              </w:rPr>
            </w:pPr>
            <w:r w:rsidRPr="00617710">
              <w:rPr>
                <w:rFonts w:ascii="Trebuchet MS" w:hAnsi="Trebuchet MS"/>
                <w:color w:val="404040" w:themeColor="text1" w:themeTint="BF"/>
              </w:rPr>
              <w:t>Systeemdenken: factoren en de mens zijn in samenhang en interactie, dynamisch en onlosmakelijk</w:t>
            </w:r>
          </w:p>
        </w:tc>
      </w:tr>
      <w:tr w:rsidR="00D1737D" w14:paraId="5EDCFE78" w14:textId="77777777" w:rsidTr="007C4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1820"/>
        </w:trPr>
        <w:tc>
          <w:tcPr>
            <w:tcW w:w="4874" w:type="dxa"/>
          </w:tcPr>
          <w:p w14:paraId="0AF9C073" w14:textId="77777777" w:rsidR="00D1737D" w:rsidRPr="00617710" w:rsidRDefault="00D1737D" w:rsidP="005F02AA">
            <w:pPr>
              <w:pStyle w:val="VVKSOTekst"/>
              <w:numPr>
                <w:ilvl w:val="1"/>
                <w:numId w:val="66"/>
              </w:numPr>
              <w:jc w:val="left"/>
              <w:rPr>
                <w:rFonts w:ascii="Trebuchet MS" w:hAnsi="Trebuchet MS"/>
                <w:color w:val="404040" w:themeColor="text1" w:themeTint="BF"/>
              </w:rPr>
            </w:pPr>
            <w:r w:rsidRPr="00617710">
              <w:rPr>
                <w:rFonts w:ascii="Trebuchet MS" w:hAnsi="Trebuchet MS"/>
                <w:color w:val="404040" w:themeColor="text1" w:themeTint="BF"/>
              </w:rPr>
              <w:t>kadert het schema ‘mens - gedrag en beïnvloedende factoren’ binnen de component SW en binnen het studierichtingsprofiel.</w:t>
            </w:r>
          </w:p>
        </w:tc>
        <w:tc>
          <w:tcPr>
            <w:tcW w:w="4895" w:type="dxa"/>
            <w:gridSpan w:val="2"/>
          </w:tcPr>
          <w:p w14:paraId="2A58B4A6" w14:textId="77777777" w:rsidR="00D1737D" w:rsidRPr="00617710" w:rsidRDefault="00D1737D" w:rsidP="00617710">
            <w:pPr>
              <w:pStyle w:val="VVKSOOpsomming1"/>
              <w:numPr>
                <w:ilvl w:val="0"/>
                <w:numId w:val="3"/>
              </w:numPr>
              <w:tabs>
                <w:tab w:val="clear" w:pos="1843"/>
                <w:tab w:val="num" w:pos="538"/>
              </w:tabs>
              <w:ind w:left="538" w:hanging="500"/>
              <w:jc w:val="left"/>
              <w:rPr>
                <w:rFonts w:ascii="Trebuchet MS" w:hAnsi="Trebuchet MS"/>
                <w:color w:val="404040" w:themeColor="text1" w:themeTint="BF"/>
              </w:rPr>
            </w:pPr>
            <w:r w:rsidRPr="00617710">
              <w:rPr>
                <w:rFonts w:ascii="Trebuchet MS" w:hAnsi="Trebuchet MS"/>
                <w:color w:val="404040" w:themeColor="text1" w:themeTint="BF"/>
              </w:rPr>
              <w:t>In samenhang en interactie: dynamisch en onlosmakelijk</w:t>
            </w:r>
          </w:p>
          <w:p w14:paraId="281718FA" w14:textId="77777777" w:rsidR="00D1737D" w:rsidRPr="00617710" w:rsidRDefault="00D1737D" w:rsidP="00617710">
            <w:pPr>
              <w:pStyle w:val="VVKSOOpsomming1"/>
              <w:numPr>
                <w:ilvl w:val="0"/>
                <w:numId w:val="3"/>
              </w:numPr>
              <w:tabs>
                <w:tab w:val="clear" w:pos="1843"/>
                <w:tab w:val="num" w:pos="538"/>
              </w:tabs>
              <w:ind w:left="538" w:hanging="500"/>
              <w:jc w:val="left"/>
              <w:rPr>
                <w:rFonts w:ascii="Trebuchet MS" w:hAnsi="Trebuchet MS"/>
                <w:color w:val="404040" w:themeColor="text1" w:themeTint="BF"/>
              </w:rPr>
            </w:pPr>
            <w:r w:rsidRPr="00617710">
              <w:rPr>
                <w:rFonts w:ascii="Trebuchet MS" w:hAnsi="Trebuchet MS"/>
                <w:color w:val="404040" w:themeColor="text1" w:themeTint="BF"/>
              </w:rPr>
              <w:t>Schema ‘mens - gedrag en beïnvloedende factoren’ in relatie tot de verschillende componenten binnen de studierichting</w:t>
            </w:r>
          </w:p>
          <w:p w14:paraId="1925EC0A" w14:textId="77777777" w:rsidR="00D1737D" w:rsidRPr="00617710" w:rsidRDefault="00D1737D" w:rsidP="00617710">
            <w:pPr>
              <w:pStyle w:val="VVKSOOpsomming1"/>
              <w:numPr>
                <w:ilvl w:val="0"/>
                <w:numId w:val="3"/>
              </w:numPr>
              <w:tabs>
                <w:tab w:val="clear" w:pos="1843"/>
                <w:tab w:val="num" w:pos="538"/>
              </w:tabs>
              <w:ind w:left="538" w:hanging="500"/>
              <w:jc w:val="left"/>
              <w:rPr>
                <w:rFonts w:ascii="Trebuchet MS" w:hAnsi="Trebuchet MS"/>
                <w:color w:val="404040" w:themeColor="text1" w:themeTint="BF"/>
              </w:rPr>
            </w:pPr>
            <w:r w:rsidRPr="00617710">
              <w:rPr>
                <w:rFonts w:ascii="Trebuchet MS" w:hAnsi="Trebuchet MS"/>
                <w:color w:val="404040" w:themeColor="text1" w:themeTint="BF"/>
              </w:rPr>
              <w:t>Schema ‘mens - gedrag en beïnvloedende factoren’ in relatie tot studierichtingsprofiel</w:t>
            </w:r>
          </w:p>
        </w:tc>
      </w:tr>
    </w:tbl>
    <w:p w14:paraId="5F1B1C55" w14:textId="77777777" w:rsidR="00D1737D" w:rsidRDefault="00D1737D" w:rsidP="005F02AA">
      <w:pPr>
        <w:numPr>
          <w:ilvl w:val="7"/>
          <w:numId w:val="69"/>
        </w:numPr>
        <w:spacing w:after="0" w:line="240" w:lineRule="auto"/>
        <w:rPr>
          <w:rFonts w:cs="Arial"/>
        </w:rPr>
      </w:pPr>
    </w:p>
    <w:p w14:paraId="537C00B7" w14:textId="4697862A" w:rsidR="00D1737D" w:rsidRPr="007C4A6C" w:rsidRDefault="00D1737D" w:rsidP="00617710">
      <w:pPr>
        <w:outlineLvl w:val="0"/>
        <w:rPr>
          <w:rFonts w:cs="Arial"/>
          <w:b/>
          <w:bCs/>
          <w:color w:val="404040" w:themeColor="text1" w:themeTint="BF"/>
          <w:szCs w:val="20"/>
        </w:rPr>
      </w:pPr>
      <w:r w:rsidRPr="007C4A6C">
        <w:rPr>
          <w:rFonts w:cs="Arial"/>
          <w:b/>
          <w:bCs/>
          <w:color w:val="404040" w:themeColor="text1" w:themeTint="BF"/>
          <w:szCs w:val="20"/>
        </w:rPr>
        <w:t>DIDACTISCHE WENKEN</w:t>
      </w:r>
    </w:p>
    <w:p w14:paraId="57343F33" w14:textId="77777777" w:rsidR="00D1737D" w:rsidRPr="007C4A6C" w:rsidRDefault="00D1737D" w:rsidP="00FA2B5F">
      <w:pPr>
        <w:pStyle w:val="Voetnoottekst"/>
      </w:pPr>
      <w:r w:rsidRPr="007C4A6C">
        <w:t>Aanbevolen lestijden: 8 uur</w:t>
      </w:r>
    </w:p>
    <w:p w14:paraId="0AD701A6" w14:textId="3E02D0ED" w:rsidR="00D1737D" w:rsidRPr="007C4A6C" w:rsidRDefault="00D1737D" w:rsidP="00617710">
      <w:pPr>
        <w:ind w:left="705" w:hanging="705"/>
        <w:rPr>
          <w:rFonts w:cs="Arial"/>
          <w:color w:val="404040" w:themeColor="text1" w:themeTint="BF"/>
          <w:szCs w:val="20"/>
        </w:rPr>
      </w:pPr>
      <w:r w:rsidRPr="007C4A6C">
        <w:rPr>
          <w:rFonts w:cs="Arial"/>
          <w:bCs/>
          <w:color w:val="404040" w:themeColor="text1" w:themeTint="BF"/>
          <w:szCs w:val="20"/>
        </w:rPr>
        <w:t>1 – 3</w:t>
      </w:r>
      <w:r w:rsidRPr="007C4A6C">
        <w:rPr>
          <w:rFonts w:cs="Arial"/>
          <w:b/>
          <w:bCs/>
          <w:color w:val="404040" w:themeColor="text1" w:themeTint="BF"/>
          <w:szCs w:val="20"/>
        </w:rPr>
        <w:t xml:space="preserve"> </w:t>
      </w:r>
      <w:r w:rsidRPr="007C4A6C">
        <w:rPr>
          <w:rFonts w:cs="Arial"/>
          <w:color w:val="404040" w:themeColor="text1" w:themeTint="BF"/>
          <w:szCs w:val="20"/>
        </w:rPr>
        <w:tab/>
        <w:t>Schema is kader waarbinnen de leerplandoelstellingen SW (2de en 3de graad) en het belang van de componenten (Sociale wetenschappen, Natuurwetenschappen, Voeding en Expressie) van de studierichting kunnen gesitueerd worden.</w:t>
      </w:r>
    </w:p>
    <w:p w14:paraId="07DCC998" w14:textId="0D15DB82" w:rsidR="00D1737D" w:rsidRPr="007C4A6C" w:rsidRDefault="00D1737D" w:rsidP="00617710">
      <w:pPr>
        <w:ind w:left="705"/>
        <w:rPr>
          <w:rFonts w:cs="Arial"/>
          <w:color w:val="404040" w:themeColor="text1" w:themeTint="BF"/>
          <w:szCs w:val="20"/>
        </w:rPr>
      </w:pPr>
      <w:r w:rsidRPr="007C4A6C">
        <w:rPr>
          <w:rFonts w:cs="Arial"/>
          <w:color w:val="404040" w:themeColor="text1" w:themeTint="BF"/>
          <w:szCs w:val="20"/>
        </w:rPr>
        <w:t xml:space="preserve">Aan de hand van concrete voorbeelden en oefeningen (bv. brainstormen, observatieoefeningen, rollenspelen) is het mogelijk een link te leggen met Integrale opdrachten, competenties: sociaal-wetenschappelijke thema’s onderzoeken, eigen studieloopbaan in handen nemen, componenten en studierichtingsprofiel. Link met </w:t>
      </w:r>
      <w:r w:rsidRPr="007C4A6C">
        <w:rPr>
          <w:rFonts w:cs="Arial"/>
          <w:color w:val="404040" w:themeColor="text1" w:themeTint="BF"/>
          <w:szCs w:val="20"/>
        </w:rPr>
        <w:lastRenderedPageBreak/>
        <w:t>doelstelling 1 van tweede graad SW. Mogelijkheid voor IO in samenwerking met Voeding en Natuurwetenschappen.</w:t>
      </w:r>
    </w:p>
    <w:p w14:paraId="5CF73794" w14:textId="1A92C1AD" w:rsidR="00D1737D" w:rsidRPr="007C4A6C" w:rsidRDefault="00D1737D" w:rsidP="00617710">
      <w:pPr>
        <w:ind w:left="705"/>
        <w:rPr>
          <w:rFonts w:cs="Arial"/>
          <w:color w:val="404040" w:themeColor="text1" w:themeTint="BF"/>
          <w:szCs w:val="20"/>
        </w:rPr>
      </w:pPr>
      <w:r w:rsidRPr="007C4A6C">
        <w:rPr>
          <w:rFonts w:cs="Arial"/>
          <w:color w:val="404040" w:themeColor="text1" w:themeTint="BF"/>
          <w:szCs w:val="20"/>
        </w:rPr>
        <w:t>Aan de hand van het ontleden van videofragmenten, observatieopdrachten, het innemen van verschillende gezichtspunten, …gedrag beschrijven en mogelijke beïnvloedende factoren aangeven met hun onderlinge verbanden. Link met doelstelling 4 van tweede graad SW. Mogelijkheid voor IO, bv. i.v.m. eetgedrag, begroetingen,..i.s.m. Voeding, Expressie en Natuurwetenschappen.</w:t>
      </w:r>
    </w:p>
    <w:p w14:paraId="3748E734" w14:textId="0B1CCD36" w:rsidR="00D1737D" w:rsidRPr="007C4A6C" w:rsidRDefault="00D1737D" w:rsidP="00617710">
      <w:pPr>
        <w:ind w:left="705" w:hanging="705"/>
        <w:rPr>
          <w:rFonts w:cs="Arial"/>
          <w:b/>
          <w:bCs/>
          <w:color w:val="404040" w:themeColor="text1" w:themeTint="BF"/>
          <w:szCs w:val="20"/>
        </w:rPr>
      </w:pPr>
      <w:r w:rsidRPr="007C4A6C">
        <w:rPr>
          <w:rFonts w:cs="Arial"/>
          <w:bCs/>
          <w:color w:val="404040" w:themeColor="text1" w:themeTint="BF"/>
          <w:szCs w:val="20"/>
        </w:rPr>
        <w:t>1</w:t>
      </w:r>
      <w:r w:rsidRPr="007C4A6C">
        <w:rPr>
          <w:rFonts w:cs="Arial"/>
          <w:b/>
          <w:bCs/>
          <w:color w:val="404040" w:themeColor="text1" w:themeTint="BF"/>
          <w:szCs w:val="20"/>
        </w:rPr>
        <w:tab/>
      </w:r>
      <w:r w:rsidRPr="007C4A6C">
        <w:rPr>
          <w:rFonts w:cs="Arial"/>
          <w:color w:val="404040" w:themeColor="text1" w:themeTint="BF"/>
          <w:szCs w:val="20"/>
        </w:rPr>
        <w:t>Zie ook doelstelling 24 (DS4 Gedrag en de relatie met leren)</w:t>
      </w:r>
    </w:p>
    <w:p w14:paraId="1275F0E4" w14:textId="6662E0C5" w:rsidR="00D1737D" w:rsidRPr="007C4A6C" w:rsidRDefault="00D1737D" w:rsidP="00617710">
      <w:pPr>
        <w:ind w:left="705"/>
        <w:rPr>
          <w:rFonts w:cs="Arial"/>
          <w:color w:val="404040" w:themeColor="text1" w:themeTint="BF"/>
          <w:szCs w:val="20"/>
        </w:rPr>
      </w:pPr>
      <w:r w:rsidRPr="007C4A6C">
        <w:rPr>
          <w:rFonts w:cs="Arial"/>
          <w:color w:val="404040" w:themeColor="text1" w:themeTint="BF"/>
          <w:szCs w:val="20"/>
        </w:rPr>
        <w:t>Gedrag is de resultante van de wisselwerking tussen persoonskenmerken en situationele variabelen. (Lewin)</w:t>
      </w:r>
    </w:p>
    <w:p w14:paraId="51A70610" w14:textId="77777777" w:rsidR="00D1737D" w:rsidRPr="00617710" w:rsidRDefault="00D1737D" w:rsidP="007C4A6C">
      <w:pPr>
        <w:pBdr>
          <w:top w:val="single" w:sz="4" w:space="1" w:color="auto"/>
          <w:left w:val="single" w:sz="4" w:space="4" w:color="auto"/>
          <w:bottom w:val="single" w:sz="4" w:space="1" w:color="auto"/>
          <w:right w:val="single" w:sz="4" w:space="0" w:color="auto"/>
        </w:pBdr>
        <w:spacing w:before="120" w:after="120"/>
        <w:ind w:left="1701" w:hanging="1701"/>
        <w:rPr>
          <w:rFonts w:cs="Arial"/>
          <w:b/>
          <w:bCs/>
          <w:color w:val="404040" w:themeColor="text1" w:themeTint="BF"/>
        </w:rPr>
      </w:pPr>
      <w:r w:rsidRPr="00617710">
        <w:rPr>
          <w:rFonts w:cs="Arial"/>
          <w:b/>
          <w:bCs/>
          <w:color w:val="404040" w:themeColor="text1" w:themeTint="BF"/>
        </w:rPr>
        <w:t>Doelstelling 2:</w:t>
      </w:r>
      <w:r w:rsidRPr="00617710">
        <w:rPr>
          <w:rFonts w:cs="Arial"/>
          <w:b/>
          <w:bCs/>
          <w:color w:val="404040" w:themeColor="text1" w:themeTint="BF"/>
        </w:rPr>
        <w:tab/>
        <w:t>Onderzoeken hoe de lichamelijke, cognitieve en sociaal-emotionele ontwikkeling van de mens verloopt</w:t>
      </w:r>
    </w:p>
    <w:p w14:paraId="0FA07D3D" w14:textId="77777777" w:rsidR="00D1737D" w:rsidRDefault="00D1737D" w:rsidP="00D1737D">
      <w:pPr>
        <w:rPr>
          <w:rFonts w:cs="Arial"/>
          <w:b/>
          <w:bCs/>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6"/>
        <w:gridCol w:w="5004"/>
      </w:tblGrid>
      <w:tr w:rsidR="00D1737D" w14:paraId="5CA00209" w14:textId="77777777" w:rsidTr="00D1737D">
        <w:trPr>
          <w:cantSplit/>
        </w:trPr>
        <w:tc>
          <w:tcPr>
            <w:tcW w:w="4766" w:type="dxa"/>
            <w:tcBorders>
              <w:bottom w:val="single" w:sz="4" w:space="0" w:color="auto"/>
            </w:tcBorders>
          </w:tcPr>
          <w:p w14:paraId="1AF15671" w14:textId="77777777" w:rsidR="00D1737D" w:rsidRPr="00617710" w:rsidRDefault="00D1737D" w:rsidP="00617710">
            <w:pPr>
              <w:spacing w:before="120" w:after="120"/>
              <w:ind w:left="360" w:hanging="360"/>
              <w:rPr>
                <w:rFonts w:cs="Arial"/>
                <w:b/>
                <w:color w:val="404040" w:themeColor="text1" w:themeTint="BF"/>
                <w:szCs w:val="20"/>
              </w:rPr>
            </w:pPr>
            <w:r w:rsidRPr="00617710">
              <w:rPr>
                <w:rFonts w:cs="Arial"/>
                <w:b/>
                <w:color w:val="404040" w:themeColor="text1" w:themeTint="BF"/>
                <w:szCs w:val="20"/>
              </w:rPr>
              <w:t>LEERPLANDOELSTELLINGEN</w:t>
            </w:r>
          </w:p>
        </w:tc>
        <w:tc>
          <w:tcPr>
            <w:tcW w:w="5004" w:type="dxa"/>
            <w:tcBorders>
              <w:bottom w:val="single" w:sz="4" w:space="0" w:color="auto"/>
            </w:tcBorders>
          </w:tcPr>
          <w:p w14:paraId="378DF941" w14:textId="77777777" w:rsidR="00D1737D" w:rsidRPr="00617710" w:rsidRDefault="00D1737D" w:rsidP="00617710">
            <w:pPr>
              <w:spacing w:before="120" w:after="120"/>
              <w:rPr>
                <w:rFonts w:cs="Arial"/>
                <w:b/>
                <w:color w:val="404040" w:themeColor="text1" w:themeTint="BF"/>
                <w:szCs w:val="20"/>
              </w:rPr>
            </w:pPr>
            <w:r w:rsidRPr="00617710">
              <w:rPr>
                <w:rFonts w:cs="Arial"/>
                <w:b/>
                <w:color w:val="404040" w:themeColor="text1" w:themeTint="BF"/>
                <w:szCs w:val="20"/>
              </w:rPr>
              <w:t>LEERINHOUDEN</w:t>
            </w:r>
          </w:p>
        </w:tc>
      </w:tr>
      <w:tr w:rsidR="00D1737D" w14:paraId="18348DAF" w14:textId="77777777" w:rsidTr="00D1737D">
        <w:trPr>
          <w:cantSplit/>
        </w:trPr>
        <w:tc>
          <w:tcPr>
            <w:tcW w:w="4766" w:type="dxa"/>
            <w:tcBorders>
              <w:bottom w:val="single" w:sz="4" w:space="0" w:color="auto"/>
            </w:tcBorders>
          </w:tcPr>
          <w:p w14:paraId="017B01CB" w14:textId="77777777" w:rsidR="00D1737D" w:rsidRPr="00617710" w:rsidRDefault="00D1737D" w:rsidP="00617710">
            <w:pPr>
              <w:pStyle w:val="VVKSOTekst"/>
              <w:spacing w:before="120" w:after="120" w:line="240" w:lineRule="auto"/>
              <w:jc w:val="left"/>
              <w:rPr>
                <w:rFonts w:ascii="Trebuchet MS" w:hAnsi="Trebuchet MS"/>
                <w:b/>
                <w:color w:val="404040" w:themeColor="text1" w:themeTint="BF"/>
              </w:rPr>
            </w:pPr>
            <w:r w:rsidRPr="00617710">
              <w:rPr>
                <w:rFonts w:ascii="Trebuchet MS" w:hAnsi="Trebuchet MS"/>
                <w:b/>
                <w:color w:val="404040" w:themeColor="text1" w:themeTint="BF"/>
              </w:rPr>
              <w:t>De jongere</w:t>
            </w:r>
          </w:p>
        </w:tc>
        <w:tc>
          <w:tcPr>
            <w:tcW w:w="5004" w:type="dxa"/>
            <w:tcBorders>
              <w:bottom w:val="single" w:sz="4" w:space="0" w:color="auto"/>
            </w:tcBorders>
          </w:tcPr>
          <w:p w14:paraId="67007926" w14:textId="77777777" w:rsidR="00D1737D" w:rsidRPr="00617710" w:rsidRDefault="00D1737D" w:rsidP="00617710">
            <w:pPr>
              <w:spacing w:before="120" w:after="120"/>
              <w:rPr>
                <w:rFonts w:cs="Arial"/>
                <w:color w:val="404040" w:themeColor="text1" w:themeTint="BF"/>
                <w:szCs w:val="20"/>
              </w:rPr>
            </w:pPr>
          </w:p>
        </w:tc>
      </w:tr>
      <w:tr w:rsidR="00D1737D" w14:paraId="55386AEF" w14:textId="77777777" w:rsidTr="00D1737D">
        <w:trPr>
          <w:cantSplit/>
          <w:trHeight w:val="2065"/>
        </w:trPr>
        <w:tc>
          <w:tcPr>
            <w:tcW w:w="4766" w:type="dxa"/>
            <w:tcBorders>
              <w:bottom w:val="single" w:sz="4" w:space="0" w:color="auto"/>
            </w:tcBorders>
          </w:tcPr>
          <w:p w14:paraId="332C4093" w14:textId="77777777" w:rsidR="00D1737D" w:rsidRPr="00617710" w:rsidRDefault="00D1737D" w:rsidP="005F02AA">
            <w:pPr>
              <w:pStyle w:val="VVKSOTekst"/>
              <w:numPr>
                <w:ilvl w:val="1"/>
                <w:numId w:val="66"/>
              </w:numPr>
              <w:jc w:val="left"/>
              <w:rPr>
                <w:rFonts w:ascii="Trebuchet MS" w:hAnsi="Trebuchet MS"/>
                <w:b/>
                <w:bCs/>
                <w:color w:val="404040" w:themeColor="text1" w:themeTint="BF"/>
              </w:rPr>
            </w:pPr>
            <w:r w:rsidRPr="00617710">
              <w:rPr>
                <w:rFonts w:ascii="Trebuchet MS" w:hAnsi="Trebuchet MS"/>
                <w:color w:val="404040" w:themeColor="text1" w:themeTint="BF"/>
              </w:rPr>
              <w:t>duidt met voorbeelden het belang van ontwikkelingspsychologie aan voor het dagelijks leven;</w:t>
            </w:r>
          </w:p>
        </w:tc>
        <w:tc>
          <w:tcPr>
            <w:tcW w:w="5004" w:type="dxa"/>
            <w:tcBorders>
              <w:bottom w:val="single" w:sz="4" w:space="0" w:color="auto"/>
            </w:tcBorders>
          </w:tcPr>
          <w:p w14:paraId="43B6249D" w14:textId="77777777" w:rsidR="00D1737D" w:rsidRPr="00617710" w:rsidRDefault="00D1737D" w:rsidP="00617710">
            <w:pPr>
              <w:pStyle w:val="VVKSOOpsomming1"/>
              <w:numPr>
                <w:ilvl w:val="0"/>
                <w:numId w:val="3"/>
              </w:numPr>
              <w:tabs>
                <w:tab w:val="clear" w:pos="1843"/>
                <w:tab w:val="num" w:pos="497"/>
                <w:tab w:val="num" w:pos="720"/>
              </w:tabs>
              <w:ind w:left="720" w:hanging="686"/>
              <w:jc w:val="left"/>
              <w:rPr>
                <w:rFonts w:ascii="Trebuchet MS" w:hAnsi="Trebuchet MS"/>
                <w:bCs/>
                <w:color w:val="404040" w:themeColor="text1" w:themeTint="BF"/>
              </w:rPr>
            </w:pPr>
            <w:r w:rsidRPr="00617710">
              <w:rPr>
                <w:rFonts w:ascii="Trebuchet MS" w:hAnsi="Trebuchet MS"/>
                <w:bCs/>
                <w:color w:val="404040" w:themeColor="text1" w:themeTint="BF"/>
              </w:rPr>
              <w:t>Verschil tussen mensenkennis en psychologie</w:t>
            </w:r>
          </w:p>
          <w:p w14:paraId="3DA77360" w14:textId="77777777" w:rsidR="00D1737D" w:rsidRPr="00617710" w:rsidRDefault="00D1737D" w:rsidP="00617710">
            <w:pPr>
              <w:pStyle w:val="VVKSOOpsomming1"/>
              <w:numPr>
                <w:ilvl w:val="0"/>
                <w:numId w:val="3"/>
              </w:numPr>
              <w:tabs>
                <w:tab w:val="clear" w:pos="1843"/>
                <w:tab w:val="num" w:pos="534"/>
              </w:tabs>
              <w:ind w:left="534" w:hanging="500"/>
              <w:jc w:val="left"/>
              <w:rPr>
                <w:rFonts w:ascii="Trebuchet MS" w:hAnsi="Trebuchet MS"/>
                <w:b/>
                <w:bCs/>
                <w:color w:val="404040" w:themeColor="text1" w:themeTint="BF"/>
              </w:rPr>
            </w:pPr>
            <w:r w:rsidRPr="00617710">
              <w:rPr>
                <w:rFonts w:ascii="Trebuchet MS" w:hAnsi="Trebuchet MS"/>
                <w:color w:val="404040" w:themeColor="text1" w:themeTint="BF"/>
              </w:rPr>
              <w:t>Psychologie is de wetenschappelijke studie van het gedrag en van de mentale processen van individuen</w:t>
            </w:r>
          </w:p>
          <w:p w14:paraId="5C0209A2" w14:textId="77777777" w:rsidR="00D1737D" w:rsidRPr="00617710" w:rsidRDefault="00D1737D" w:rsidP="00617710">
            <w:pPr>
              <w:pStyle w:val="VVKSOOpsomming1"/>
              <w:numPr>
                <w:ilvl w:val="0"/>
                <w:numId w:val="3"/>
              </w:numPr>
              <w:tabs>
                <w:tab w:val="clear" w:pos="1843"/>
                <w:tab w:val="num" w:pos="534"/>
              </w:tabs>
              <w:ind w:left="534" w:hanging="500"/>
              <w:jc w:val="left"/>
              <w:rPr>
                <w:rFonts w:ascii="Trebuchet MS" w:hAnsi="Trebuchet MS"/>
                <w:color w:val="404040" w:themeColor="text1" w:themeTint="BF"/>
              </w:rPr>
            </w:pPr>
            <w:r w:rsidRPr="00617710">
              <w:rPr>
                <w:rFonts w:ascii="Trebuchet MS" w:hAnsi="Trebuchet MS"/>
                <w:color w:val="404040" w:themeColor="text1" w:themeTint="BF"/>
              </w:rPr>
              <w:t>Ontwikkelen is veranderen, is het invoegen van de nieuwe mogelijkheden die men heeft verworven (door steeds grotere beheersing en differentiatie) in de eisen en verwachtingen die vanuit je omgeving gesteld worden</w:t>
            </w:r>
          </w:p>
        </w:tc>
      </w:tr>
      <w:tr w:rsidR="00D1737D" w14:paraId="5AE74EE7" w14:textId="77777777" w:rsidTr="00D1737D">
        <w:trPr>
          <w:cantSplit/>
          <w:trHeight w:val="1051"/>
        </w:trPr>
        <w:tc>
          <w:tcPr>
            <w:tcW w:w="4766" w:type="dxa"/>
          </w:tcPr>
          <w:p w14:paraId="706B3FEB" w14:textId="77777777" w:rsidR="00D1737D" w:rsidRPr="00617710" w:rsidRDefault="00D1737D" w:rsidP="005F02AA">
            <w:pPr>
              <w:pStyle w:val="VVKSOTekst"/>
              <w:numPr>
                <w:ilvl w:val="1"/>
                <w:numId w:val="66"/>
              </w:numPr>
              <w:jc w:val="left"/>
              <w:rPr>
                <w:rFonts w:ascii="Trebuchet MS" w:hAnsi="Trebuchet MS"/>
                <w:color w:val="404040" w:themeColor="text1" w:themeTint="BF"/>
              </w:rPr>
            </w:pPr>
            <w:r w:rsidRPr="00617710">
              <w:rPr>
                <w:rFonts w:ascii="Trebuchet MS" w:hAnsi="Trebuchet MS"/>
                <w:color w:val="404040" w:themeColor="text1" w:themeTint="BF"/>
              </w:rPr>
              <w:t xml:space="preserve">brengt de verschillende </w:t>
            </w:r>
            <w:r w:rsidRPr="00617710">
              <w:rPr>
                <w:rFonts w:ascii="Trebuchet MS" w:hAnsi="Trebuchet MS"/>
                <w:b/>
                <w:bCs/>
                <w:color w:val="404040" w:themeColor="text1" w:themeTint="BF"/>
              </w:rPr>
              <w:t>ontwikkelingsgebieden</w:t>
            </w:r>
            <w:r w:rsidRPr="00617710">
              <w:rPr>
                <w:rFonts w:ascii="Trebuchet MS" w:hAnsi="Trebuchet MS"/>
                <w:color w:val="404040" w:themeColor="text1" w:themeTint="BF"/>
              </w:rPr>
              <w:t xml:space="preserve"> en hun onderlinge samenhang in kaart;</w:t>
            </w:r>
          </w:p>
        </w:tc>
        <w:tc>
          <w:tcPr>
            <w:tcW w:w="5004" w:type="dxa"/>
          </w:tcPr>
          <w:p w14:paraId="5D800631" w14:textId="77777777" w:rsidR="00D1737D" w:rsidRPr="00617710" w:rsidRDefault="00D1737D" w:rsidP="00617710">
            <w:pPr>
              <w:pStyle w:val="VVKSOOpsomming1"/>
              <w:numPr>
                <w:ilvl w:val="0"/>
                <w:numId w:val="3"/>
              </w:numPr>
              <w:tabs>
                <w:tab w:val="clear" w:pos="1843"/>
                <w:tab w:val="num" w:pos="534"/>
              </w:tabs>
              <w:ind w:left="534" w:hanging="500"/>
              <w:jc w:val="left"/>
              <w:rPr>
                <w:rFonts w:ascii="Trebuchet MS" w:hAnsi="Trebuchet MS"/>
                <w:color w:val="404040" w:themeColor="text1" w:themeTint="BF"/>
              </w:rPr>
            </w:pPr>
            <w:r w:rsidRPr="00617710">
              <w:rPr>
                <w:rFonts w:ascii="Trebuchet MS" w:hAnsi="Trebuchet MS"/>
                <w:b/>
                <w:color w:val="404040" w:themeColor="text1" w:themeTint="BF"/>
              </w:rPr>
              <w:t>Ontwikkelingsgebieden</w:t>
            </w:r>
            <w:r w:rsidRPr="00617710">
              <w:rPr>
                <w:rFonts w:ascii="Trebuchet MS" w:hAnsi="Trebuchet MS"/>
                <w:color w:val="404040" w:themeColor="text1" w:themeTint="BF"/>
              </w:rPr>
              <w:t xml:space="preserve"> en onderlinge </w:t>
            </w:r>
            <w:r w:rsidRPr="00617710">
              <w:rPr>
                <w:rFonts w:ascii="Trebuchet MS" w:hAnsi="Trebuchet MS"/>
                <w:b/>
                <w:color w:val="404040" w:themeColor="text1" w:themeTint="BF"/>
              </w:rPr>
              <w:t>samenhang</w:t>
            </w:r>
            <w:r w:rsidRPr="00617710">
              <w:rPr>
                <w:rFonts w:ascii="Trebuchet MS" w:hAnsi="Trebuchet MS"/>
                <w:color w:val="404040" w:themeColor="text1" w:themeTint="BF"/>
              </w:rPr>
              <w:t>:</w:t>
            </w:r>
          </w:p>
          <w:p w14:paraId="137A6E54" w14:textId="77777777" w:rsidR="00D1737D" w:rsidRPr="00617710" w:rsidRDefault="00D1737D" w:rsidP="00617710">
            <w:pPr>
              <w:pStyle w:val="VVKSOOpsomming1"/>
              <w:numPr>
                <w:ilvl w:val="0"/>
                <w:numId w:val="3"/>
              </w:numPr>
              <w:tabs>
                <w:tab w:val="clear" w:pos="1843"/>
                <w:tab w:val="num" w:pos="534"/>
              </w:tabs>
              <w:ind w:left="534" w:hanging="500"/>
              <w:jc w:val="left"/>
              <w:rPr>
                <w:rFonts w:ascii="Trebuchet MS" w:hAnsi="Trebuchet MS"/>
                <w:color w:val="404040" w:themeColor="text1" w:themeTint="BF"/>
              </w:rPr>
            </w:pPr>
            <w:r w:rsidRPr="00617710">
              <w:rPr>
                <w:rFonts w:ascii="Trebuchet MS" w:hAnsi="Trebuchet MS"/>
                <w:color w:val="404040" w:themeColor="text1" w:themeTint="BF"/>
              </w:rPr>
              <w:t>Ontwikkelen is veranderen op cognitief, sociaal-emotioneel, lichamelijk gebied.</w:t>
            </w:r>
          </w:p>
        </w:tc>
      </w:tr>
      <w:tr w:rsidR="00D1737D" w14:paraId="57A6297E" w14:textId="77777777" w:rsidTr="00617710">
        <w:trPr>
          <w:cantSplit/>
          <w:trHeight w:val="771"/>
        </w:trPr>
        <w:tc>
          <w:tcPr>
            <w:tcW w:w="4766" w:type="dxa"/>
          </w:tcPr>
          <w:p w14:paraId="76CACB35" w14:textId="77777777" w:rsidR="00D1737D" w:rsidRPr="00617710" w:rsidRDefault="00D1737D" w:rsidP="005F02AA">
            <w:pPr>
              <w:pStyle w:val="VVKSOTekst"/>
              <w:numPr>
                <w:ilvl w:val="1"/>
                <w:numId w:val="66"/>
              </w:numPr>
              <w:jc w:val="left"/>
              <w:rPr>
                <w:rFonts w:ascii="Trebuchet MS" w:hAnsi="Trebuchet MS"/>
                <w:color w:val="404040" w:themeColor="text1" w:themeTint="BF"/>
              </w:rPr>
            </w:pPr>
            <w:r w:rsidRPr="00617710">
              <w:rPr>
                <w:rFonts w:ascii="Trebuchet MS" w:hAnsi="Trebuchet MS"/>
                <w:color w:val="404040" w:themeColor="text1" w:themeTint="BF"/>
              </w:rPr>
              <w:t xml:space="preserve">geeft met voorbeelden aan wanneer een nieuwe </w:t>
            </w:r>
            <w:r w:rsidRPr="00617710">
              <w:rPr>
                <w:rFonts w:ascii="Trebuchet MS" w:hAnsi="Trebuchet MS"/>
                <w:b/>
                <w:bCs/>
                <w:color w:val="404040" w:themeColor="text1" w:themeTint="BF"/>
              </w:rPr>
              <w:t>fase</w:t>
            </w:r>
            <w:r w:rsidRPr="00617710">
              <w:rPr>
                <w:rFonts w:ascii="Trebuchet MS" w:hAnsi="Trebuchet MS"/>
                <w:color w:val="404040" w:themeColor="text1" w:themeTint="BF"/>
              </w:rPr>
              <w:t xml:space="preserve"> in ontwikkeling treedt;</w:t>
            </w:r>
          </w:p>
        </w:tc>
        <w:tc>
          <w:tcPr>
            <w:tcW w:w="5004" w:type="dxa"/>
          </w:tcPr>
          <w:p w14:paraId="5CE2A18B" w14:textId="77777777" w:rsidR="00D1737D" w:rsidRPr="00617710" w:rsidRDefault="00D1737D" w:rsidP="00617710">
            <w:pPr>
              <w:pStyle w:val="VVKSOOpsomming1"/>
              <w:numPr>
                <w:ilvl w:val="0"/>
                <w:numId w:val="3"/>
              </w:numPr>
              <w:tabs>
                <w:tab w:val="clear" w:pos="1843"/>
                <w:tab w:val="num" w:pos="497"/>
                <w:tab w:val="num" w:pos="720"/>
              </w:tabs>
              <w:ind w:left="720" w:hanging="686"/>
              <w:jc w:val="left"/>
              <w:rPr>
                <w:rFonts w:ascii="Trebuchet MS" w:hAnsi="Trebuchet MS"/>
                <w:color w:val="404040" w:themeColor="text1" w:themeTint="BF"/>
              </w:rPr>
            </w:pPr>
            <w:r w:rsidRPr="00617710">
              <w:rPr>
                <w:rFonts w:ascii="Trebuchet MS" w:hAnsi="Trebuchet MS"/>
                <w:b/>
                <w:color w:val="404040" w:themeColor="text1" w:themeTint="BF"/>
              </w:rPr>
              <w:t>Ontwikkelingsfasen</w:t>
            </w:r>
            <w:r w:rsidRPr="00617710">
              <w:rPr>
                <w:rFonts w:ascii="Trebuchet MS" w:hAnsi="Trebuchet MS"/>
                <w:color w:val="404040" w:themeColor="text1" w:themeTint="BF"/>
              </w:rPr>
              <w:t xml:space="preserve"> of perioden:</w:t>
            </w:r>
          </w:p>
          <w:p w14:paraId="7D5C43E8" w14:textId="77777777" w:rsidR="00D1737D" w:rsidRPr="00617710" w:rsidRDefault="00D1737D" w:rsidP="00617710">
            <w:pPr>
              <w:ind w:left="534" w:hanging="434"/>
              <w:rPr>
                <w:rFonts w:cs="Arial"/>
                <w:color w:val="404040" w:themeColor="text1" w:themeTint="BF"/>
                <w:szCs w:val="20"/>
              </w:rPr>
            </w:pPr>
            <w:r w:rsidRPr="00617710">
              <w:rPr>
                <w:rFonts w:cs="Arial"/>
                <w:color w:val="404040" w:themeColor="text1" w:themeTint="BF"/>
                <w:szCs w:val="20"/>
              </w:rPr>
              <w:tab/>
              <w:t>kindertijd, jeugdperiode en volwassenheid.</w:t>
            </w:r>
          </w:p>
        </w:tc>
      </w:tr>
      <w:tr w:rsidR="00D1737D" w14:paraId="0E640EB9" w14:textId="77777777" w:rsidTr="00D1737D">
        <w:tc>
          <w:tcPr>
            <w:tcW w:w="4766" w:type="dxa"/>
          </w:tcPr>
          <w:p w14:paraId="1C92BDB0" w14:textId="77777777" w:rsidR="00D1737D" w:rsidRPr="00617710" w:rsidRDefault="00D1737D" w:rsidP="005F02AA">
            <w:pPr>
              <w:pStyle w:val="VVKSOTekst"/>
              <w:numPr>
                <w:ilvl w:val="1"/>
                <w:numId w:val="66"/>
              </w:numPr>
              <w:jc w:val="left"/>
              <w:rPr>
                <w:rFonts w:ascii="Trebuchet MS" w:hAnsi="Trebuchet MS"/>
                <w:color w:val="404040" w:themeColor="text1" w:themeTint="BF"/>
              </w:rPr>
            </w:pPr>
            <w:r w:rsidRPr="00617710">
              <w:rPr>
                <w:rFonts w:ascii="Trebuchet MS" w:hAnsi="Trebuchet MS"/>
                <w:color w:val="404040" w:themeColor="text1" w:themeTint="BF"/>
              </w:rPr>
              <w:t>vergelijkt verschillende benaderingen m.b.t. het afbakenen en benoemen van verschillende fasen en gebieden;</w:t>
            </w:r>
          </w:p>
        </w:tc>
        <w:tc>
          <w:tcPr>
            <w:tcW w:w="5004" w:type="dxa"/>
          </w:tcPr>
          <w:p w14:paraId="4483C687" w14:textId="77777777" w:rsidR="00D1737D" w:rsidRPr="00617710" w:rsidRDefault="00D1737D" w:rsidP="00617710">
            <w:pPr>
              <w:pStyle w:val="VVKSOOpsomming1"/>
              <w:numPr>
                <w:ilvl w:val="0"/>
                <w:numId w:val="3"/>
              </w:numPr>
              <w:tabs>
                <w:tab w:val="clear" w:pos="1843"/>
                <w:tab w:val="num" w:pos="534"/>
              </w:tabs>
              <w:ind w:left="534" w:hanging="500"/>
              <w:jc w:val="left"/>
              <w:rPr>
                <w:rFonts w:ascii="Trebuchet MS" w:hAnsi="Trebuchet MS"/>
                <w:color w:val="404040" w:themeColor="text1" w:themeTint="BF"/>
              </w:rPr>
            </w:pPr>
            <w:r w:rsidRPr="00617710">
              <w:rPr>
                <w:rFonts w:ascii="Trebuchet MS" w:hAnsi="Trebuchet MS"/>
                <w:color w:val="404040" w:themeColor="text1" w:themeTint="BF"/>
              </w:rPr>
              <w:t>Het afbakenen en benoemen van fasen en gebieden is contextbepaald en tijdsgebonden.</w:t>
            </w:r>
          </w:p>
        </w:tc>
      </w:tr>
      <w:tr w:rsidR="00D1737D" w14:paraId="28C9E373" w14:textId="77777777" w:rsidTr="00D1737D">
        <w:trPr>
          <w:cantSplit/>
        </w:trPr>
        <w:tc>
          <w:tcPr>
            <w:tcW w:w="4766" w:type="dxa"/>
          </w:tcPr>
          <w:p w14:paraId="2F959557" w14:textId="77777777" w:rsidR="00D1737D" w:rsidRPr="00617710" w:rsidRDefault="00D1737D" w:rsidP="005F02AA">
            <w:pPr>
              <w:pStyle w:val="VVKSOTekst"/>
              <w:numPr>
                <w:ilvl w:val="1"/>
                <w:numId w:val="66"/>
              </w:numPr>
              <w:jc w:val="left"/>
              <w:rPr>
                <w:rFonts w:ascii="Trebuchet MS" w:hAnsi="Trebuchet MS"/>
                <w:b/>
                <w:bCs/>
                <w:color w:val="404040" w:themeColor="text1" w:themeTint="BF"/>
              </w:rPr>
            </w:pPr>
            <w:r w:rsidRPr="00617710">
              <w:rPr>
                <w:rFonts w:ascii="Trebuchet MS" w:hAnsi="Trebuchet MS"/>
                <w:bCs/>
                <w:color w:val="404040" w:themeColor="text1" w:themeTint="BF"/>
              </w:rPr>
              <w:lastRenderedPageBreak/>
              <w:t xml:space="preserve">geeft voorbeelden van de </w:t>
            </w:r>
            <w:r w:rsidRPr="00617710">
              <w:rPr>
                <w:rFonts w:ascii="Trebuchet MS" w:hAnsi="Trebuchet MS"/>
                <w:b/>
                <w:color w:val="404040" w:themeColor="text1" w:themeTint="BF"/>
              </w:rPr>
              <w:t>unieke</w:t>
            </w:r>
            <w:r w:rsidRPr="00617710">
              <w:rPr>
                <w:rFonts w:ascii="Trebuchet MS" w:hAnsi="Trebuchet MS"/>
                <w:bCs/>
                <w:color w:val="404040" w:themeColor="text1" w:themeTint="BF"/>
              </w:rPr>
              <w:t xml:space="preserve"> ontwikkeling van elke mens en de beïnvloedende factoren die daarin een rol spelen;</w:t>
            </w:r>
          </w:p>
        </w:tc>
        <w:tc>
          <w:tcPr>
            <w:tcW w:w="5004" w:type="dxa"/>
          </w:tcPr>
          <w:p w14:paraId="188F050C" w14:textId="77777777" w:rsidR="00D1737D" w:rsidRPr="00617710" w:rsidRDefault="00D1737D" w:rsidP="00617710">
            <w:pPr>
              <w:rPr>
                <w:rFonts w:cs="Arial"/>
                <w:bCs/>
                <w:color w:val="404040" w:themeColor="text1" w:themeTint="BF"/>
                <w:szCs w:val="20"/>
              </w:rPr>
            </w:pPr>
            <w:r w:rsidRPr="00617710">
              <w:rPr>
                <w:rFonts w:cs="Arial"/>
                <w:b/>
                <w:color w:val="404040" w:themeColor="text1" w:themeTint="BF"/>
                <w:szCs w:val="20"/>
              </w:rPr>
              <w:t>Unieke ontwikkeling</w:t>
            </w:r>
          </w:p>
          <w:p w14:paraId="41C15A0D" w14:textId="77777777" w:rsidR="00D1737D" w:rsidRPr="00617710" w:rsidRDefault="00D1737D" w:rsidP="00617710">
            <w:pPr>
              <w:pStyle w:val="VVKSOOpsomming1"/>
              <w:numPr>
                <w:ilvl w:val="0"/>
                <w:numId w:val="3"/>
              </w:numPr>
              <w:tabs>
                <w:tab w:val="clear" w:pos="1843"/>
                <w:tab w:val="num" w:pos="534"/>
              </w:tabs>
              <w:ind w:left="534" w:hanging="500"/>
              <w:jc w:val="left"/>
              <w:rPr>
                <w:rFonts w:ascii="Trebuchet MS" w:hAnsi="Trebuchet MS"/>
                <w:color w:val="404040" w:themeColor="text1" w:themeTint="BF"/>
              </w:rPr>
            </w:pPr>
            <w:r w:rsidRPr="00617710">
              <w:rPr>
                <w:rFonts w:ascii="Trebuchet MS" w:hAnsi="Trebuchet MS"/>
                <w:color w:val="404040" w:themeColor="text1" w:themeTint="BF"/>
              </w:rPr>
              <w:t>Ontwikkelingsfasen worden door heel wat factoren beïnvloed waardoor deze ontwikkelingsfasen bij iedere unieke persoon op een eigen manier gekleurd worden</w:t>
            </w:r>
          </w:p>
          <w:p w14:paraId="31A88382" w14:textId="365F2A31" w:rsidR="00D1737D" w:rsidRPr="00617710" w:rsidRDefault="00D1737D" w:rsidP="00617710">
            <w:pPr>
              <w:pStyle w:val="VVKSOOpsomming1"/>
              <w:numPr>
                <w:ilvl w:val="0"/>
                <w:numId w:val="3"/>
              </w:numPr>
              <w:tabs>
                <w:tab w:val="clear" w:pos="1843"/>
                <w:tab w:val="num" w:pos="534"/>
              </w:tabs>
              <w:ind w:left="534" w:hanging="500"/>
              <w:jc w:val="left"/>
              <w:rPr>
                <w:rFonts w:ascii="Trebuchet MS" w:hAnsi="Trebuchet MS"/>
                <w:b/>
                <w:color w:val="404040" w:themeColor="text1" w:themeTint="BF"/>
              </w:rPr>
            </w:pPr>
            <w:r w:rsidRPr="00617710">
              <w:rPr>
                <w:rFonts w:ascii="Trebuchet MS" w:hAnsi="Trebuchet MS"/>
                <w:color w:val="404040" w:themeColor="text1" w:themeTint="BF"/>
              </w:rPr>
              <w:t>Beïnvloedende factoren: temperament, persoonlijke eigenschappen, cultuur en milieu, opvoedings- en leefklimaat, sfeer in gezin of gezinsvervangende situatie, toevallige factoren als verlies van ouder, door het leven gaan met een beper</w:t>
            </w:r>
            <w:r w:rsidR="00FA2B5F">
              <w:rPr>
                <w:rFonts w:ascii="Trebuchet MS" w:hAnsi="Trebuchet MS"/>
                <w:color w:val="404040" w:themeColor="text1" w:themeTint="BF"/>
              </w:rPr>
              <w:t>king</w:t>
            </w:r>
            <w:r w:rsidRPr="00617710">
              <w:rPr>
                <w:rFonts w:ascii="Trebuchet MS" w:hAnsi="Trebuchet MS"/>
                <w:color w:val="404040" w:themeColor="text1" w:themeTint="BF"/>
              </w:rPr>
              <w:t>…</w:t>
            </w:r>
          </w:p>
        </w:tc>
      </w:tr>
      <w:tr w:rsidR="00D1737D" w14:paraId="2845EE81" w14:textId="77777777" w:rsidTr="00D1737D">
        <w:trPr>
          <w:cantSplit/>
        </w:trPr>
        <w:tc>
          <w:tcPr>
            <w:tcW w:w="4766" w:type="dxa"/>
          </w:tcPr>
          <w:p w14:paraId="642788B8" w14:textId="77777777" w:rsidR="00D1737D" w:rsidRPr="00617710" w:rsidRDefault="00D1737D" w:rsidP="005F02AA">
            <w:pPr>
              <w:pStyle w:val="VVKSOTekst"/>
              <w:numPr>
                <w:ilvl w:val="1"/>
                <w:numId w:val="66"/>
              </w:numPr>
              <w:jc w:val="left"/>
              <w:rPr>
                <w:rFonts w:ascii="Trebuchet MS" w:hAnsi="Trebuchet MS"/>
                <w:color w:val="404040" w:themeColor="text1" w:themeTint="BF"/>
                <w:szCs w:val="24"/>
              </w:rPr>
            </w:pPr>
            <w:r w:rsidRPr="00617710">
              <w:rPr>
                <w:rFonts w:ascii="Trebuchet MS" w:hAnsi="Trebuchet MS"/>
                <w:color w:val="404040" w:themeColor="text1" w:themeTint="BF"/>
                <w:szCs w:val="24"/>
              </w:rPr>
              <w:t xml:space="preserve">onderzoekt de rijkdom van </w:t>
            </w:r>
            <w:r w:rsidRPr="00617710">
              <w:rPr>
                <w:rFonts w:ascii="Trebuchet MS" w:hAnsi="Trebuchet MS"/>
                <w:b/>
                <w:bCs/>
                <w:color w:val="404040" w:themeColor="text1" w:themeTint="BF"/>
                <w:szCs w:val="24"/>
              </w:rPr>
              <w:t>verscheidenheid</w:t>
            </w:r>
            <w:r w:rsidRPr="00617710">
              <w:rPr>
                <w:rFonts w:ascii="Trebuchet MS" w:hAnsi="Trebuchet MS"/>
                <w:color w:val="404040" w:themeColor="text1" w:themeTint="BF"/>
                <w:szCs w:val="24"/>
              </w:rPr>
              <w:t xml:space="preserve"> in ontwikkeling bij mensen;</w:t>
            </w:r>
          </w:p>
        </w:tc>
        <w:tc>
          <w:tcPr>
            <w:tcW w:w="5004" w:type="dxa"/>
          </w:tcPr>
          <w:p w14:paraId="5BB4E1CB" w14:textId="77777777" w:rsidR="00D1737D" w:rsidRPr="00617710" w:rsidRDefault="00D1737D" w:rsidP="00617710">
            <w:pPr>
              <w:pStyle w:val="Plattetekst2"/>
              <w:spacing w:after="0" w:line="240" w:lineRule="auto"/>
              <w:rPr>
                <w:rFonts w:ascii="Trebuchet MS" w:hAnsi="Trebuchet MS"/>
                <w:bCs/>
                <w:color w:val="404040" w:themeColor="text1" w:themeTint="BF"/>
                <w:szCs w:val="20"/>
              </w:rPr>
            </w:pPr>
            <w:r w:rsidRPr="00617710">
              <w:rPr>
                <w:rFonts w:ascii="Trebuchet MS" w:hAnsi="Trebuchet MS"/>
                <w:b/>
                <w:bCs/>
                <w:color w:val="404040" w:themeColor="text1" w:themeTint="BF"/>
                <w:szCs w:val="20"/>
              </w:rPr>
              <w:t>Verscheidenheid</w:t>
            </w:r>
          </w:p>
          <w:p w14:paraId="4547189D" w14:textId="77777777" w:rsidR="00D1737D" w:rsidRPr="00617710" w:rsidRDefault="00D1737D" w:rsidP="00617710">
            <w:pPr>
              <w:pStyle w:val="VVKSOOpsomming1"/>
              <w:numPr>
                <w:ilvl w:val="0"/>
                <w:numId w:val="3"/>
              </w:numPr>
              <w:tabs>
                <w:tab w:val="clear" w:pos="1843"/>
                <w:tab w:val="num" w:pos="497"/>
                <w:tab w:val="num" w:pos="720"/>
              </w:tabs>
              <w:spacing w:after="0"/>
              <w:ind w:left="720" w:hanging="686"/>
              <w:jc w:val="left"/>
              <w:rPr>
                <w:rFonts w:ascii="Trebuchet MS" w:hAnsi="Trebuchet MS"/>
                <w:color w:val="404040" w:themeColor="text1" w:themeTint="BF"/>
              </w:rPr>
            </w:pPr>
            <w:r w:rsidRPr="00617710">
              <w:rPr>
                <w:rFonts w:ascii="Trebuchet MS" w:hAnsi="Trebuchet MS"/>
                <w:color w:val="404040" w:themeColor="text1" w:themeTint="BF"/>
              </w:rPr>
              <w:t>uniciteit van elke mens, unieke ontwikkeling.</w:t>
            </w:r>
          </w:p>
          <w:p w14:paraId="53882024" w14:textId="77777777" w:rsidR="00D1737D" w:rsidRPr="00617710" w:rsidRDefault="00D1737D" w:rsidP="00617710">
            <w:pPr>
              <w:pStyle w:val="VVKSOOpsomming1"/>
              <w:numPr>
                <w:ilvl w:val="0"/>
                <w:numId w:val="3"/>
              </w:numPr>
              <w:tabs>
                <w:tab w:val="clear" w:pos="1843"/>
                <w:tab w:val="num" w:pos="497"/>
                <w:tab w:val="num" w:pos="720"/>
              </w:tabs>
              <w:ind w:left="720" w:hanging="686"/>
              <w:jc w:val="left"/>
              <w:rPr>
                <w:rFonts w:ascii="Trebuchet MS" w:hAnsi="Trebuchet MS"/>
                <w:b/>
                <w:color w:val="404040" w:themeColor="text1" w:themeTint="BF"/>
              </w:rPr>
            </w:pPr>
            <w:r w:rsidRPr="00617710">
              <w:rPr>
                <w:rFonts w:ascii="Trebuchet MS" w:hAnsi="Trebuchet MS"/>
                <w:color w:val="404040" w:themeColor="text1" w:themeTint="BF"/>
              </w:rPr>
              <w:t xml:space="preserve">verscheidenheid tussen mensen </w:t>
            </w:r>
          </w:p>
        </w:tc>
      </w:tr>
      <w:tr w:rsidR="00D1737D" w14:paraId="2364585E" w14:textId="77777777" w:rsidTr="00D1737D">
        <w:tc>
          <w:tcPr>
            <w:tcW w:w="4766" w:type="dxa"/>
          </w:tcPr>
          <w:p w14:paraId="1DDB9425" w14:textId="77777777" w:rsidR="00D1737D" w:rsidRPr="00617710" w:rsidRDefault="00D1737D" w:rsidP="005F02AA">
            <w:pPr>
              <w:pStyle w:val="VVKSOTekst"/>
              <w:numPr>
                <w:ilvl w:val="1"/>
                <w:numId w:val="66"/>
              </w:numPr>
              <w:jc w:val="left"/>
              <w:rPr>
                <w:rFonts w:ascii="Trebuchet MS" w:hAnsi="Trebuchet MS"/>
                <w:b/>
                <w:bCs/>
                <w:color w:val="404040" w:themeColor="text1" w:themeTint="BF"/>
              </w:rPr>
            </w:pPr>
            <w:r w:rsidRPr="00617710">
              <w:rPr>
                <w:rFonts w:ascii="Trebuchet MS" w:hAnsi="Trebuchet MS"/>
                <w:bCs/>
                <w:color w:val="404040" w:themeColor="text1" w:themeTint="BF"/>
              </w:rPr>
              <w:t xml:space="preserve">herkent en benoemt, vanuit observaties de </w:t>
            </w:r>
            <w:r w:rsidRPr="00617710">
              <w:rPr>
                <w:rFonts w:ascii="Trebuchet MS" w:hAnsi="Trebuchet MS"/>
                <w:b/>
                <w:color w:val="404040" w:themeColor="text1" w:themeTint="BF"/>
              </w:rPr>
              <w:t>lichamelijke</w:t>
            </w:r>
            <w:r w:rsidRPr="00617710">
              <w:rPr>
                <w:rFonts w:ascii="Trebuchet MS" w:hAnsi="Trebuchet MS"/>
                <w:bCs/>
                <w:color w:val="404040" w:themeColor="text1" w:themeTint="BF"/>
              </w:rPr>
              <w:t xml:space="preserve"> ontwikkeling van de mens doorheen de ontwikkelingsfasen;</w:t>
            </w:r>
          </w:p>
        </w:tc>
        <w:tc>
          <w:tcPr>
            <w:tcW w:w="5004" w:type="dxa"/>
          </w:tcPr>
          <w:p w14:paraId="0BCF1BA6" w14:textId="77777777" w:rsidR="00D1737D" w:rsidRPr="00617710" w:rsidRDefault="00D1737D" w:rsidP="00617710">
            <w:pPr>
              <w:pStyle w:val="VVKSOOpsomming1"/>
              <w:numPr>
                <w:ilvl w:val="0"/>
                <w:numId w:val="3"/>
              </w:numPr>
              <w:tabs>
                <w:tab w:val="clear" w:pos="1843"/>
                <w:tab w:val="num" w:pos="497"/>
                <w:tab w:val="num" w:pos="720"/>
              </w:tabs>
              <w:ind w:left="720" w:hanging="686"/>
              <w:jc w:val="left"/>
              <w:rPr>
                <w:rFonts w:ascii="Trebuchet MS" w:hAnsi="Trebuchet MS"/>
                <w:b/>
                <w:bCs/>
                <w:color w:val="404040" w:themeColor="text1" w:themeTint="BF"/>
              </w:rPr>
            </w:pPr>
            <w:r w:rsidRPr="00617710">
              <w:rPr>
                <w:rFonts w:ascii="Trebuchet MS" w:hAnsi="Trebuchet MS"/>
                <w:color w:val="404040" w:themeColor="text1" w:themeTint="BF"/>
              </w:rPr>
              <w:t>Lichamelijke ontwikkeling</w:t>
            </w:r>
          </w:p>
        </w:tc>
      </w:tr>
      <w:tr w:rsidR="00D1737D" w14:paraId="74B7DD52" w14:textId="77777777" w:rsidTr="00D1737D">
        <w:tc>
          <w:tcPr>
            <w:tcW w:w="4766" w:type="dxa"/>
          </w:tcPr>
          <w:p w14:paraId="5B9ED64E" w14:textId="77777777" w:rsidR="00D1737D" w:rsidRPr="00617710" w:rsidRDefault="00D1737D" w:rsidP="005F02AA">
            <w:pPr>
              <w:pStyle w:val="VVKSOTekst"/>
              <w:numPr>
                <w:ilvl w:val="1"/>
                <w:numId w:val="66"/>
              </w:numPr>
              <w:jc w:val="left"/>
              <w:rPr>
                <w:rFonts w:ascii="Trebuchet MS" w:hAnsi="Trebuchet MS"/>
                <w:bCs/>
                <w:color w:val="404040" w:themeColor="text1" w:themeTint="BF"/>
              </w:rPr>
            </w:pPr>
            <w:r w:rsidRPr="00617710">
              <w:rPr>
                <w:rFonts w:ascii="Trebuchet MS" w:hAnsi="Trebuchet MS"/>
                <w:bCs/>
                <w:color w:val="404040" w:themeColor="text1" w:themeTint="BF"/>
              </w:rPr>
              <w:t xml:space="preserve">herkent en benoemt vanuit observaties de </w:t>
            </w:r>
            <w:r w:rsidRPr="00617710">
              <w:rPr>
                <w:rFonts w:ascii="Trebuchet MS" w:hAnsi="Trebuchet MS"/>
                <w:bCs/>
                <w:color w:val="404040" w:themeColor="text1" w:themeTint="BF"/>
              </w:rPr>
              <w:br/>
            </w:r>
            <w:r w:rsidRPr="00617710">
              <w:rPr>
                <w:rFonts w:ascii="Trebuchet MS" w:hAnsi="Trebuchet MS"/>
                <w:b/>
                <w:color w:val="404040" w:themeColor="text1" w:themeTint="BF"/>
              </w:rPr>
              <w:t>cognitieve</w:t>
            </w:r>
            <w:r w:rsidRPr="00617710">
              <w:rPr>
                <w:rFonts w:ascii="Trebuchet MS" w:hAnsi="Trebuchet MS"/>
                <w:bCs/>
                <w:color w:val="404040" w:themeColor="text1" w:themeTint="BF"/>
              </w:rPr>
              <w:t xml:space="preserve"> ontwikkeling van de mens doorheen de ontwikkelingsfasen;</w:t>
            </w:r>
          </w:p>
        </w:tc>
        <w:tc>
          <w:tcPr>
            <w:tcW w:w="5004" w:type="dxa"/>
          </w:tcPr>
          <w:p w14:paraId="7790451A" w14:textId="77777777" w:rsidR="00D1737D" w:rsidRPr="00617710" w:rsidRDefault="00D1737D" w:rsidP="00617710">
            <w:pPr>
              <w:pStyle w:val="VVKSOOpsomming1"/>
              <w:numPr>
                <w:ilvl w:val="0"/>
                <w:numId w:val="3"/>
              </w:numPr>
              <w:tabs>
                <w:tab w:val="clear" w:pos="1843"/>
                <w:tab w:val="num" w:pos="497"/>
                <w:tab w:val="num" w:pos="720"/>
              </w:tabs>
              <w:ind w:left="720" w:hanging="686"/>
              <w:jc w:val="left"/>
              <w:rPr>
                <w:rFonts w:ascii="Trebuchet MS" w:hAnsi="Trebuchet MS"/>
                <w:color w:val="404040" w:themeColor="text1" w:themeTint="BF"/>
              </w:rPr>
            </w:pPr>
            <w:r w:rsidRPr="00617710">
              <w:rPr>
                <w:rFonts w:ascii="Trebuchet MS" w:hAnsi="Trebuchet MS"/>
                <w:color w:val="404040" w:themeColor="text1" w:themeTint="BF"/>
              </w:rPr>
              <w:t>Cognitieve ontwikkeling</w:t>
            </w:r>
          </w:p>
        </w:tc>
      </w:tr>
      <w:tr w:rsidR="00D1737D" w14:paraId="7CD02211" w14:textId="77777777" w:rsidTr="00D1737D">
        <w:tc>
          <w:tcPr>
            <w:tcW w:w="4766" w:type="dxa"/>
          </w:tcPr>
          <w:p w14:paraId="4CB27BC3" w14:textId="77777777" w:rsidR="00D1737D" w:rsidRPr="00617710" w:rsidRDefault="00D1737D" w:rsidP="005F02AA">
            <w:pPr>
              <w:pStyle w:val="VVKSOTekst"/>
              <w:numPr>
                <w:ilvl w:val="1"/>
                <w:numId w:val="66"/>
              </w:numPr>
              <w:jc w:val="left"/>
              <w:rPr>
                <w:rFonts w:ascii="Trebuchet MS" w:hAnsi="Trebuchet MS"/>
                <w:b/>
                <w:bCs/>
                <w:color w:val="404040" w:themeColor="text1" w:themeTint="BF"/>
              </w:rPr>
            </w:pPr>
            <w:r w:rsidRPr="00617710">
              <w:rPr>
                <w:rFonts w:ascii="Trebuchet MS" w:hAnsi="Trebuchet MS"/>
                <w:bCs/>
                <w:color w:val="404040" w:themeColor="text1" w:themeTint="BF"/>
              </w:rPr>
              <w:t xml:space="preserve">herkent en benoemt vanuit observaties de </w:t>
            </w:r>
            <w:r w:rsidRPr="00617710">
              <w:rPr>
                <w:rFonts w:ascii="Trebuchet MS" w:hAnsi="Trebuchet MS"/>
                <w:b/>
                <w:color w:val="404040" w:themeColor="text1" w:themeTint="BF"/>
              </w:rPr>
              <w:t xml:space="preserve">sociaal–emotionele </w:t>
            </w:r>
            <w:r w:rsidRPr="00617710">
              <w:rPr>
                <w:rFonts w:ascii="Trebuchet MS" w:hAnsi="Trebuchet MS"/>
                <w:bCs/>
                <w:color w:val="404040" w:themeColor="text1" w:themeTint="BF"/>
              </w:rPr>
              <w:t>ontwikkeling van de mens doorheen de ontwikkelingsfasen;</w:t>
            </w:r>
          </w:p>
        </w:tc>
        <w:tc>
          <w:tcPr>
            <w:tcW w:w="5004" w:type="dxa"/>
          </w:tcPr>
          <w:p w14:paraId="7642D41C" w14:textId="77777777" w:rsidR="00D1737D" w:rsidRPr="00617710" w:rsidRDefault="00D1737D" w:rsidP="00617710">
            <w:pPr>
              <w:pStyle w:val="VVKSOOpsomming1"/>
              <w:numPr>
                <w:ilvl w:val="0"/>
                <w:numId w:val="3"/>
              </w:numPr>
              <w:tabs>
                <w:tab w:val="clear" w:pos="1843"/>
                <w:tab w:val="num" w:pos="497"/>
                <w:tab w:val="num" w:pos="720"/>
              </w:tabs>
              <w:ind w:left="720" w:hanging="686"/>
              <w:jc w:val="left"/>
              <w:rPr>
                <w:rFonts w:ascii="Trebuchet MS" w:hAnsi="Trebuchet MS"/>
                <w:b/>
                <w:bCs/>
                <w:color w:val="404040" w:themeColor="text1" w:themeTint="BF"/>
              </w:rPr>
            </w:pPr>
            <w:r w:rsidRPr="00617710">
              <w:rPr>
                <w:rFonts w:ascii="Trebuchet MS" w:hAnsi="Trebuchet MS"/>
                <w:color w:val="404040" w:themeColor="text1" w:themeTint="BF"/>
              </w:rPr>
              <w:t>Sociaal – emotionele ontwikkeling</w:t>
            </w:r>
          </w:p>
        </w:tc>
      </w:tr>
      <w:tr w:rsidR="00D1737D" w14:paraId="00E2D105" w14:textId="77777777" w:rsidTr="00D1737D">
        <w:trPr>
          <w:cantSplit/>
        </w:trPr>
        <w:tc>
          <w:tcPr>
            <w:tcW w:w="4766" w:type="dxa"/>
          </w:tcPr>
          <w:p w14:paraId="57B7D598" w14:textId="77777777" w:rsidR="00D1737D" w:rsidRPr="00617710" w:rsidRDefault="00D1737D" w:rsidP="005F02AA">
            <w:pPr>
              <w:pStyle w:val="VVKSOTekst"/>
              <w:numPr>
                <w:ilvl w:val="1"/>
                <w:numId w:val="66"/>
              </w:numPr>
              <w:jc w:val="left"/>
              <w:rPr>
                <w:rFonts w:ascii="Trebuchet MS" w:hAnsi="Trebuchet MS"/>
                <w:b/>
                <w:bCs/>
                <w:color w:val="404040" w:themeColor="text1" w:themeTint="BF"/>
              </w:rPr>
            </w:pPr>
            <w:r w:rsidRPr="00617710">
              <w:rPr>
                <w:rFonts w:ascii="Trebuchet MS" w:hAnsi="Trebuchet MS"/>
                <w:bCs/>
                <w:color w:val="404040" w:themeColor="text1" w:themeTint="BF"/>
              </w:rPr>
              <w:t xml:space="preserve">onderzoekt hoe thema ‘s in </w:t>
            </w:r>
            <w:r w:rsidRPr="00617710">
              <w:rPr>
                <w:rFonts w:ascii="Trebuchet MS" w:hAnsi="Trebuchet MS"/>
                <w:b/>
                <w:color w:val="404040" w:themeColor="text1" w:themeTint="BF"/>
              </w:rPr>
              <w:t xml:space="preserve">verschillende leeftijdsfasen </w:t>
            </w:r>
            <w:r w:rsidRPr="00617710">
              <w:rPr>
                <w:rFonts w:ascii="Trebuchet MS" w:hAnsi="Trebuchet MS"/>
                <w:bCs/>
                <w:color w:val="404040" w:themeColor="text1" w:themeTint="BF"/>
              </w:rPr>
              <w:t>geconcretiseerd worden.</w:t>
            </w:r>
          </w:p>
        </w:tc>
        <w:tc>
          <w:tcPr>
            <w:tcW w:w="5004" w:type="dxa"/>
          </w:tcPr>
          <w:p w14:paraId="428A05F4" w14:textId="77777777" w:rsidR="00D1737D" w:rsidRPr="00617710" w:rsidRDefault="00D1737D" w:rsidP="0010674A">
            <w:pPr>
              <w:rPr>
                <w:rFonts w:cs="Arial"/>
                <w:bCs/>
                <w:color w:val="404040" w:themeColor="text1" w:themeTint="BF"/>
                <w:szCs w:val="20"/>
              </w:rPr>
            </w:pPr>
            <w:r w:rsidRPr="00617710">
              <w:rPr>
                <w:rFonts w:cs="Arial"/>
                <w:b/>
                <w:bCs/>
                <w:color w:val="404040" w:themeColor="text1" w:themeTint="BF"/>
                <w:szCs w:val="20"/>
              </w:rPr>
              <w:t>Thema</w:t>
            </w:r>
            <w:r w:rsidRPr="00617710">
              <w:rPr>
                <w:rFonts w:cs="Arial"/>
                <w:bCs/>
                <w:color w:val="404040" w:themeColor="text1" w:themeTint="BF"/>
                <w:szCs w:val="20"/>
              </w:rPr>
              <w:t xml:space="preserve"> </w:t>
            </w:r>
          </w:p>
          <w:p w14:paraId="44134465" w14:textId="77777777" w:rsidR="00D1737D" w:rsidRPr="00617710" w:rsidRDefault="00D1737D" w:rsidP="0010674A">
            <w:pPr>
              <w:pStyle w:val="VVKSOOpsomming1"/>
              <w:numPr>
                <w:ilvl w:val="0"/>
                <w:numId w:val="3"/>
              </w:numPr>
              <w:tabs>
                <w:tab w:val="clear" w:pos="1843"/>
                <w:tab w:val="num" w:pos="497"/>
                <w:tab w:val="num" w:pos="720"/>
              </w:tabs>
              <w:ind w:left="720" w:hanging="686"/>
              <w:jc w:val="left"/>
              <w:rPr>
                <w:rFonts w:ascii="Trebuchet MS" w:hAnsi="Trebuchet MS"/>
                <w:color w:val="404040" w:themeColor="text1" w:themeTint="BF"/>
              </w:rPr>
            </w:pPr>
            <w:r w:rsidRPr="00617710">
              <w:rPr>
                <w:rFonts w:ascii="Trebuchet MS" w:hAnsi="Trebuchet MS"/>
                <w:color w:val="404040" w:themeColor="text1" w:themeTint="BF"/>
              </w:rPr>
              <w:t>veiligheid, geborgenheid/loslaten, verlies</w:t>
            </w:r>
          </w:p>
          <w:p w14:paraId="3233BFF8" w14:textId="77777777" w:rsidR="00D1737D" w:rsidRPr="00617710" w:rsidRDefault="00D1737D" w:rsidP="0010674A">
            <w:pPr>
              <w:pStyle w:val="VVKSOOpsomming1"/>
              <w:numPr>
                <w:ilvl w:val="0"/>
                <w:numId w:val="3"/>
              </w:numPr>
              <w:tabs>
                <w:tab w:val="clear" w:pos="1843"/>
                <w:tab w:val="num" w:pos="497"/>
                <w:tab w:val="num" w:pos="720"/>
              </w:tabs>
              <w:ind w:left="720" w:hanging="686"/>
              <w:jc w:val="left"/>
              <w:rPr>
                <w:rFonts w:ascii="Trebuchet MS" w:hAnsi="Trebuchet MS"/>
                <w:b/>
                <w:color w:val="404040" w:themeColor="text1" w:themeTint="BF"/>
              </w:rPr>
            </w:pPr>
            <w:r w:rsidRPr="00617710">
              <w:rPr>
                <w:rFonts w:ascii="Trebuchet MS" w:hAnsi="Trebuchet MS"/>
                <w:color w:val="404040" w:themeColor="text1" w:themeTint="BF"/>
              </w:rPr>
              <w:t>maken van keuzes</w:t>
            </w:r>
          </w:p>
          <w:p w14:paraId="06584871" w14:textId="77777777" w:rsidR="00D1737D" w:rsidRPr="00617710" w:rsidRDefault="00D1737D" w:rsidP="0010674A">
            <w:pPr>
              <w:pStyle w:val="VVKSOOpsomming1"/>
              <w:numPr>
                <w:ilvl w:val="0"/>
                <w:numId w:val="3"/>
              </w:numPr>
              <w:tabs>
                <w:tab w:val="clear" w:pos="1843"/>
                <w:tab w:val="num" w:pos="497"/>
                <w:tab w:val="num" w:pos="720"/>
              </w:tabs>
              <w:ind w:left="720" w:hanging="686"/>
              <w:jc w:val="left"/>
              <w:rPr>
                <w:rFonts w:ascii="Trebuchet MS" w:hAnsi="Trebuchet MS"/>
                <w:b/>
                <w:color w:val="404040" w:themeColor="text1" w:themeTint="BF"/>
              </w:rPr>
            </w:pPr>
            <w:r w:rsidRPr="00617710">
              <w:rPr>
                <w:rFonts w:ascii="Trebuchet MS" w:hAnsi="Trebuchet MS"/>
                <w:color w:val="404040" w:themeColor="text1" w:themeTint="BF"/>
              </w:rPr>
              <w:t>communicatie</w:t>
            </w:r>
          </w:p>
          <w:p w14:paraId="03DFC523" w14:textId="77777777" w:rsidR="00D1737D" w:rsidRPr="00617710" w:rsidRDefault="00D1737D" w:rsidP="0010674A">
            <w:pPr>
              <w:pStyle w:val="VVKSOOpsomming1"/>
              <w:numPr>
                <w:ilvl w:val="0"/>
                <w:numId w:val="3"/>
              </w:numPr>
              <w:tabs>
                <w:tab w:val="clear" w:pos="1843"/>
                <w:tab w:val="num" w:pos="497"/>
                <w:tab w:val="num" w:pos="720"/>
              </w:tabs>
              <w:ind w:left="720" w:hanging="686"/>
              <w:jc w:val="left"/>
              <w:rPr>
                <w:rFonts w:ascii="Trebuchet MS" w:hAnsi="Trebuchet MS"/>
                <w:b/>
                <w:color w:val="404040" w:themeColor="text1" w:themeTint="BF"/>
              </w:rPr>
            </w:pPr>
            <w:r w:rsidRPr="00617710">
              <w:rPr>
                <w:rFonts w:ascii="Trebuchet MS" w:hAnsi="Trebuchet MS"/>
                <w:color w:val="404040" w:themeColor="text1" w:themeTint="BF"/>
              </w:rPr>
              <w:t>spel</w:t>
            </w:r>
          </w:p>
          <w:p w14:paraId="3A9A7807" w14:textId="77777777" w:rsidR="00D1737D" w:rsidRPr="00617710" w:rsidRDefault="00D1737D" w:rsidP="0010674A">
            <w:pPr>
              <w:pStyle w:val="VVKSOOpsomming1"/>
              <w:numPr>
                <w:ilvl w:val="0"/>
                <w:numId w:val="3"/>
              </w:numPr>
              <w:tabs>
                <w:tab w:val="clear" w:pos="1843"/>
                <w:tab w:val="num" w:pos="497"/>
                <w:tab w:val="num" w:pos="720"/>
              </w:tabs>
              <w:ind w:left="720" w:hanging="686"/>
              <w:jc w:val="left"/>
              <w:rPr>
                <w:rFonts w:ascii="Trebuchet MS" w:hAnsi="Trebuchet MS"/>
                <w:b/>
                <w:color w:val="404040" w:themeColor="text1" w:themeTint="BF"/>
              </w:rPr>
            </w:pPr>
            <w:r w:rsidRPr="00617710">
              <w:rPr>
                <w:rFonts w:ascii="Trebuchet MS" w:hAnsi="Trebuchet MS"/>
                <w:color w:val="404040" w:themeColor="text1" w:themeTint="BF"/>
              </w:rPr>
              <w:t>samenleven</w:t>
            </w:r>
          </w:p>
          <w:p w14:paraId="52FB73BE" w14:textId="77777777" w:rsidR="00D1737D" w:rsidRPr="00617710" w:rsidRDefault="00D1737D" w:rsidP="0010674A">
            <w:pPr>
              <w:pStyle w:val="VVKSOOpsomming1"/>
              <w:numPr>
                <w:ilvl w:val="0"/>
                <w:numId w:val="3"/>
              </w:numPr>
              <w:tabs>
                <w:tab w:val="clear" w:pos="1843"/>
                <w:tab w:val="num" w:pos="497"/>
                <w:tab w:val="num" w:pos="720"/>
              </w:tabs>
              <w:ind w:left="720" w:hanging="686"/>
              <w:jc w:val="left"/>
              <w:rPr>
                <w:rFonts w:ascii="Trebuchet MS" w:hAnsi="Trebuchet MS"/>
                <w:b/>
                <w:color w:val="404040" w:themeColor="text1" w:themeTint="BF"/>
              </w:rPr>
            </w:pPr>
            <w:r w:rsidRPr="00617710">
              <w:rPr>
                <w:rFonts w:ascii="Trebuchet MS" w:hAnsi="Trebuchet MS"/>
                <w:color w:val="404040" w:themeColor="text1" w:themeTint="BF"/>
              </w:rPr>
              <w:t>beleven</w:t>
            </w:r>
          </w:p>
          <w:p w14:paraId="139419A4" w14:textId="77777777" w:rsidR="00D1737D" w:rsidRPr="00617710" w:rsidRDefault="00D1737D" w:rsidP="0010674A">
            <w:pPr>
              <w:pStyle w:val="VVKSOOpsomming1"/>
              <w:numPr>
                <w:ilvl w:val="0"/>
                <w:numId w:val="3"/>
              </w:numPr>
              <w:tabs>
                <w:tab w:val="clear" w:pos="1843"/>
                <w:tab w:val="num" w:pos="497"/>
                <w:tab w:val="num" w:pos="720"/>
              </w:tabs>
              <w:ind w:left="720" w:hanging="686"/>
              <w:jc w:val="left"/>
              <w:rPr>
                <w:rFonts w:ascii="Trebuchet MS" w:hAnsi="Trebuchet MS"/>
                <w:b/>
                <w:color w:val="404040" w:themeColor="text1" w:themeTint="BF"/>
              </w:rPr>
            </w:pPr>
            <w:r w:rsidRPr="00617710">
              <w:rPr>
                <w:rFonts w:ascii="Trebuchet MS" w:hAnsi="Trebuchet MS"/>
                <w:color w:val="404040" w:themeColor="text1" w:themeTint="BF"/>
              </w:rPr>
              <w:t>identiteit</w:t>
            </w:r>
          </w:p>
          <w:p w14:paraId="33A86559" w14:textId="77777777" w:rsidR="00D1737D" w:rsidRPr="00617710" w:rsidRDefault="00D1737D" w:rsidP="0010674A">
            <w:pPr>
              <w:pStyle w:val="VVKSOOpsomming1"/>
              <w:numPr>
                <w:ilvl w:val="0"/>
                <w:numId w:val="3"/>
              </w:numPr>
              <w:tabs>
                <w:tab w:val="clear" w:pos="1843"/>
                <w:tab w:val="num" w:pos="497"/>
                <w:tab w:val="num" w:pos="720"/>
              </w:tabs>
              <w:ind w:left="720" w:hanging="686"/>
              <w:jc w:val="left"/>
              <w:rPr>
                <w:rFonts w:ascii="Trebuchet MS" w:hAnsi="Trebuchet MS"/>
                <w:b/>
                <w:color w:val="404040" w:themeColor="text1" w:themeTint="BF"/>
              </w:rPr>
            </w:pPr>
            <w:r w:rsidRPr="00617710">
              <w:rPr>
                <w:rFonts w:ascii="Trebuchet MS" w:hAnsi="Trebuchet MS"/>
                <w:color w:val="404040" w:themeColor="text1" w:themeTint="BF"/>
              </w:rPr>
              <w:t>engagement</w:t>
            </w:r>
          </w:p>
          <w:p w14:paraId="5E44C6B8" w14:textId="77777777" w:rsidR="00D1737D" w:rsidRPr="00617710" w:rsidRDefault="00D1737D" w:rsidP="0010674A">
            <w:pPr>
              <w:pStyle w:val="VVKSOOpsomming1"/>
              <w:numPr>
                <w:ilvl w:val="0"/>
                <w:numId w:val="3"/>
              </w:numPr>
              <w:tabs>
                <w:tab w:val="clear" w:pos="1843"/>
                <w:tab w:val="num" w:pos="497"/>
                <w:tab w:val="num" w:pos="720"/>
              </w:tabs>
              <w:ind w:left="720" w:hanging="686"/>
              <w:jc w:val="left"/>
              <w:rPr>
                <w:rFonts w:ascii="Trebuchet MS" w:hAnsi="Trebuchet MS"/>
                <w:b/>
                <w:color w:val="404040" w:themeColor="text1" w:themeTint="BF"/>
              </w:rPr>
            </w:pPr>
            <w:r w:rsidRPr="00617710">
              <w:rPr>
                <w:rFonts w:ascii="Trebuchet MS" w:hAnsi="Trebuchet MS"/>
                <w:color w:val="404040" w:themeColor="text1" w:themeTint="BF"/>
              </w:rPr>
              <w:t>zingeving</w:t>
            </w:r>
          </w:p>
          <w:p w14:paraId="0F887450" w14:textId="5BE14291" w:rsidR="00D1737D" w:rsidRPr="00617710" w:rsidRDefault="00D1737D" w:rsidP="0010674A">
            <w:pPr>
              <w:pStyle w:val="VVKSOOpsomming1"/>
              <w:numPr>
                <w:ilvl w:val="0"/>
                <w:numId w:val="3"/>
              </w:numPr>
              <w:tabs>
                <w:tab w:val="clear" w:pos="1843"/>
                <w:tab w:val="num" w:pos="497"/>
                <w:tab w:val="num" w:pos="720"/>
              </w:tabs>
              <w:ind w:left="720" w:hanging="686"/>
              <w:jc w:val="left"/>
              <w:rPr>
                <w:rFonts w:ascii="Trebuchet MS" w:hAnsi="Trebuchet MS"/>
                <w:b/>
                <w:color w:val="404040" w:themeColor="text1" w:themeTint="BF"/>
              </w:rPr>
            </w:pPr>
            <w:r w:rsidRPr="00617710">
              <w:rPr>
                <w:rFonts w:ascii="Trebuchet MS" w:hAnsi="Trebuchet MS"/>
                <w:color w:val="404040" w:themeColor="text1" w:themeTint="BF"/>
              </w:rPr>
              <w:t>…</w:t>
            </w:r>
          </w:p>
        </w:tc>
      </w:tr>
    </w:tbl>
    <w:p w14:paraId="187969E3" w14:textId="77777777" w:rsidR="00D1737D" w:rsidRDefault="00D1737D" w:rsidP="0010674A">
      <w:pPr>
        <w:rPr>
          <w:rFonts w:cs="Arial"/>
          <w:b/>
          <w:bCs/>
        </w:rPr>
      </w:pPr>
    </w:p>
    <w:p w14:paraId="1B628445" w14:textId="24F5528C" w:rsidR="00D1737D" w:rsidRPr="00617710" w:rsidRDefault="00D1737D" w:rsidP="0010674A">
      <w:pPr>
        <w:outlineLvl w:val="0"/>
        <w:rPr>
          <w:rFonts w:cs="Arial"/>
          <w:b/>
          <w:bCs/>
          <w:color w:val="404040" w:themeColor="text1" w:themeTint="BF"/>
          <w:szCs w:val="20"/>
        </w:rPr>
      </w:pPr>
      <w:r w:rsidRPr="00617710">
        <w:rPr>
          <w:rFonts w:cs="Arial"/>
          <w:b/>
          <w:bCs/>
          <w:color w:val="404040" w:themeColor="text1" w:themeTint="BF"/>
          <w:szCs w:val="20"/>
        </w:rPr>
        <w:t>DIDACTISCHE WENKEN</w:t>
      </w:r>
    </w:p>
    <w:p w14:paraId="17AE4661" w14:textId="726C8BF7" w:rsidR="00D1737D" w:rsidRPr="00617710" w:rsidRDefault="00D1737D" w:rsidP="00FA2B5F">
      <w:pPr>
        <w:pStyle w:val="Voetnoottekst"/>
      </w:pPr>
      <w:r w:rsidRPr="00617710">
        <w:t>Aanbevolen lestijden: 50 uur</w:t>
      </w:r>
    </w:p>
    <w:p w14:paraId="13CEB997" w14:textId="77777777" w:rsidR="00D1737D" w:rsidRPr="00617710" w:rsidRDefault="00D1737D" w:rsidP="0010674A">
      <w:pPr>
        <w:ind w:left="705" w:hanging="705"/>
        <w:rPr>
          <w:rFonts w:cs="Arial"/>
          <w:color w:val="404040" w:themeColor="text1" w:themeTint="BF"/>
          <w:szCs w:val="20"/>
        </w:rPr>
      </w:pPr>
      <w:r w:rsidRPr="00617710">
        <w:rPr>
          <w:rFonts w:cs="Arial"/>
          <w:bCs/>
          <w:color w:val="404040" w:themeColor="text1" w:themeTint="BF"/>
          <w:szCs w:val="20"/>
        </w:rPr>
        <w:t>4 - 7</w:t>
      </w:r>
      <w:r w:rsidRPr="00617710">
        <w:rPr>
          <w:rFonts w:cs="Arial"/>
          <w:b/>
          <w:bCs/>
          <w:color w:val="404040" w:themeColor="text1" w:themeTint="BF"/>
          <w:szCs w:val="20"/>
        </w:rPr>
        <w:t xml:space="preserve"> </w:t>
      </w:r>
      <w:r w:rsidRPr="00617710">
        <w:rPr>
          <w:rFonts w:cs="Arial"/>
          <w:color w:val="404040" w:themeColor="text1" w:themeTint="BF"/>
          <w:szCs w:val="20"/>
        </w:rPr>
        <w:tab/>
        <w:t xml:space="preserve">“Men meent dat veranderingen die zich voordoen in het functioneren op allerlei </w:t>
      </w:r>
      <w:r w:rsidRPr="00617710">
        <w:rPr>
          <w:rFonts w:cs="Arial"/>
          <w:b/>
          <w:bCs/>
          <w:color w:val="404040" w:themeColor="text1" w:themeTint="BF"/>
          <w:szCs w:val="20"/>
        </w:rPr>
        <w:t>gebieden</w:t>
      </w:r>
      <w:r w:rsidRPr="00617710">
        <w:rPr>
          <w:rFonts w:cs="Arial"/>
          <w:color w:val="404040" w:themeColor="text1" w:themeTint="BF"/>
          <w:szCs w:val="20"/>
        </w:rPr>
        <w:t xml:space="preserve"> van die aard zijn dat ze zinvolle totaliteiten vormen, afgebakende gehelen, </w:t>
      </w:r>
      <w:r w:rsidRPr="00617710">
        <w:rPr>
          <w:rFonts w:cs="Arial"/>
          <w:b/>
          <w:bCs/>
          <w:color w:val="404040" w:themeColor="text1" w:themeTint="BF"/>
          <w:szCs w:val="20"/>
        </w:rPr>
        <w:t>fasen</w:t>
      </w:r>
      <w:r w:rsidRPr="00617710">
        <w:rPr>
          <w:rFonts w:cs="Arial"/>
          <w:color w:val="404040" w:themeColor="text1" w:themeTint="BF"/>
          <w:szCs w:val="20"/>
        </w:rPr>
        <w:t>, die telkens een nieuwe verhouding tussen de persoon (kind) en zijn omgeving impliceren, een verhouding die van die aard is dat de persoon een groter wordende zelfstandigheid en ontvoogding verwerft (door steeds grotere beheersing en differentiatie) in te voegen in de verwachtingen en eisen die hem vanuit zijn omgeving gesteld worden.</w:t>
      </w:r>
    </w:p>
    <w:p w14:paraId="7CB2967A" w14:textId="77777777" w:rsidR="00D1737D" w:rsidRDefault="00D1737D" w:rsidP="0010674A">
      <w:pPr>
        <w:keepLines/>
        <w:ind w:left="708" w:hanging="11"/>
        <w:contextualSpacing/>
        <w:rPr>
          <w:rFonts w:cs="Arial"/>
          <w:color w:val="404040" w:themeColor="text1" w:themeTint="BF"/>
          <w:szCs w:val="20"/>
        </w:rPr>
      </w:pPr>
      <w:r w:rsidRPr="00617710">
        <w:rPr>
          <w:rFonts w:cs="Arial"/>
          <w:color w:val="404040" w:themeColor="text1" w:themeTint="BF"/>
          <w:szCs w:val="20"/>
        </w:rPr>
        <w:lastRenderedPageBreak/>
        <w:t>Leven is één continue verandering, dus men kan geen vast ontwikkelingsmodel hanteren dat op iedereen van toepassing is. Iedere persoon ontwikkelt anders. Modellen zijn te abstract om een oneindig gecompliceerde werkelijkheid te omschrijven, maar toch is het tot op heden zinvol en nuttig om ontwikkelingsfasen te onderscheiden: de ontwikkelingswereld van een kleuter is nu eenmaal anders dan deze van een adolescent.” (Hutsebaut D., onuitgegeven cursusnotities)</w:t>
      </w:r>
    </w:p>
    <w:p w14:paraId="495E61E9" w14:textId="77777777" w:rsidR="0010674A" w:rsidRDefault="0010674A" w:rsidP="0010674A">
      <w:pPr>
        <w:keepLines/>
        <w:ind w:left="708" w:hanging="11"/>
        <w:contextualSpacing/>
        <w:rPr>
          <w:rFonts w:cs="Arial"/>
          <w:color w:val="404040" w:themeColor="text1" w:themeTint="BF"/>
          <w:szCs w:val="20"/>
        </w:rPr>
      </w:pPr>
    </w:p>
    <w:p w14:paraId="273620B6" w14:textId="77777777" w:rsidR="0010674A" w:rsidRDefault="0010674A" w:rsidP="0010674A">
      <w:pPr>
        <w:keepLines/>
        <w:tabs>
          <w:tab w:val="left" w:pos="1000"/>
        </w:tabs>
        <w:spacing w:after="0" w:line="240" w:lineRule="auto"/>
        <w:ind w:left="703" w:hanging="703"/>
        <w:contextualSpacing/>
        <w:rPr>
          <w:rFonts w:cs="Arial"/>
          <w:color w:val="404040" w:themeColor="text1" w:themeTint="BF"/>
          <w:szCs w:val="24"/>
          <w:lang w:val="nl-NL" w:eastAsia="nl-NL"/>
        </w:rPr>
      </w:pPr>
      <w:r w:rsidRPr="0010674A">
        <w:rPr>
          <w:rFonts w:cs="Arial"/>
          <w:color w:val="404040" w:themeColor="text1" w:themeTint="BF"/>
          <w:szCs w:val="24"/>
          <w:lang w:val="nl-NL" w:eastAsia="nl-NL"/>
        </w:rPr>
        <w:t>4</w:t>
      </w:r>
      <w:r w:rsidRPr="0010674A">
        <w:rPr>
          <w:rFonts w:cs="Arial"/>
          <w:color w:val="404040" w:themeColor="text1" w:themeTint="BF"/>
          <w:szCs w:val="24"/>
          <w:lang w:val="nl-NL" w:eastAsia="nl-NL"/>
        </w:rPr>
        <w:tab/>
        <w:t>Mensenkennis berust op toevallige ervaringen, is subjectief.</w:t>
      </w:r>
      <w:r w:rsidRPr="0010674A">
        <w:rPr>
          <w:rFonts w:cs="Arial"/>
          <w:color w:val="404040" w:themeColor="text1" w:themeTint="BF"/>
          <w:szCs w:val="24"/>
          <w:lang w:val="nl-NL" w:eastAsia="nl-NL"/>
        </w:rPr>
        <w:br/>
        <w:t>Belang van psychologie voor het dagelijks leven. Bv.</w:t>
      </w:r>
      <w:r w:rsidRPr="0010674A">
        <w:rPr>
          <w:rFonts w:cs="Arial"/>
          <w:color w:val="404040" w:themeColor="text1" w:themeTint="BF"/>
          <w:szCs w:val="24"/>
          <w:lang w:val="nl-NL" w:eastAsia="nl-NL"/>
        </w:rPr>
        <w:br/>
        <w:t>-</w:t>
      </w:r>
      <w:r w:rsidRPr="0010674A">
        <w:rPr>
          <w:rFonts w:cs="Arial"/>
          <w:color w:val="404040" w:themeColor="text1" w:themeTint="BF"/>
          <w:szCs w:val="24"/>
          <w:lang w:val="nl-NL" w:eastAsia="nl-NL"/>
        </w:rPr>
        <w:tab/>
        <w:t>leerlingen laten brainstormen rond onderwerpen die de psychologie behandelt en die ons</w:t>
      </w:r>
    </w:p>
    <w:p w14:paraId="58CF7F4D" w14:textId="77777777" w:rsidR="0010674A" w:rsidRDefault="0010674A" w:rsidP="0010674A">
      <w:pPr>
        <w:keepLines/>
        <w:tabs>
          <w:tab w:val="left" w:pos="1000"/>
        </w:tabs>
        <w:spacing w:after="0" w:line="240" w:lineRule="auto"/>
        <w:ind w:left="703" w:hanging="703"/>
        <w:contextualSpacing/>
        <w:rPr>
          <w:rFonts w:cs="Arial"/>
          <w:color w:val="404040" w:themeColor="text1" w:themeTint="BF"/>
          <w:szCs w:val="24"/>
          <w:lang w:val="nl-NL" w:eastAsia="nl-NL"/>
        </w:rPr>
      </w:pPr>
      <w:r>
        <w:rPr>
          <w:rFonts w:cs="Arial"/>
          <w:color w:val="404040" w:themeColor="text1" w:themeTint="BF"/>
          <w:szCs w:val="24"/>
          <w:lang w:val="nl-NL" w:eastAsia="nl-NL"/>
        </w:rPr>
        <w:tab/>
      </w:r>
      <w:r>
        <w:rPr>
          <w:rFonts w:cs="Arial"/>
          <w:color w:val="404040" w:themeColor="text1" w:themeTint="BF"/>
          <w:szCs w:val="24"/>
          <w:lang w:val="nl-NL" w:eastAsia="nl-NL"/>
        </w:rPr>
        <w:tab/>
      </w:r>
      <w:r w:rsidRPr="0010674A">
        <w:rPr>
          <w:rFonts w:cs="Arial"/>
          <w:color w:val="404040" w:themeColor="text1" w:themeTint="BF"/>
          <w:szCs w:val="24"/>
          <w:lang w:val="nl-NL" w:eastAsia="nl-NL"/>
        </w:rPr>
        <w:t>in het dagelijks leven bezighouden.</w:t>
      </w:r>
      <w:r w:rsidRPr="0010674A">
        <w:rPr>
          <w:rFonts w:cs="Arial"/>
          <w:color w:val="404040" w:themeColor="text1" w:themeTint="BF"/>
          <w:szCs w:val="24"/>
          <w:lang w:val="nl-NL" w:eastAsia="nl-NL"/>
        </w:rPr>
        <w:br/>
        <w:t>-</w:t>
      </w:r>
      <w:r w:rsidRPr="0010674A">
        <w:rPr>
          <w:rFonts w:cs="Arial"/>
          <w:color w:val="404040" w:themeColor="text1" w:themeTint="BF"/>
          <w:szCs w:val="24"/>
          <w:lang w:val="nl-NL" w:eastAsia="nl-NL"/>
        </w:rPr>
        <w:tab/>
        <w:t xml:space="preserve">d.m.v. het analyseren van artikels of videofragmenten aantonen dat ook </w:t>
      </w:r>
    </w:p>
    <w:p w14:paraId="0A59EC04" w14:textId="77777777" w:rsidR="0010674A" w:rsidRDefault="0010674A" w:rsidP="0010674A">
      <w:pPr>
        <w:keepLines/>
        <w:tabs>
          <w:tab w:val="left" w:pos="1000"/>
        </w:tabs>
        <w:spacing w:after="0" w:line="240" w:lineRule="auto"/>
        <w:ind w:left="993" w:hanging="993"/>
        <w:contextualSpacing/>
        <w:rPr>
          <w:rFonts w:cs="Arial"/>
          <w:color w:val="404040" w:themeColor="text1" w:themeTint="BF"/>
          <w:szCs w:val="24"/>
          <w:lang w:val="nl-NL" w:eastAsia="nl-NL"/>
        </w:rPr>
      </w:pPr>
      <w:r>
        <w:rPr>
          <w:rFonts w:cs="Arial"/>
          <w:color w:val="404040" w:themeColor="text1" w:themeTint="BF"/>
          <w:szCs w:val="24"/>
          <w:lang w:val="nl-NL" w:eastAsia="nl-NL"/>
        </w:rPr>
        <w:tab/>
      </w:r>
      <w:r>
        <w:rPr>
          <w:rFonts w:cs="Arial"/>
          <w:color w:val="404040" w:themeColor="text1" w:themeTint="BF"/>
          <w:szCs w:val="24"/>
          <w:lang w:val="nl-NL" w:eastAsia="nl-NL"/>
        </w:rPr>
        <w:tab/>
      </w:r>
      <w:r w:rsidRPr="0010674A">
        <w:rPr>
          <w:rFonts w:cs="Arial"/>
          <w:color w:val="404040" w:themeColor="text1" w:themeTint="BF"/>
          <w:szCs w:val="24"/>
          <w:lang w:val="nl-NL" w:eastAsia="nl-NL"/>
        </w:rPr>
        <w:t>maatschappelijke gebeurtenissen vaak mede vanuit de psychologie worden verklaard. Men kan hierbij gebruik maken van</w:t>
      </w:r>
      <w:r>
        <w:rPr>
          <w:rFonts w:cs="Arial"/>
          <w:color w:val="404040" w:themeColor="text1" w:themeTint="BF"/>
          <w:szCs w:val="24"/>
          <w:lang w:val="nl-NL" w:eastAsia="nl-NL"/>
        </w:rPr>
        <w:t xml:space="preserve"> </w:t>
      </w:r>
      <w:r w:rsidRPr="0010674A">
        <w:rPr>
          <w:rFonts w:cs="Arial"/>
          <w:color w:val="404040" w:themeColor="text1" w:themeTint="BF"/>
          <w:szCs w:val="24"/>
          <w:lang w:val="nl-NL" w:eastAsia="nl-NL"/>
        </w:rPr>
        <w:t>een stappenplan voor het uitvoeren van een sociaal-wetenschappelijk onderzoek (competentie 1) of</w:t>
      </w:r>
      <w:r>
        <w:rPr>
          <w:rFonts w:cs="Arial"/>
          <w:color w:val="404040" w:themeColor="text1" w:themeTint="BF"/>
          <w:szCs w:val="24"/>
          <w:lang w:val="nl-NL" w:eastAsia="nl-NL"/>
        </w:rPr>
        <w:t xml:space="preserve"> </w:t>
      </w:r>
      <w:r w:rsidRPr="0010674A">
        <w:rPr>
          <w:rFonts w:cs="Arial"/>
          <w:color w:val="404040" w:themeColor="text1" w:themeTint="BF"/>
          <w:szCs w:val="24"/>
          <w:lang w:val="nl-NL" w:eastAsia="nl-NL"/>
        </w:rPr>
        <w:t>je kan leerlingen 1 stap laten uitvoeren bv. Informatie zoeken in verschillende bronnen en informatie</w:t>
      </w:r>
      <w:r>
        <w:rPr>
          <w:rFonts w:cs="Arial"/>
          <w:color w:val="404040" w:themeColor="text1" w:themeTint="BF"/>
          <w:szCs w:val="24"/>
          <w:lang w:val="nl-NL" w:eastAsia="nl-NL"/>
        </w:rPr>
        <w:t xml:space="preserve"> </w:t>
      </w:r>
      <w:r w:rsidRPr="0010674A">
        <w:rPr>
          <w:rFonts w:cs="Arial"/>
          <w:color w:val="404040" w:themeColor="text1" w:themeTint="BF"/>
          <w:szCs w:val="24"/>
          <w:lang w:val="nl-NL" w:eastAsia="nl-NL"/>
        </w:rPr>
        <w:t>delen.</w:t>
      </w:r>
    </w:p>
    <w:p w14:paraId="4616B976" w14:textId="36C01418" w:rsidR="00D1737D" w:rsidRPr="0010674A" w:rsidRDefault="0010674A" w:rsidP="0010674A">
      <w:pPr>
        <w:keepLines/>
        <w:tabs>
          <w:tab w:val="left" w:pos="709"/>
        </w:tabs>
        <w:spacing w:after="0" w:line="240" w:lineRule="auto"/>
        <w:ind w:left="709" w:hanging="993"/>
        <w:contextualSpacing/>
        <w:rPr>
          <w:rFonts w:cs="Arial"/>
          <w:color w:val="404040" w:themeColor="text1" w:themeTint="BF"/>
          <w:szCs w:val="24"/>
          <w:lang w:val="nl-NL" w:eastAsia="nl-NL"/>
        </w:rPr>
      </w:pPr>
      <w:r w:rsidRPr="0010674A">
        <w:rPr>
          <w:rFonts w:cs="Arial"/>
          <w:color w:val="404040" w:themeColor="text1" w:themeTint="BF"/>
          <w:szCs w:val="24"/>
          <w:lang w:val="nl-NL" w:eastAsia="nl-NL"/>
        </w:rPr>
        <w:br/>
        <w:t>Belang van ontwikkelingspsychologie voor het dagelijks leven, bv. een getuigenis van kleuterleidster, onderwijzer, opvoeder over het belang van ontwikkelingspsychologie voor hun professioneel en dagelijks functioneren.</w:t>
      </w:r>
    </w:p>
    <w:p w14:paraId="57DECCF7" w14:textId="77777777" w:rsidR="0010674A" w:rsidRPr="0010674A" w:rsidRDefault="0010674A" w:rsidP="0010674A">
      <w:pPr>
        <w:keepLines/>
        <w:tabs>
          <w:tab w:val="left" w:pos="1000"/>
        </w:tabs>
        <w:spacing w:after="0" w:line="240" w:lineRule="auto"/>
        <w:ind w:left="703" w:hanging="703"/>
        <w:contextualSpacing/>
        <w:rPr>
          <w:rFonts w:cs="Arial"/>
          <w:color w:val="404040" w:themeColor="text1" w:themeTint="BF"/>
          <w:lang w:val="nl-NL"/>
        </w:rPr>
      </w:pPr>
    </w:p>
    <w:p w14:paraId="52DE7A4C" w14:textId="54A4708D" w:rsidR="00D1737D" w:rsidRPr="0010674A" w:rsidRDefault="00D1737D" w:rsidP="0010674A">
      <w:pPr>
        <w:keepLines/>
        <w:ind w:left="703" w:hanging="703"/>
        <w:rPr>
          <w:rFonts w:cs="Arial"/>
          <w:color w:val="404040" w:themeColor="text1" w:themeTint="BF"/>
        </w:rPr>
      </w:pPr>
      <w:r w:rsidRPr="0010674A">
        <w:rPr>
          <w:rFonts w:cs="Arial"/>
          <w:color w:val="404040" w:themeColor="text1" w:themeTint="BF"/>
        </w:rPr>
        <w:t>5</w:t>
      </w:r>
      <w:r w:rsidRPr="0010674A">
        <w:rPr>
          <w:rFonts w:cs="Arial"/>
          <w:color w:val="404040" w:themeColor="text1" w:themeTint="BF"/>
        </w:rPr>
        <w:tab/>
        <w:t>Bij de uitwerking van de verschillende ontwikkelingsgebieden mogen verschillende indelingen gehanteerd worden. Bv. religieuze ontwikkeling, morele ontwikkeling, motorische ontwikke</w:t>
      </w:r>
      <w:r w:rsidR="000250D3">
        <w:rPr>
          <w:rFonts w:cs="Arial"/>
          <w:color w:val="404040" w:themeColor="text1" w:themeTint="BF"/>
        </w:rPr>
        <w:t>ling</w:t>
      </w:r>
      <w:r w:rsidRPr="0010674A">
        <w:rPr>
          <w:rFonts w:cs="Arial"/>
          <w:color w:val="404040" w:themeColor="text1" w:themeTint="BF"/>
        </w:rPr>
        <w:t>… In functie van doelstelling 9 kan het interessant zijn een vergelijking te maken tussen een aantal benaderingen m.b.t. het afbakenen en of benoemen van ontwikkelingsgebieden, of een aantal mogelijke indelingen in kaart te brengen. (Kan mogelijkheden bieden voor een interessante Integrale opdracht i.s.m. Natuurweten</w:t>
      </w:r>
      <w:r w:rsidR="0010674A" w:rsidRPr="0010674A">
        <w:rPr>
          <w:rFonts w:cs="Arial"/>
          <w:color w:val="404040" w:themeColor="text1" w:themeTint="BF"/>
        </w:rPr>
        <w:t>schappen + Voeding + Expressie.</w:t>
      </w:r>
    </w:p>
    <w:p w14:paraId="620D8835" w14:textId="333D0303" w:rsidR="00D1737D" w:rsidRPr="0010674A" w:rsidRDefault="00D1737D" w:rsidP="0010674A">
      <w:pPr>
        <w:ind w:left="700" w:hanging="700"/>
        <w:rPr>
          <w:rFonts w:cs="Arial"/>
          <w:color w:val="404040" w:themeColor="text1" w:themeTint="BF"/>
        </w:rPr>
      </w:pPr>
      <w:r w:rsidRPr="0010674A">
        <w:rPr>
          <w:rFonts w:cs="Arial"/>
          <w:color w:val="404040" w:themeColor="text1" w:themeTint="BF"/>
        </w:rPr>
        <w:t>6</w:t>
      </w:r>
      <w:r w:rsidRPr="0010674A">
        <w:rPr>
          <w:rFonts w:cs="Arial"/>
          <w:color w:val="404040" w:themeColor="text1" w:themeTint="BF"/>
        </w:rPr>
        <w:tab/>
        <w:t>Bij de uitwerking van de verschillende ontwikkelingsfasen mogen verschillende indelingen gehanteerd worden. In functie van doelstelling 9 kan het interessant zijn een vergelijking te maken tussen een aantal benaderingen m.b.t. het afbakenen en benoemen van ontwikkelingsfasen, of een aantal mogelijke indelingen in kaart te brengen. (Kan mogelijkheden bieden voor een interessante Integrale opdracht i.s.m. Natuurwetenschappen + Voeding + Expressie.)</w:t>
      </w:r>
    </w:p>
    <w:p w14:paraId="7C4614AD" w14:textId="572C13D7" w:rsidR="00D1737D" w:rsidRDefault="00D1737D" w:rsidP="005F02AA">
      <w:pPr>
        <w:numPr>
          <w:ilvl w:val="0"/>
          <w:numId w:val="67"/>
        </w:numPr>
        <w:spacing w:after="0" w:line="240" w:lineRule="auto"/>
        <w:ind w:left="700" w:hanging="700"/>
        <w:rPr>
          <w:color w:val="404040" w:themeColor="text1" w:themeTint="BF"/>
        </w:rPr>
      </w:pPr>
      <w:r w:rsidRPr="0010674A">
        <w:rPr>
          <w:rFonts w:cs="Arial"/>
          <w:color w:val="404040" w:themeColor="text1" w:themeTint="BF"/>
        </w:rPr>
        <w:t xml:space="preserve">Voorbeeld van een </w:t>
      </w:r>
      <w:r w:rsidRPr="0010674A">
        <w:rPr>
          <w:rFonts w:cs="Arial"/>
          <w:color w:val="404040" w:themeColor="text1" w:themeTint="BF"/>
          <w:szCs w:val="20"/>
        </w:rPr>
        <w:t xml:space="preserve">contextbepalende en tijdsgebonden fase: “medioren”. </w:t>
      </w:r>
      <w:r w:rsidRPr="0010674A">
        <w:rPr>
          <w:rFonts w:cs="Arial"/>
          <w:color w:val="404040" w:themeColor="text1" w:themeTint="BF"/>
          <w:szCs w:val="20"/>
        </w:rPr>
        <w:br/>
      </w:r>
      <w:r w:rsidRPr="0010674A">
        <w:rPr>
          <w:color w:val="404040" w:themeColor="text1" w:themeTint="BF"/>
        </w:rPr>
        <w:t>Herman Konings benoemt mensen in de leeftijdscategorie van 51 tot 65 jaar als ‘medioren’. Hij kenmerkt deze medioren als volgt: “Ze beschikken over een besteedbaar vermogen dat 3 X hoger ligt dan het besteedbaar vermogen van vijftigers en jonge zestigers in de jaren tachtig. De focus voor medioren ligt op ‘wealthcare’. Zij hebben (uitzonderlijke) aandacht voor comfort, luxe, gastronomie, cultuurverkenning, shopping en welltainment – eerder op lifestyle dan op gezondheid gerichte wellness. Ze reizen bij voorkeur in kleine groepen. Opvallend is de sterk groeiende belangstelling voor het verre verleden.” (Herman Konings, generationeel denkkader. (nXt/Pocket Marketing) )</w:t>
      </w:r>
    </w:p>
    <w:p w14:paraId="5102151E" w14:textId="77777777" w:rsidR="000250D3" w:rsidRPr="000250D3" w:rsidRDefault="000250D3" w:rsidP="000250D3">
      <w:pPr>
        <w:spacing w:after="0" w:line="240" w:lineRule="auto"/>
        <w:ind w:left="700"/>
        <w:rPr>
          <w:color w:val="404040" w:themeColor="text1" w:themeTint="BF"/>
        </w:rPr>
      </w:pPr>
    </w:p>
    <w:p w14:paraId="7BF98828" w14:textId="7BE260E8" w:rsidR="00D1737D" w:rsidRPr="00FA2B5F" w:rsidRDefault="00D1737D" w:rsidP="00FA2B5F">
      <w:pPr>
        <w:ind w:left="709"/>
        <w:rPr>
          <w:rFonts w:cs="Arial"/>
          <w:color w:val="404040" w:themeColor="text1" w:themeTint="BF"/>
          <w:szCs w:val="20"/>
        </w:rPr>
      </w:pPr>
      <w:r w:rsidRPr="0010674A">
        <w:rPr>
          <w:rFonts w:cs="Arial"/>
          <w:color w:val="404040" w:themeColor="text1" w:themeTint="BF"/>
          <w:szCs w:val="20"/>
        </w:rPr>
        <w:t>Het vergelijken van verschillende benaderingen m.b.t. afbakenen en benoemen van ontwikkelingsfasen en ontwikkelingsgebieden kan uitgewerkt worden aan de hand van oefeningen en/of integrale opdrachten. Vb. koppelen aan de evoluties in de samenleving, in de evolutie in het denken, wetenschappelijk onderzoek (uit zich in reclame, teksten, binnenhuisinrichting, voeding, kleding, vrijetijdsbesteding,…). Mogelijkheid voor IO i.s.m. Expressie, Voeding, Natuurwetenschappen. Zie ook doelstelling 6 tweede graad SW.</w:t>
      </w:r>
    </w:p>
    <w:p w14:paraId="47D8517E" w14:textId="57F0FCF5" w:rsidR="00D1737D" w:rsidRPr="0010674A" w:rsidRDefault="00D1737D" w:rsidP="000250D3">
      <w:pPr>
        <w:ind w:left="700" w:hanging="700"/>
        <w:rPr>
          <w:rFonts w:cs="Arial"/>
          <w:color w:val="404040" w:themeColor="text1" w:themeTint="BF"/>
        </w:rPr>
      </w:pPr>
      <w:r w:rsidRPr="0010674A">
        <w:rPr>
          <w:rFonts w:cs="Arial"/>
          <w:color w:val="404040" w:themeColor="text1" w:themeTint="BF"/>
        </w:rPr>
        <w:t>8-9</w:t>
      </w:r>
      <w:r w:rsidRPr="0010674A">
        <w:rPr>
          <w:rFonts w:cs="Arial"/>
          <w:color w:val="404040" w:themeColor="text1" w:themeTint="BF"/>
        </w:rPr>
        <w:tab/>
        <w:t>Je kan hierbij gebruik maken van het schema in de algemene inleiding STW en/of van het schema ‘mens-gedrag’ in de inleiding van SW. Zie ook doelstelling 6 tweede graad SW. Link met Natuurwetenschappen.</w:t>
      </w:r>
    </w:p>
    <w:p w14:paraId="39596674" w14:textId="4BAF69DD" w:rsidR="00D1737D" w:rsidRPr="0010674A" w:rsidRDefault="00D1737D" w:rsidP="000250D3">
      <w:pPr>
        <w:ind w:left="700" w:hanging="700"/>
        <w:rPr>
          <w:rFonts w:cs="Arial"/>
          <w:color w:val="404040" w:themeColor="text1" w:themeTint="BF"/>
        </w:rPr>
      </w:pPr>
      <w:r w:rsidRPr="0010674A">
        <w:rPr>
          <w:rFonts w:cs="Arial"/>
          <w:color w:val="404040" w:themeColor="text1" w:themeTint="BF"/>
        </w:rPr>
        <w:lastRenderedPageBreak/>
        <w:t>10- 12</w:t>
      </w:r>
      <w:r w:rsidRPr="0010674A">
        <w:rPr>
          <w:rFonts w:cs="Arial"/>
          <w:color w:val="404040" w:themeColor="text1" w:themeTint="BF"/>
        </w:rPr>
        <w:tab/>
        <w:t>Men kan aan de hand van observatieoefeningen (aan de hand van concrete observatievragen, criteria) bij kinderen, volwassenen, ouderen) de lichamelijke, cognitieve en sociaal-emotionele ontwikkeling doorheen leeftijdsfasen op het spoor komen en/of door middel van observatieoefeningen kenmerken m.b.t. de ontwikkeling toetsen. Mogelijkheid voor IO i.s.m. Expressie, Voeding, Natuurwetenschappen. Bv. eigen ontwikkeling in kaart brengen via getuigenissen, foto</w:t>
      </w:r>
      <w:r w:rsidR="000250D3">
        <w:rPr>
          <w:rFonts w:cs="Arial"/>
          <w:color w:val="404040" w:themeColor="text1" w:themeTint="BF"/>
        </w:rPr>
        <w:t>materiaal, boekje Kind en Gezin</w:t>
      </w:r>
      <w:r w:rsidRPr="0010674A">
        <w:rPr>
          <w:rFonts w:cs="Arial"/>
          <w:color w:val="404040" w:themeColor="text1" w:themeTint="BF"/>
        </w:rPr>
        <w:t>…</w:t>
      </w:r>
    </w:p>
    <w:p w14:paraId="147A47D5" w14:textId="553FF491" w:rsidR="00D1737D" w:rsidRPr="0010674A" w:rsidRDefault="00D1737D" w:rsidP="000250D3">
      <w:pPr>
        <w:ind w:left="700" w:hanging="700"/>
        <w:rPr>
          <w:rFonts w:cs="Arial"/>
          <w:color w:val="404040" w:themeColor="text1" w:themeTint="BF"/>
        </w:rPr>
      </w:pPr>
      <w:r w:rsidRPr="0010674A">
        <w:rPr>
          <w:rFonts w:cs="Arial"/>
          <w:bCs/>
          <w:color w:val="404040" w:themeColor="text1" w:themeTint="BF"/>
        </w:rPr>
        <w:t>10</w:t>
      </w:r>
      <w:r w:rsidRPr="0010674A">
        <w:rPr>
          <w:rFonts w:cs="Arial"/>
          <w:b/>
          <w:bCs/>
          <w:color w:val="404040" w:themeColor="text1" w:themeTint="BF"/>
        </w:rPr>
        <w:tab/>
      </w:r>
      <w:r w:rsidRPr="0010674A">
        <w:rPr>
          <w:rFonts w:cs="Arial"/>
          <w:color w:val="404040" w:themeColor="text1" w:themeTint="BF"/>
        </w:rPr>
        <w:t>Lichamelijke ontwikkeling: link met Natuurwetenschappen.</w:t>
      </w:r>
    </w:p>
    <w:p w14:paraId="322269C8" w14:textId="237D31F5" w:rsidR="00D1737D" w:rsidRPr="0010674A" w:rsidRDefault="00D1737D" w:rsidP="0010674A">
      <w:pPr>
        <w:ind w:left="700" w:hanging="700"/>
        <w:rPr>
          <w:rFonts w:cs="Arial"/>
          <w:color w:val="404040" w:themeColor="text1" w:themeTint="BF"/>
        </w:rPr>
      </w:pPr>
      <w:r w:rsidRPr="0010674A">
        <w:rPr>
          <w:rFonts w:cs="Arial"/>
          <w:bCs/>
          <w:color w:val="404040" w:themeColor="text1" w:themeTint="BF"/>
        </w:rPr>
        <w:t>13</w:t>
      </w:r>
      <w:r w:rsidRPr="0010674A">
        <w:rPr>
          <w:rFonts w:cs="Arial"/>
          <w:bCs/>
          <w:color w:val="404040" w:themeColor="text1" w:themeTint="BF"/>
        </w:rPr>
        <w:tab/>
      </w:r>
      <w:r w:rsidRPr="0010674A">
        <w:rPr>
          <w:rFonts w:cs="Arial"/>
          <w:color w:val="404040" w:themeColor="text1" w:themeTint="BF"/>
        </w:rPr>
        <w:t>Een thema kan worden aangeboden via individueel werk, complementair groepswerk…</w:t>
      </w:r>
    </w:p>
    <w:p w14:paraId="6E1EEEEE" w14:textId="56DAD667" w:rsidR="00D1737D" w:rsidRPr="0010674A" w:rsidRDefault="00D1737D" w:rsidP="000250D3">
      <w:pPr>
        <w:ind w:left="705"/>
        <w:rPr>
          <w:rFonts w:cs="Arial"/>
          <w:color w:val="404040" w:themeColor="text1" w:themeTint="BF"/>
        </w:rPr>
      </w:pPr>
      <w:r w:rsidRPr="0010674A">
        <w:rPr>
          <w:rFonts w:cs="Arial"/>
          <w:color w:val="404040" w:themeColor="text1" w:themeTint="BF"/>
        </w:rPr>
        <w:t>Voorbeelden: leerlingen observeren mensen in verschillende ontwikkelingsfasen in bv. de sociale omgang met mensen, werken met videofragmenten, reflectie op eigen ontwikkeling, werken met biografieën,… Link met IO is mogelijk: Een onderzoek van de functie van het spel (bv. analyse van soorten spelen) binnen een bepaalde leeftijdsfase en/of doorheen leeftijdsfasen vraagt om het leggen van verbanden tussen Sociale wetenschappen en Natuurwetenschappen. (Vertrek hierbij van de competentie ‘natuur- en sociaal wetenschappelijke thema’s onder</w:t>
      </w:r>
      <w:r w:rsidR="000250D3">
        <w:rPr>
          <w:rFonts w:cs="Arial"/>
          <w:color w:val="404040" w:themeColor="text1" w:themeTint="BF"/>
        </w:rPr>
        <w:t>zoeken.)</w:t>
      </w:r>
    </w:p>
    <w:p w14:paraId="33C114AD" w14:textId="36AC8C95" w:rsidR="00D1737D" w:rsidRPr="0010674A" w:rsidRDefault="00D1737D" w:rsidP="00FA2B5F">
      <w:pPr>
        <w:pStyle w:val="Plattetekst2"/>
        <w:pBdr>
          <w:top w:val="single" w:sz="4" w:space="1" w:color="auto"/>
          <w:left w:val="single" w:sz="4" w:space="4" w:color="auto"/>
          <w:bottom w:val="single" w:sz="4" w:space="1" w:color="auto"/>
          <w:right w:val="single" w:sz="4" w:space="0" w:color="auto"/>
        </w:pBdr>
        <w:spacing w:before="120" w:line="260" w:lineRule="exact"/>
        <w:ind w:left="1701" w:right="423" w:hanging="1701"/>
        <w:rPr>
          <w:rFonts w:ascii="Trebuchet MS" w:hAnsi="Trebuchet MS"/>
          <w:b/>
          <w:color w:val="404040" w:themeColor="text1" w:themeTint="BF"/>
        </w:rPr>
      </w:pPr>
      <w:r w:rsidRPr="0010674A">
        <w:rPr>
          <w:rFonts w:ascii="Trebuchet MS" w:hAnsi="Trebuchet MS"/>
          <w:b/>
          <w:color w:val="404040" w:themeColor="text1" w:themeTint="BF"/>
        </w:rPr>
        <w:t xml:space="preserve">Doelstelling 3: </w:t>
      </w:r>
      <w:r w:rsidRPr="0010674A">
        <w:rPr>
          <w:rFonts w:ascii="Trebuchet MS" w:hAnsi="Trebuchet MS"/>
          <w:b/>
          <w:color w:val="404040" w:themeColor="text1" w:themeTint="BF"/>
        </w:rPr>
        <w:tab/>
        <w:t>Schetsen van de samenhang van elementen die een rol spelen in het pedagogisch handelen en van de wederzijdse beïnvloeding waarbinnen het pedagogisch handelen plaatsvindt</w:t>
      </w:r>
    </w:p>
    <w:p w14:paraId="11430033" w14:textId="77777777" w:rsidR="00D1737D" w:rsidRPr="0010674A" w:rsidRDefault="00D1737D" w:rsidP="0010674A">
      <w:pPr>
        <w:rPr>
          <w:rFonts w:cs="Arial"/>
          <w:color w:val="404040" w:themeColor="text1" w:themeTint="BF"/>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62"/>
        <w:gridCol w:w="4789"/>
      </w:tblGrid>
      <w:tr w:rsidR="0010674A" w:rsidRPr="0010674A" w14:paraId="4E2A14A6" w14:textId="77777777" w:rsidTr="000250D3">
        <w:trPr>
          <w:cantSplit/>
        </w:trPr>
        <w:tc>
          <w:tcPr>
            <w:tcW w:w="4562" w:type="dxa"/>
          </w:tcPr>
          <w:p w14:paraId="526B65B7" w14:textId="77777777" w:rsidR="00D1737D" w:rsidRPr="0010674A" w:rsidRDefault="00D1737D" w:rsidP="0010674A">
            <w:pPr>
              <w:spacing w:before="120" w:after="120"/>
              <w:rPr>
                <w:rFonts w:cs="Arial"/>
                <w:b/>
                <w:color w:val="404040" w:themeColor="text1" w:themeTint="BF"/>
              </w:rPr>
            </w:pPr>
            <w:r w:rsidRPr="0010674A">
              <w:rPr>
                <w:rFonts w:cs="Arial"/>
                <w:b/>
                <w:color w:val="404040" w:themeColor="text1" w:themeTint="BF"/>
              </w:rPr>
              <w:t>LEERPLANDOELSTELLINGEN</w:t>
            </w:r>
          </w:p>
        </w:tc>
        <w:tc>
          <w:tcPr>
            <w:tcW w:w="4789" w:type="dxa"/>
          </w:tcPr>
          <w:p w14:paraId="7D29F85D" w14:textId="77777777" w:rsidR="00D1737D" w:rsidRPr="0010674A" w:rsidRDefault="00D1737D" w:rsidP="0010674A">
            <w:pPr>
              <w:spacing w:before="120" w:after="120"/>
              <w:rPr>
                <w:rFonts w:cs="Arial"/>
                <w:b/>
                <w:color w:val="404040" w:themeColor="text1" w:themeTint="BF"/>
              </w:rPr>
            </w:pPr>
            <w:r w:rsidRPr="0010674A">
              <w:rPr>
                <w:rFonts w:cs="Arial"/>
                <w:b/>
                <w:color w:val="404040" w:themeColor="text1" w:themeTint="BF"/>
              </w:rPr>
              <w:t>LEERINHOUDEN</w:t>
            </w:r>
          </w:p>
        </w:tc>
      </w:tr>
      <w:tr w:rsidR="0010674A" w:rsidRPr="0010674A" w14:paraId="5224FDCF" w14:textId="77777777" w:rsidTr="000250D3">
        <w:trPr>
          <w:cantSplit/>
        </w:trPr>
        <w:tc>
          <w:tcPr>
            <w:tcW w:w="4562" w:type="dxa"/>
          </w:tcPr>
          <w:p w14:paraId="3F6710BA" w14:textId="77777777" w:rsidR="00D1737D" w:rsidRPr="0010674A" w:rsidRDefault="00D1737D" w:rsidP="0010674A">
            <w:pPr>
              <w:spacing w:before="120" w:after="120"/>
              <w:rPr>
                <w:rFonts w:cs="Arial"/>
                <w:b/>
                <w:color w:val="404040" w:themeColor="text1" w:themeTint="BF"/>
              </w:rPr>
            </w:pPr>
            <w:r w:rsidRPr="0010674A">
              <w:rPr>
                <w:rFonts w:cs="Arial"/>
                <w:b/>
                <w:color w:val="404040" w:themeColor="text1" w:themeTint="BF"/>
              </w:rPr>
              <w:t>De jongere</w:t>
            </w:r>
          </w:p>
        </w:tc>
        <w:tc>
          <w:tcPr>
            <w:tcW w:w="4789" w:type="dxa"/>
          </w:tcPr>
          <w:p w14:paraId="6FF9830A" w14:textId="77777777" w:rsidR="00D1737D" w:rsidRPr="0010674A" w:rsidRDefault="00D1737D" w:rsidP="0010674A">
            <w:pPr>
              <w:spacing w:before="120" w:after="120"/>
              <w:rPr>
                <w:rFonts w:cs="Arial"/>
                <w:color w:val="404040" w:themeColor="text1" w:themeTint="BF"/>
              </w:rPr>
            </w:pPr>
          </w:p>
        </w:tc>
      </w:tr>
      <w:tr w:rsidR="0010674A" w:rsidRPr="0010674A" w14:paraId="1320CDBE" w14:textId="77777777" w:rsidTr="000250D3">
        <w:trPr>
          <w:cantSplit/>
        </w:trPr>
        <w:tc>
          <w:tcPr>
            <w:tcW w:w="4562" w:type="dxa"/>
          </w:tcPr>
          <w:p w14:paraId="7029CCAE" w14:textId="77777777" w:rsidR="00D1737D" w:rsidRPr="0010674A" w:rsidRDefault="00D1737D" w:rsidP="005F02AA">
            <w:pPr>
              <w:pStyle w:val="VVKSOTekst"/>
              <w:numPr>
                <w:ilvl w:val="1"/>
                <w:numId w:val="66"/>
              </w:numPr>
              <w:jc w:val="left"/>
              <w:rPr>
                <w:rFonts w:ascii="Trebuchet MS" w:hAnsi="Trebuchet MS"/>
                <w:color w:val="404040" w:themeColor="text1" w:themeTint="BF"/>
              </w:rPr>
            </w:pPr>
            <w:r w:rsidRPr="0010674A">
              <w:rPr>
                <w:rFonts w:ascii="Trebuchet MS" w:hAnsi="Trebuchet MS"/>
                <w:color w:val="404040" w:themeColor="text1" w:themeTint="BF"/>
              </w:rPr>
              <w:t>brengt verschillende elementen die een rol spelen in het pedagogisch handelen in kaart en gebruikt daarbij de correcte begrippen: pedagogisch handelen, opvoedingsklimaat/milieu, opvoedingsstijl, opvoedingsmiddelen, rol, pedagogische methode, opvoedingsproject;</w:t>
            </w:r>
          </w:p>
        </w:tc>
        <w:tc>
          <w:tcPr>
            <w:tcW w:w="4789" w:type="dxa"/>
          </w:tcPr>
          <w:p w14:paraId="0E9E314A" w14:textId="77777777" w:rsidR="00D1737D" w:rsidRPr="0010674A" w:rsidRDefault="00D1737D" w:rsidP="0010674A">
            <w:pPr>
              <w:pStyle w:val="VVKSOOpsomming1"/>
              <w:numPr>
                <w:ilvl w:val="0"/>
                <w:numId w:val="3"/>
              </w:numPr>
              <w:tabs>
                <w:tab w:val="clear" w:pos="1843"/>
                <w:tab w:val="num" w:pos="497"/>
                <w:tab w:val="num" w:pos="720"/>
              </w:tabs>
              <w:ind w:left="720" w:hanging="690"/>
              <w:jc w:val="left"/>
              <w:rPr>
                <w:rFonts w:ascii="Trebuchet MS" w:hAnsi="Trebuchet MS"/>
                <w:color w:val="404040" w:themeColor="text1" w:themeTint="BF"/>
              </w:rPr>
            </w:pPr>
            <w:r w:rsidRPr="0010674A">
              <w:rPr>
                <w:rFonts w:ascii="Trebuchet MS" w:hAnsi="Trebuchet MS"/>
                <w:color w:val="404040" w:themeColor="text1" w:themeTint="BF"/>
              </w:rPr>
              <w:t>Pedagogisch handelen tussen 0 en 18 jaar</w:t>
            </w:r>
          </w:p>
          <w:p w14:paraId="65D5A3F2" w14:textId="77777777" w:rsidR="00D1737D" w:rsidRPr="0010674A" w:rsidRDefault="00D1737D" w:rsidP="0010674A">
            <w:pPr>
              <w:pStyle w:val="VVKSOOpsomming1"/>
              <w:numPr>
                <w:ilvl w:val="0"/>
                <w:numId w:val="3"/>
              </w:numPr>
              <w:tabs>
                <w:tab w:val="clear" w:pos="1843"/>
                <w:tab w:val="num" w:pos="530"/>
              </w:tabs>
              <w:ind w:left="530" w:hanging="500"/>
              <w:jc w:val="left"/>
              <w:rPr>
                <w:rFonts w:ascii="Trebuchet MS" w:hAnsi="Trebuchet MS"/>
                <w:color w:val="404040" w:themeColor="text1" w:themeTint="BF"/>
              </w:rPr>
            </w:pPr>
            <w:r w:rsidRPr="0010674A">
              <w:rPr>
                <w:rFonts w:ascii="Trebuchet MS" w:hAnsi="Trebuchet MS"/>
                <w:color w:val="404040" w:themeColor="text1" w:themeTint="BF"/>
              </w:rPr>
              <w:t>Elementen: visie, opvoeder (leeftijd, rol, opvoedingsstijl, keuze voor opvoedingsmiddelen)</w:t>
            </w:r>
          </w:p>
          <w:p w14:paraId="4FFF605E" w14:textId="77777777" w:rsidR="00D1737D" w:rsidRPr="0010674A" w:rsidRDefault="00D1737D" w:rsidP="0010674A">
            <w:pPr>
              <w:pStyle w:val="VVKSOOpsomming1"/>
              <w:numPr>
                <w:ilvl w:val="0"/>
                <w:numId w:val="3"/>
              </w:numPr>
              <w:tabs>
                <w:tab w:val="clear" w:pos="1843"/>
                <w:tab w:val="num" w:pos="530"/>
              </w:tabs>
              <w:ind w:left="530" w:hanging="500"/>
              <w:jc w:val="left"/>
              <w:rPr>
                <w:rFonts w:ascii="Trebuchet MS" w:hAnsi="Trebuchet MS"/>
                <w:color w:val="404040" w:themeColor="text1" w:themeTint="BF"/>
              </w:rPr>
            </w:pPr>
            <w:r w:rsidRPr="0010674A">
              <w:rPr>
                <w:rFonts w:ascii="Trebuchet MS" w:hAnsi="Trebuchet MS"/>
                <w:color w:val="404040" w:themeColor="text1" w:themeTint="BF"/>
              </w:rPr>
              <w:t>Kind/jongere, situatie (sociaal culturele factoren, opvoedingsklimaat)</w:t>
            </w:r>
          </w:p>
        </w:tc>
      </w:tr>
      <w:tr w:rsidR="00D1737D" w14:paraId="38BAE0ED" w14:textId="77777777" w:rsidTr="000250D3">
        <w:trPr>
          <w:cantSplit/>
        </w:trPr>
        <w:tc>
          <w:tcPr>
            <w:tcW w:w="4562" w:type="dxa"/>
            <w:tcBorders>
              <w:top w:val="nil"/>
            </w:tcBorders>
          </w:tcPr>
          <w:p w14:paraId="6C81B276" w14:textId="77777777" w:rsidR="00D1737D" w:rsidRPr="000250D3" w:rsidRDefault="00D1737D" w:rsidP="005F02AA">
            <w:pPr>
              <w:pStyle w:val="VVKSOTekst"/>
              <w:numPr>
                <w:ilvl w:val="1"/>
                <w:numId w:val="66"/>
              </w:numPr>
              <w:jc w:val="left"/>
              <w:rPr>
                <w:rFonts w:ascii="Trebuchet MS" w:hAnsi="Trebuchet MS"/>
                <w:color w:val="404040" w:themeColor="text1" w:themeTint="BF"/>
              </w:rPr>
            </w:pPr>
            <w:r w:rsidRPr="000250D3">
              <w:rPr>
                <w:rFonts w:ascii="Trebuchet MS" w:hAnsi="Trebuchet MS"/>
                <w:color w:val="404040" w:themeColor="text1" w:themeTint="BF"/>
              </w:rPr>
              <w:t xml:space="preserve">brengt de elementen die de </w:t>
            </w:r>
            <w:r w:rsidRPr="000250D3">
              <w:rPr>
                <w:rFonts w:ascii="Trebuchet MS" w:hAnsi="Trebuchet MS"/>
                <w:b/>
                <w:bCs/>
                <w:color w:val="404040" w:themeColor="text1" w:themeTint="BF"/>
              </w:rPr>
              <w:t>visie</w:t>
            </w:r>
            <w:r w:rsidRPr="000250D3">
              <w:rPr>
                <w:rFonts w:ascii="Trebuchet MS" w:hAnsi="Trebuchet MS"/>
                <w:color w:val="404040" w:themeColor="text1" w:themeTint="BF"/>
              </w:rPr>
              <w:t xml:space="preserve"> op het pedagogisch handelen kunnen bepalen in kaart;</w:t>
            </w:r>
          </w:p>
        </w:tc>
        <w:tc>
          <w:tcPr>
            <w:tcW w:w="4789" w:type="dxa"/>
            <w:vMerge w:val="restart"/>
            <w:tcBorders>
              <w:top w:val="single" w:sz="4" w:space="0" w:color="auto"/>
            </w:tcBorders>
          </w:tcPr>
          <w:p w14:paraId="46A83ACC" w14:textId="4F3E67D6" w:rsidR="00D1737D" w:rsidRPr="000250D3" w:rsidRDefault="00D1737D" w:rsidP="000250D3">
            <w:pPr>
              <w:pStyle w:val="VVKSOOpsomming1"/>
              <w:numPr>
                <w:ilvl w:val="0"/>
                <w:numId w:val="3"/>
              </w:numPr>
              <w:tabs>
                <w:tab w:val="clear" w:pos="1843"/>
                <w:tab w:val="num" w:pos="530"/>
              </w:tabs>
              <w:ind w:left="530" w:hanging="500"/>
              <w:jc w:val="left"/>
              <w:rPr>
                <w:rFonts w:ascii="Trebuchet MS" w:hAnsi="Trebuchet MS"/>
                <w:color w:val="404040" w:themeColor="text1" w:themeTint="BF"/>
              </w:rPr>
            </w:pPr>
            <w:r w:rsidRPr="000250D3">
              <w:rPr>
                <w:rFonts w:ascii="Trebuchet MS" w:hAnsi="Trebuchet MS"/>
                <w:color w:val="404040" w:themeColor="text1" w:themeTint="BF"/>
              </w:rPr>
              <w:t>Bepalende elementen: levensbeschouwing en mensbeeld, eigen ervaringen, eigen ontwikkeling, relatie opvoeder-kind/jongere, situatie, rol, milieu…</w:t>
            </w:r>
          </w:p>
          <w:p w14:paraId="3EE48D89" w14:textId="77777777" w:rsidR="00D1737D" w:rsidRPr="000250D3" w:rsidRDefault="00D1737D" w:rsidP="000250D3">
            <w:pPr>
              <w:pStyle w:val="VVKSOOpsomming1"/>
              <w:numPr>
                <w:ilvl w:val="0"/>
                <w:numId w:val="3"/>
              </w:numPr>
              <w:tabs>
                <w:tab w:val="clear" w:pos="1843"/>
                <w:tab w:val="num" w:pos="497"/>
                <w:tab w:val="num" w:pos="720"/>
              </w:tabs>
              <w:ind w:left="720" w:hanging="690"/>
              <w:jc w:val="left"/>
              <w:rPr>
                <w:rFonts w:ascii="Trebuchet MS" w:hAnsi="Trebuchet MS"/>
                <w:color w:val="404040" w:themeColor="text1" w:themeTint="BF"/>
              </w:rPr>
            </w:pPr>
            <w:r w:rsidRPr="000250D3">
              <w:rPr>
                <w:rFonts w:ascii="Trebuchet MS" w:hAnsi="Trebuchet MS"/>
                <w:color w:val="404040" w:themeColor="text1" w:themeTint="BF"/>
              </w:rPr>
              <w:t>Opvoeder handelt vanuit een bepaalde visie</w:t>
            </w:r>
          </w:p>
          <w:p w14:paraId="61168A0C" w14:textId="77777777" w:rsidR="00D1737D" w:rsidRDefault="00D1737D" w:rsidP="000250D3">
            <w:pPr>
              <w:pStyle w:val="VVKSOOpsomming1"/>
              <w:numPr>
                <w:ilvl w:val="0"/>
                <w:numId w:val="3"/>
              </w:numPr>
              <w:tabs>
                <w:tab w:val="clear" w:pos="1843"/>
                <w:tab w:val="num" w:pos="530"/>
              </w:tabs>
              <w:ind w:left="530" w:hanging="500"/>
              <w:jc w:val="left"/>
            </w:pPr>
            <w:r w:rsidRPr="000250D3">
              <w:rPr>
                <w:rFonts w:ascii="Trebuchet MS" w:hAnsi="Trebuchet MS"/>
                <w:color w:val="404040" w:themeColor="text1" w:themeTint="BF"/>
              </w:rPr>
              <w:t>Mogelijke pedagogische methodes: Montessori (kindgericht), Steiner (antroposofisch)</w:t>
            </w:r>
          </w:p>
        </w:tc>
      </w:tr>
      <w:tr w:rsidR="00D1737D" w14:paraId="04A35F97" w14:textId="77777777" w:rsidTr="000250D3">
        <w:trPr>
          <w:cantSplit/>
        </w:trPr>
        <w:tc>
          <w:tcPr>
            <w:tcW w:w="4562" w:type="dxa"/>
          </w:tcPr>
          <w:p w14:paraId="7453B385" w14:textId="77777777" w:rsidR="00D1737D" w:rsidRPr="000250D3" w:rsidRDefault="00D1737D" w:rsidP="005F02AA">
            <w:pPr>
              <w:pStyle w:val="VVKSOTekst"/>
              <w:numPr>
                <w:ilvl w:val="1"/>
                <w:numId w:val="66"/>
              </w:numPr>
              <w:jc w:val="left"/>
              <w:rPr>
                <w:rFonts w:ascii="Trebuchet MS" w:hAnsi="Trebuchet MS"/>
                <w:color w:val="404040" w:themeColor="text1" w:themeTint="BF"/>
              </w:rPr>
            </w:pPr>
            <w:r w:rsidRPr="000250D3">
              <w:rPr>
                <w:rFonts w:ascii="Trebuchet MS" w:hAnsi="Trebuchet MS"/>
                <w:color w:val="404040" w:themeColor="text1" w:themeTint="BF"/>
              </w:rPr>
              <w:t>onderzoekt de relatie tussen een bepaalde (mens)visie en een pedagogische methode;</w:t>
            </w:r>
          </w:p>
        </w:tc>
        <w:tc>
          <w:tcPr>
            <w:tcW w:w="4789" w:type="dxa"/>
            <w:vMerge/>
          </w:tcPr>
          <w:p w14:paraId="4A1AE3D6" w14:textId="77777777" w:rsidR="00D1737D" w:rsidRDefault="00D1737D" w:rsidP="00D1737D">
            <w:pPr>
              <w:rPr>
                <w:rFonts w:cs="Arial"/>
              </w:rPr>
            </w:pPr>
          </w:p>
        </w:tc>
      </w:tr>
      <w:tr w:rsidR="00D1737D" w14:paraId="4B450866" w14:textId="77777777" w:rsidTr="000250D3">
        <w:trPr>
          <w:cantSplit/>
        </w:trPr>
        <w:tc>
          <w:tcPr>
            <w:tcW w:w="4562" w:type="dxa"/>
          </w:tcPr>
          <w:p w14:paraId="0A96C4FA" w14:textId="77777777" w:rsidR="00D1737D" w:rsidRPr="000250D3" w:rsidRDefault="00D1737D" w:rsidP="005F02AA">
            <w:pPr>
              <w:pStyle w:val="VVKSOTekst"/>
              <w:numPr>
                <w:ilvl w:val="1"/>
                <w:numId w:val="66"/>
              </w:numPr>
              <w:jc w:val="left"/>
              <w:rPr>
                <w:rFonts w:ascii="Trebuchet MS" w:hAnsi="Trebuchet MS"/>
                <w:color w:val="404040" w:themeColor="text1" w:themeTint="BF"/>
              </w:rPr>
            </w:pPr>
            <w:r w:rsidRPr="000250D3">
              <w:rPr>
                <w:rFonts w:ascii="Trebuchet MS" w:hAnsi="Trebuchet MS"/>
                <w:color w:val="404040" w:themeColor="text1" w:themeTint="BF"/>
              </w:rPr>
              <w:t>observeert het pedagogisch handelen in bepaalde situaties en verbindt deze observaties met achterliggende methode(s) en visies;</w:t>
            </w:r>
          </w:p>
        </w:tc>
        <w:tc>
          <w:tcPr>
            <w:tcW w:w="4789" w:type="dxa"/>
            <w:vMerge/>
          </w:tcPr>
          <w:p w14:paraId="550F693C" w14:textId="77777777" w:rsidR="00D1737D" w:rsidRDefault="00D1737D" w:rsidP="00D1737D">
            <w:pPr>
              <w:rPr>
                <w:rFonts w:cs="Arial"/>
              </w:rPr>
            </w:pPr>
          </w:p>
        </w:tc>
      </w:tr>
      <w:tr w:rsidR="00D1737D" w14:paraId="13D039B5" w14:textId="77777777" w:rsidTr="000250D3">
        <w:trPr>
          <w:cantSplit/>
        </w:trPr>
        <w:tc>
          <w:tcPr>
            <w:tcW w:w="4562" w:type="dxa"/>
          </w:tcPr>
          <w:p w14:paraId="32601695" w14:textId="77777777" w:rsidR="00D1737D" w:rsidRPr="000250D3" w:rsidRDefault="00D1737D" w:rsidP="005F02AA">
            <w:pPr>
              <w:pStyle w:val="VVKSOTekst"/>
              <w:numPr>
                <w:ilvl w:val="1"/>
                <w:numId w:val="66"/>
              </w:numPr>
              <w:jc w:val="left"/>
              <w:rPr>
                <w:rFonts w:ascii="Trebuchet MS" w:hAnsi="Trebuchet MS"/>
                <w:color w:val="404040" w:themeColor="text1" w:themeTint="BF"/>
              </w:rPr>
            </w:pPr>
            <w:r w:rsidRPr="000250D3">
              <w:rPr>
                <w:rFonts w:ascii="Trebuchet MS" w:hAnsi="Trebuchet MS"/>
                <w:color w:val="404040" w:themeColor="text1" w:themeTint="BF"/>
              </w:rPr>
              <w:t>onderzoekt het opvoedingsproject van de eigen school;</w:t>
            </w:r>
          </w:p>
        </w:tc>
        <w:tc>
          <w:tcPr>
            <w:tcW w:w="4789" w:type="dxa"/>
            <w:vMerge w:val="restart"/>
          </w:tcPr>
          <w:p w14:paraId="2B4F30B1" w14:textId="77777777" w:rsidR="00D1737D" w:rsidRPr="000250D3" w:rsidRDefault="00D1737D" w:rsidP="000250D3">
            <w:pPr>
              <w:pStyle w:val="VVKSOOpsomming1"/>
              <w:numPr>
                <w:ilvl w:val="0"/>
                <w:numId w:val="3"/>
              </w:numPr>
              <w:tabs>
                <w:tab w:val="clear" w:pos="1843"/>
                <w:tab w:val="num" w:pos="497"/>
                <w:tab w:val="num" w:pos="720"/>
              </w:tabs>
              <w:ind w:left="720" w:hanging="690"/>
              <w:jc w:val="left"/>
              <w:rPr>
                <w:rFonts w:ascii="Trebuchet MS" w:hAnsi="Trebuchet MS"/>
                <w:color w:val="404040" w:themeColor="text1" w:themeTint="BF"/>
              </w:rPr>
            </w:pPr>
            <w:r w:rsidRPr="000250D3">
              <w:rPr>
                <w:rFonts w:ascii="Trebuchet MS" w:hAnsi="Trebuchet MS"/>
                <w:color w:val="404040" w:themeColor="text1" w:themeTint="BF"/>
              </w:rPr>
              <w:t>Verschillende scholen en hun opvoedingsproject</w:t>
            </w:r>
          </w:p>
          <w:p w14:paraId="180BB29F" w14:textId="77777777" w:rsidR="00D1737D" w:rsidRPr="000250D3" w:rsidRDefault="00D1737D" w:rsidP="000250D3">
            <w:pPr>
              <w:pStyle w:val="VVKSOOpsomming1"/>
              <w:numPr>
                <w:ilvl w:val="0"/>
                <w:numId w:val="3"/>
              </w:numPr>
              <w:tabs>
                <w:tab w:val="clear" w:pos="1843"/>
                <w:tab w:val="num" w:pos="497"/>
                <w:tab w:val="num" w:pos="720"/>
              </w:tabs>
              <w:ind w:left="720" w:hanging="690"/>
              <w:jc w:val="left"/>
              <w:rPr>
                <w:rFonts w:ascii="Trebuchet MS" w:hAnsi="Trebuchet MS"/>
                <w:color w:val="404040" w:themeColor="text1" w:themeTint="BF"/>
              </w:rPr>
            </w:pPr>
            <w:r w:rsidRPr="000250D3">
              <w:rPr>
                <w:rFonts w:ascii="Trebuchet MS" w:hAnsi="Trebuchet MS"/>
                <w:color w:val="404040" w:themeColor="text1" w:themeTint="BF"/>
              </w:rPr>
              <w:lastRenderedPageBreak/>
              <w:t>Gevolgen voor het pedagogisch handelen</w:t>
            </w:r>
          </w:p>
        </w:tc>
      </w:tr>
      <w:tr w:rsidR="00D1737D" w14:paraId="45AC40B4" w14:textId="77777777" w:rsidTr="000250D3">
        <w:trPr>
          <w:cantSplit/>
        </w:trPr>
        <w:tc>
          <w:tcPr>
            <w:tcW w:w="4562" w:type="dxa"/>
          </w:tcPr>
          <w:p w14:paraId="36429438" w14:textId="77777777" w:rsidR="00D1737D" w:rsidRPr="000250D3" w:rsidRDefault="00D1737D" w:rsidP="005F02AA">
            <w:pPr>
              <w:pStyle w:val="VVKSOTekst"/>
              <w:numPr>
                <w:ilvl w:val="1"/>
                <w:numId w:val="66"/>
              </w:numPr>
              <w:tabs>
                <w:tab w:val="left" w:pos="615"/>
              </w:tabs>
              <w:jc w:val="left"/>
              <w:rPr>
                <w:rFonts w:ascii="Trebuchet MS" w:hAnsi="Trebuchet MS"/>
                <w:color w:val="404040" w:themeColor="text1" w:themeTint="BF"/>
              </w:rPr>
            </w:pPr>
            <w:r w:rsidRPr="000250D3">
              <w:rPr>
                <w:rFonts w:ascii="Trebuchet MS" w:hAnsi="Trebuchet MS"/>
                <w:color w:val="404040" w:themeColor="text1" w:themeTint="BF"/>
              </w:rPr>
              <w:lastRenderedPageBreak/>
              <w:t>toetst de gevolgen van het opvoedingsprojec van de school voor het pedagogisch handelen aan de eigen schoolervaringen;</w:t>
            </w:r>
          </w:p>
        </w:tc>
        <w:tc>
          <w:tcPr>
            <w:tcW w:w="4789" w:type="dxa"/>
            <w:vMerge/>
          </w:tcPr>
          <w:p w14:paraId="333CFC6A" w14:textId="77777777" w:rsidR="00D1737D" w:rsidRPr="000250D3" w:rsidRDefault="00D1737D" w:rsidP="000250D3">
            <w:pPr>
              <w:rPr>
                <w:rFonts w:cs="Arial"/>
                <w:color w:val="404040" w:themeColor="text1" w:themeTint="BF"/>
              </w:rPr>
            </w:pPr>
          </w:p>
        </w:tc>
      </w:tr>
      <w:tr w:rsidR="00D1737D" w14:paraId="05B8815B" w14:textId="77777777" w:rsidTr="000250D3">
        <w:tblPrEx>
          <w:tblBorders>
            <w:top w:val="none" w:sz="0" w:space="0" w:color="auto"/>
          </w:tblBorders>
        </w:tblPrEx>
        <w:trPr>
          <w:cantSplit/>
          <w:trHeight w:val="2325"/>
        </w:trPr>
        <w:tc>
          <w:tcPr>
            <w:tcW w:w="4562" w:type="dxa"/>
            <w:tcBorders>
              <w:top w:val="single" w:sz="4" w:space="0" w:color="auto"/>
              <w:bottom w:val="single" w:sz="4" w:space="0" w:color="auto"/>
            </w:tcBorders>
          </w:tcPr>
          <w:p w14:paraId="7C3B1D31" w14:textId="77777777" w:rsidR="00D1737D" w:rsidRPr="000250D3" w:rsidRDefault="00D1737D" w:rsidP="005F02AA">
            <w:pPr>
              <w:pStyle w:val="VVKSOOpsomming1"/>
              <w:numPr>
                <w:ilvl w:val="1"/>
                <w:numId w:val="66"/>
              </w:numPr>
              <w:tabs>
                <w:tab w:val="left" w:pos="-100"/>
              </w:tabs>
              <w:jc w:val="left"/>
              <w:rPr>
                <w:rFonts w:ascii="Trebuchet MS" w:hAnsi="Trebuchet MS"/>
                <w:b/>
                <w:bCs/>
                <w:color w:val="404040" w:themeColor="text1" w:themeTint="BF"/>
              </w:rPr>
            </w:pPr>
            <w:r w:rsidRPr="000250D3">
              <w:rPr>
                <w:rFonts w:ascii="Trebuchet MS" w:hAnsi="Trebuchet MS"/>
                <w:color w:val="404040" w:themeColor="text1" w:themeTint="BF"/>
              </w:rPr>
              <w:lastRenderedPageBreak/>
              <w:t xml:space="preserve">onderzoekt welke </w:t>
            </w:r>
            <w:r w:rsidRPr="000250D3">
              <w:rPr>
                <w:rFonts w:ascii="Trebuchet MS" w:hAnsi="Trebuchet MS"/>
                <w:b/>
                <w:bCs/>
                <w:color w:val="404040" w:themeColor="text1" w:themeTint="BF"/>
              </w:rPr>
              <w:t>sociaal culturele factoren</w:t>
            </w:r>
            <w:r w:rsidRPr="000250D3">
              <w:rPr>
                <w:rFonts w:ascii="Trebuchet MS" w:hAnsi="Trebuchet MS"/>
                <w:color w:val="404040" w:themeColor="text1" w:themeTint="BF"/>
              </w:rPr>
              <w:t>een invloed kunnen hebben op het pedagogisch handelen en op het kind/de jongere;</w:t>
            </w:r>
          </w:p>
        </w:tc>
        <w:tc>
          <w:tcPr>
            <w:tcW w:w="4789" w:type="dxa"/>
            <w:tcBorders>
              <w:top w:val="single" w:sz="4" w:space="0" w:color="auto"/>
              <w:bottom w:val="single" w:sz="4" w:space="0" w:color="auto"/>
            </w:tcBorders>
          </w:tcPr>
          <w:p w14:paraId="02DBDEE9" w14:textId="77777777" w:rsidR="00D1737D" w:rsidRPr="000250D3" w:rsidRDefault="00D1737D" w:rsidP="000250D3">
            <w:pPr>
              <w:pStyle w:val="VVKSOOpsomming1"/>
              <w:numPr>
                <w:ilvl w:val="0"/>
                <w:numId w:val="3"/>
              </w:numPr>
              <w:tabs>
                <w:tab w:val="clear" w:pos="1843"/>
                <w:tab w:val="num" w:pos="530"/>
              </w:tabs>
              <w:ind w:left="530" w:hanging="500"/>
              <w:jc w:val="left"/>
              <w:rPr>
                <w:rFonts w:ascii="Trebuchet MS" w:hAnsi="Trebuchet MS"/>
                <w:color w:val="404040" w:themeColor="text1" w:themeTint="BF"/>
              </w:rPr>
            </w:pPr>
            <w:r w:rsidRPr="000250D3">
              <w:rPr>
                <w:rFonts w:ascii="Trebuchet MS" w:hAnsi="Trebuchet MS"/>
                <w:color w:val="404040" w:themeColor="text1" w:themeTint="BF"/>
              </w:rPr>
              <w:t>Verschillende functies van en relaties binnen een gezin of binnen gezinsvervangende situaties</w:t>
            </w:r>
          </w:p>
          <w:p w14:paraId="480338BB" w14:textId="77777777" w:rsidR="00D1737D" w:rsidRPr="000250D3" w:rsidRDefault="00D1737D" w:rsidP="000250D3">
            <w:pPr>
              <w:pStyle w:val="VVKSOOpsomming1"/>
              <w:numPr>
                <w:ilvl w:val="0"/>
                <w:numId w:val="3"/>
              </w:numPr>
              <w:tabs>
                <w:tab w:val="clear" w:pos="1843"/>
                <w:tab w:val="num" w:pos="497"/>
                <w:tab w:val="num" w:pos="720"/>
              </w:tabs>
              <w:ind w:left="720" w:hanging="690"/>
              <w:jc w:val="left"/>
              <w:rPr>
                <w:rFonts w:ascii="Trebuchet MS" w:hAnsi="Trebuchet MS"/>
                <w:color w:val="404040" w:themeColor="text1" w:themeTint="BF"/>
              </w:rPr>
            </w:pPr>
            <w:r w:rsidRPr="000250D3">
              <w:rPr>
                <w:rFonts w:ascii="Trebuchet MS" w:hAnsi="Trebuchet MS"/>
                <w:color w:val="404040" w:themeColor="text1" w:themeTint="BF"/>
              </w:rPr>
              <w:t>Veranderlijkheid van gezinssituatie voor kinderen</w:t>
            </w:r>
          </w:p>
          <w:p w14:paraId="3EA43E98" w14:textId="1BAB1A06" w:rsidR="00D1737D" w:rsidRPr="000250D3" w:rsidRDefault="00D1737D" w:rsidP="000250D3">
            <w:pPr>
              <w:pStyle w:val="VVKSOOpsomming1"/>
              <w:numPr>
                <w:ilvl w:val="0"/>
                <w:numId w:val="3"/>
              </w:numPr>
              <w:tabs>
                <w:tab w:val="clear" w:pos="1843"/>
                <w:tab w:val="num" w:pos="530"/>
              </w:tabs>
              <w:ind w:left="530" w:hanging="500"/>
              <w:jc w:val="left"/>
              <w:rPr>
                <w:rFonts w:ascii="Trebuchet MS" w:hAnsi="Trebuchet MS"/>
                <w:color w:val="404040" w:themeColor="text1" w:themeTint="BF"/>
              </w:rPr>
            </w:pPr>
            <w:r w:rsidRPr="000250D3">
              <w:rPr>
                <w:rFonts w:ascii="Trebuchet MS" w:hAnsi="Trebuchet MS"/>
                <w:color w:val="404040" w:themeColor="text1" w:themeTint="BF"/>
              </w:rPr>
              <w:t>Verschillende tijdsbesteding: georganiseerd en vrij, verschillende opdrachten/ keuzes…</w:t>
            </w:r>
          </w:p>
          <w:p w14:paraId="3E0223D6" w14:textId="77777777" w:rsidR="00D1737D" w:rsidRPr="000250D3" w:rsidRDefault="00D1737D" w:rsidP="000250D3">
            <w:pPr>
              <w:pStyle w:val="VVKSOOpsomming1"/>
              <w:numPr>
                <w:ilvl w:val="0"/>
                <w:numId w:val="3"/>
              </w:numPr>
              <w:tabs>
                <w:tab w:val="clear" w:pos="1843"/>
                <w:tab w:val="num" w:pos="497"/>
                <w:tab w:val="num" w:pos="720"/>
              </w:tabs>
              <w:ind w:left="720" w:hanging="690"/>
              <w:jc w:val="left"/>
              <w:rPr>
                <w:rFonts w:ascii="Trebuchet MS" w:hAnsi="Trebuchet MS"/>
                <w:color w:val="404040" w:themeColor="text1" w:themeTint="BF"/>
              </w:rPr>
            </w:pPr>
            <w:r w:rsidRPr="000250D3">
              <w:rPr>
                <w:rFonts w:ascii="Trebuchet MS" w:hAnsi="Trebuchet MS"/>
                <w:color w:val="404040" w:themeColor="text1" w:themeTint="BF"/>
              </w:rPr>
              <w:t>Gevolgen voor het pedagogisch handelen</w:t>
            </w:r>
          </w:p>
          <w:p w14:paraId="7325A1AE" w14:textId="77777777" w:rsidR="00D1737D" w:rsidRPr="000250D3" w:rsidRDefault="00D1737D" w:rsidP="000250D3">
            <w:pPr>
              <w:pStyle w:val="VVKSOOpsomming1"/>
              <w:numPr>
                <w:ilvl w:val="0"/>
                <w:numId w:val="3"/>
              </w:numPr>
              <w:tabs>
                <w:tab w:val="clear" w:pos="1843"/>
                <w:tab w:val="num" w:pos="497"/>
                <w:tab w:val="num" w:pos="720"/>
              </w:tabs>
              <w:ind w:left="720" w:hanging="690"/>
              <w:jc w:val="left"/>
              <w:rPr>
                <w:rFonts w:ascii="Trebuchet MS" w:hAnsi="Trebuchet MS"/>
                <w:color w:val="404040" w:themeColor="text1" w:themeTint="BF"/>
              </w:rPr>
            </w:pPr>
            <w:r w:rsidRPr="000250D3">
              <w:rPr>
                <w:rFonts w:ascii="Trebuchet MS" w:hAnsi="Trebuchet MS"/>
                <w:color w:val="404040" w:themeColor="text1" w:themeTint="BF"/>
              </w:rPr>
              <w:t>Gevolgen voor het gedrag van kinderen/jongeren</w:t>
            </w:r>
          </w:p>
        </w:tc>
      </w:tr>
      <w:tr w:rsidR="00D1737D" w14:paraId="72603B2C" w14:textId="77777777" w:rsidTr="000250D3">
        <w:trPr>
          <w:cantSplit/>
          <w:trHeight w:val="3060"/>
        </w:trPr>
        <w:tc>
          <w:tcPr>
            <w:tcW w:w="4562" w:type="dxa"/>
            <w:tcBorders>
              <w:top w:val="single" w:sz="4" w:space="0" w:color="auto"/>
            </w:tcBorders>
          </w:tcPr>
          <w:p w14:paraId="12473E54" w14:textId="77777777" w:rsidR="00D1737D" w:rsidRPr="000250D3" w:rsidRDefault="00D1737D" w:rsidP="005F02AA">
            <w:pPr>
              <w:pStyle w:val="VVKSOTekst"/>
              <w:numPr>
                <w:ilvl w:val="1"/>
                <w:numId w:val="66"/>
              </w:numPr>
              <w:tabs>
                <w:tab w:val="left" w:pos="600"/>
              </w:tabs>
              <w:jc w:val="left"/>
              <w:rPr>
                <w:rFonts w:ascii="Trebuchet MS" w:hAnsi="Trebuchet MS"/>
                <w:color w:val="404040" w:themeColor="text1" w:themeTint="BF"/>
              </w:rPr>
            </w:pPr>
            <w:r w:rsidRPr="000250D3">
              <w:rPr>
                <w:rFonts w:ascii="Trebuchet MS" w:hAnsi="Trebuchet MS"/>
                <w:color w:val="404040" w:themeColor="text1" w:themeTint="BF"/>
              </w:rPr>
              <w:t xml:space="preserve">onderzoekt de </w:t>
            </w:r>
            <w:r w:rsidRPr="000250D3">
              <w:rPr>
                <w:rFonts w:ascii="Trebuchet MS" w:hAnsi="Trebuchet MS"/>
                <w:b/>
                <w:bCs/>
                <w:color w:val="404040" w:themeColor="text1" w:themeTint="BF"/>
              </w:rPr>
              <w:t>samenhang</w:t>
            </w:r>
            <w:r w:rsidRPr="000250D3">
              <w:rPr>
                <w:rFonts w:ascii="Trebuchet MS" w:hAnsi="Trebuchet MS"/>
                <w:color w:val="404040" w:themeColor="text1" w:themeTint="BF"/>
              </w:rPr>
              <w:t xml:space="preserve"> van opvoedingskli- maat, stijl en middelen bij het pedagogisch handelen in bepaalde situaties;</w:t>
            </w:r>
          </w:p>
        </w:tc>
        <w:tc>
          <w:tcPr>
            <w:tcW w:w="4789" w:type="dxa"/>
            <w:tcBorders>
              <w:top w:val="single" w:sz="4" w:space="0" w:color="auto"/>
            </w:tcBorders>
          </w:tcPr>
          <w:p w14:paraId="522ECDD1" w14:textId="77777777" w:rsidR="00D1737D" w:rsidRPr="000250D3" w:rsidRDefault="00D1737D" w:rsidP="000250D3">
            <w:pPr>
              <w:pStyle w:val="VVKSOOpsomming1"/>
              <w:numPr>
                <w:ilvl w:val="0"/>
                <w:numId w:val="3"/>
              </w:numPr>
              <w:tabs>
                <w:tab w:val="clear" w:pos="1843"/>
                <w:tab w:val="num" w:pos="497"/>
                <w:tab w:val="num" w:pos="720"/>
              </w:tabs>
              <w:ind w:left="720" w:hanging="690"/>
              <w:jc w:val="left"/>
              <w:rPr>
                <w:rFonts w:ascii="Trebuchet MS" w:hAnsi="Trebuchet MS"/>
                <w:b/>
                <w:bCs/>
                <w:color w:val="404040" w:themeColor="text1" w:themeTint="BF"/>
              </w:rPr>
            </w:pPr>
            <w:r w:rsidRPr="000250D3">
              <w:rPr>
                <w:rFonts w:ascii="Trebuchet MS" w:hAnsi="Trebuchet MS"/>
                <w:color w:val="404040" w:themeColor="text1" w:themeTint="BF"/>
              </w:rPr>
              <w:t xml:space="preserve">Pedagogisch handelen als een </w:t>
            </w:r>
            <w:r w:rsidRPr="000250D3">
              <w:rPr>
                <w:rFonts w:ascii="Trebuchet MS" w:hAnsi="Trebuchet MS"/>
                <w:b/>
                <w:bCs/>
                <w:color w:val="404040" w:themeColor="text1" w:themeTint="BF"/>
              </w:rPr>
              <w:t>dynamisch</w:t>
            </w:r>
            <w:r w:rsidRPr="000250D3">
              <w:rPr>
                <w:rFonts w:ascii="Trebuchet MS" w:hAnsi="Trebuchet MS"/>
                <w:color w:val="404040" w:themeColor="text1" w:themeTint="BF"/>
              </w:rPr>
              <w:t xml:space="preserve"> </w:t>
            </w:r>
            <w:r w:rsidRPr="000250D3">
              <w:rPr>
                <w:rFonts w:ascii="Trebuchet MS" w:hAnsi="Trebuchet MS"/>
                <w:b/>
                <w:bCs/>
                <w:color w:val="404040" w:themeColor="text1" w:themeTint="BF"/>
              </w:rPr>
              <w:t>gegeven</w:t>
            </w:r>
            <w:r w:rsidRPr="000250D3">
              <w:rPr>
                <w:rFonts w:ascii="Trebuchet MS" w:hAnsi="Trebuchet MS"/>
                <w:color w:val="404040" w:themeColor="text1" w:themeTint="BF"/>
              </w:rPr>
              <w:t>:</w:t>
            </w:r>
          </w:p>
          <w:p w14:paraId="689AB8B2" w14:textId="77777777" w:rsidR="00D1737D" w:rsidRPr="000250D3" w:rsidRDefault="00D1737D" w:rsidP="000250D3">
            <w:pPr>
              <w:pStyle w:val="VVKSOOpsomming12"/>
              <w:numPr>
                <w:ilvl w:val="0"/>
                <w:numId w:val="42"/>
              </w:numPr>
              <w:jc w:val="left"/>
              <w:rPr>
                <w:rFonts w:ascii="Trebuchet MS" w:hAnsi="Trebuchet MS"/>
                <w:color w:val="404040" w:themeColor="text1" w:themeTint="BF"/>
              </w:rPr>
            </w:pPr>
            <w:r w:rsidRPr="000250D3">
              <w:rPr>
                <w:rFonts w:ascii="Trebuchet MS" w:hAnsi="Trebuchet MS"/>
                <w:color w:val="404040" w:themeColor="text1" w:themeTint="BF"/>
              </w:rPr>
              <w:t>binnen een bepaald klimaat/sfeer</w:t>
            </w:r>
          </w:p>
          <w:p w14:paraId="12AC627A" w14:textId="77777777" w:rsidR="00D1737D" w:rsidRPr="000250D3" w:rsidRDefault="00D1737D" w:rsidP="000250D3">
            <w:pPr>
              <w:pStyle w:val="VVKSOOpsomming12"/>
              <w:numPr>
                <w:ilvl w:val="0"/>
                <w:numId w:val="42"/>
              </w:numPr>
              <w:jc w:val="left"/>
              <w:rPr>
                <w:rFonts w:ascii="Trebuchet MS" w:hAnsi="Trebuchet MS"/>
                <w:color w:val="404040" w:themeColor="text1" w:themeTint="BF"/>
              </w:rPr>
            </w:pPr>
            <w:r w:rsidRPr="000250D3">
              <w:rPr>
                <w:rFonts w:ascii="Trebuchet MS" w:hAnsi="Trebuchet MS"/>
                <w:color w:val="404040" w:themeColor="text1" w:themeTint="BF"/>
              </w:rPr>
              <w:t>vanuit een bepaalde stijl</w:t>
            </w:r>
          </w:p>
          <w:p w14:paraId="7A4AA5AD" w14:textId="77777777" w:rsidR="00D1737D" w:rsidRPr="000250D3" w:rsidRDefault="00D1737D" w:rsidP="000250D3">
            <w:pPr>
              <w:pStyle w:val="VVKSOOpsomming12"/>
              <w:numPr>
                <w:ilvl w:val="0"/>
                <w:numId w:val="42"/>
              </w:numPr>
              <w:jc w:val="left"/>
              <w:rPr>
                <w:rFonts w:ascii="Trebuchet MS" w:hAnsi="Trebuchet MS"/>
                <w:color w:val="404040" w:themeColor="text1" w:themeTint="BF"/>
              </w:rPr>
            </w:pPr>
            <w:r w:rsidRPr="000250D3">
              <w:rPr>
                <w:rFonts w:ascii="Trebuchet MS" w:hAnsi="Trebuchet MS"/>
                <w:color w:val="404040" w:themeColor="text1" w:themeTint="BF"/>
              </w:rPr>
              <w:t>met bepaalde middelen</w:t>
            </w:r>
          </w:p>
          <w:p w14:paraId="1CC2E95E" w14:textId="1DE14829" w:rsidR="00D1737D" w:rsidRPr="000250D3" w:rsidRDefault="00D1737D" w:rsidP="000250D3">
            <w:pPr>
              <w:pStyle w:val="VVKSOOpsomming1"/>
              <w:numPr>
                <w:ilvl w:val="0"/>
                <w:numId w:val="3"/>
              </w:numPr>
              <w:tabs>
                <w:tab w:val="clear" w:pos="1843"/>
                <w:tab w:val="num" w:pos="530"/>
              </w:tabs>
              <w:ind w:left="530" w:hanging="500"/>
              <w:jc w:val="left"/>
              <w:rPr>
                <w:rFonts w:ascii="Trebuchet MS" w:hAnsi="Trebuchet MS"/>
                <w:color w:val="404040" w:themeColor="text1" w:themeTint="BF"/>
              </w:rPr>
            </w:pPr>
            <w:r w:rsidRPr="000250D3">
              <w:rPr>
                <w:rFonts w:ascii="Trebuchet MS" w:hAnsi="Trebuchet MS"/>
                <w:color w:val="404040" w:themeColor="text1" w:themeTint="BF"/>
              </w:rPr>
              <w:t>Situatie: gevaar, onderwijs, vrije tijd, competitiesport…</w:t>
            </w:r>
          </w:p>
          <w:p w14:paraId="7C7F7703" w14:textId="77777777" w:rsidR="00D1737D" w:rsidRPr="000250D3" w:rsidRDefault="00D1737D" w:rsidP="000250D3">
            <w:pPr>
              <w:pStyle w:val="VVKSOOpsomming1"/>
              <w:numPr>
                <w:ilvl w:val="0"/>
                <w:numId w:val="3"/>
              </w:numPr>
              <w:tabs>
                <w:tab w:val="clear" w:pos="1843"/>
                <w:tab w:val="num" w:pos="530"/>
              </w:tabs>
              <w:ind w:left="530" w:hanging="500"/>
              <w:jc w:val="left"/>
              <w:rPr>
                <w:rFonts w:ascii="Trebuchet MS" w:hAnsi="Trebuchet MS"/>
                <w:color w:val="404040" w:themeColor="text1" w:themeTint="BF"/>
              </w:rPr>
            </w:pPr>
            <w:r w:rsidRPr="000250D3">
              <w:rPr>
                <w:rFonts w:ascii="Trebuchet MS" w:hAnsi="Trebuchet MS"/>
                <w:color w:val="404040" w:themeColor="text1" w:themeTint="BF"/>
              </w:rPr>
              <w:t>Diverse groepssituaties: klasgenoten, gezinsgenoten, sportgenoten, peergroep,…</w:t>
            </w:r>
          </w:p>
          <w:p w14:paraId="4105B350" w14:textId="77777777" w:rsidR="00D1737D" w:rsidRPr="000250D3" w:rsidRDefault="00D1737D" w:rsidP="000250D3">
            <w:pPr>
              <w:pStyle w:val="VVKSOOpsomming1"/>
              <w:numPr>
                <w:ilvl w:val="0"/>
                <w:numId w:val="3"/>
              </w:numPr>
              <w:tabs>
                <w:tab w:val="clear" w:pos="1843"/>
                <w:tab w:val="num" w:pos="497"/>
                <w:tab w:val="num" w:pos="720"/>
              </w:tabs>
              <w:ind w:left="720" w:hanging="690"/>
              <w:jc w:val="left"/>
              <w:rPr>
                <w:rFonts w:ascii="Trebuchet MS" w:hAnsi="Trebuchet MS"/>
                <w:color w:val="404040" w:themeColor="text1" w:themeTint="BF"/>
              </w:rPr>
            </w:pPr>
            <w:r w:rsidRPr="000250D3">
              <w:rPr>
                <w:rFonts w:ascii="Trebuchet MS" w:hAnsi="Trebuchet MS"/>
                <w:color w:val="404040" w:themeColor="text1" w:themeTint="BF"/>
              </w:rPr>
              <w:t>Belang van leren aan elkaar</w:t>
            </w:r>
          </w:p>
          <w:p w14:paraId="12BCDC68" w14:textId="0E120E5B" w:rsidR="00D1737D" w:rsidRPr="000250D3" w:rsidRDefault="00D1737D" w:rsidP="00FA2B5F">
            <w:pPr>
              <w:pStyle w:val="VVKSOOpsomming1"/>
              <w:numPr>
                <w:ilvl w:val="0"/>
                <w:numId w:val="3"/>
              </w:numPr>
              <w:tabs>
                <w:tab w:val="clear" w:pos="1843"/>
                <w:tab w:val="num" w:pos="530"/>
              </w:tabs>
              <w:ind w:left="530" w:hanging="500"/>
              <w:jc w:val="left"/>
              <w:rPr>
                <w:rFonts w:ascii="Trebuchet MS" w:hAnsi="Trebuchet MS"/>
                <w:b/>
                <w:bCs/>
                <w:color w:val="404040" w:themeColor="text1" w:themeTint="BF"/>
              </w:rPr>
            </w:pPr>
            <w:r w:rsidRPr="000250D3">
              <w:rPr>
                <w:rFonts w:ascii="Trebuchet MS" w:hAnsi="Trebuchet MS"/>
                <w:color w:val="404040" w:themeColor="text1" w:themeTint="BF"/>
              </w:rPr>
              <w:t>Rollen: kind/jongere - ouder, leerling-leraar, sporter-trainer, lid-leider…</w:t>
            </w:r>
          </w:p>
        </w:tc>
      </w:tr>
      <w:tr w:rsidR="00D1737D" w14:paraId="18216106" w14:textId="77777777" w:rsidTr="000250D3">
        <w:trPr>
          <w:cantSplit/>
          <w:trHeight w:val="1585"/>
        </w:trPr>
        <w:tc>
          <w:tcPr>
            <w:tcW w:w="4562" w:type="dxa"/>
          </w:tcPr>
          <w:p w14:paraId="70CB0C6E" w14:textId="77777777" w:rsidR="00D1737D" w:rsidRPr="000250D3" w:rsidRDefault="00D1737D" w:rsidP="005F02AA">
            <w:pPr>
              <w:pStyle w:val="VVKSOTekst"/>
              <w:numPr>
                <w:ilvl w:val="0"/>
                <w:numId w:val="71"/>
              </w:numPr>
              <w:jc w:val="left"/>
              <w:rPr>
                <w:rFonts w:ascii="Trebuchet MS" w:hAnsi="Trebuchet MS"/>
                <w:color w:val="404040" w:themeColor="text1" w:themeTint="BF"/>
              </w:rPr>
            </w:pPr>
            <w:r w:rsidRPr="000250D3">
              <w:rPr>
                <w:rFonts w:ascii="Trebuchet MS" w:hAnsi="Trebuchet MS"/>
                <w:color w:val="404040" w:themeColor="text1" w:themeTint="BF"/>
              </w:rPr>
              <w:t>onderzoekt het verschil in handelen tussen verschillende opvoeders in eenzelfde situatie;</w:t>
            </w:r>
          </w:p>
        </w:tc>
        <w:tc>
          <w:tcPr>
            <w:tcW w:w="4789" w:type="dxa"/>
          </w:tcPr>
          <w:p w14:paraId="38A8C522" w14:textId="77777777" w:rsidR="00D1737D" w:rsidRPr="000250D3" w:rsidRDefault="00D1737D" w:rsidP="000250D3">
            <w:pPr>
              <w:pStyle w:val="VVKSOOpsomming1"/>
              <w:numPr>
                <w:ilvl w:val="0"/>
                <w:numId w:val="3"/>
              </w:numPr>
              <w:tabs>
                <w:tab w:val="clear" w:pos="1843"/>
                <w:tab w:val="num" w:pos="497"/>
                <w:tab w:val="num" w:pos="720"/>
              </w:tabs>
              <w:ind w:left="720" w:hanging="690"/>
              <w:jc w:val="left"/>
              <w:rPr>
                <w:rFonts w:ascii="Trebuchet MS" w:hAnsi="Trebuchet MS"/>
                <w:color w:val="404040" w:themeColor="text1" w:themeTint="BF"/>
              </w:rPr>
            </w:pPr>
            <w:r w:rsidRPr="000250D3">
              <w:rPr>
                <w:rFonts w:ascii="Trebuchet MS" w:hAnsi="Trebuchet MS"/>
                <w:color w:val="404040" w:themeColor="text1" w:themeTint="BF"/>
              </w:rPr>
              <w:t>Kind wordt opgevoed door vele opvoeders…</w:t>
            </w:r>
          </w:p>
          <w:p w14:paraId="3D9F75DB" w14:textId="77777777" w:rsidR="00D1737D" w:rsidRPr="000250D3" w:rsidRDefault="00D1737D" w:rsidP="000250D3">
            <w:pPr>
              <w:pStyle w:val="VVKSOOpsomming1"/>
              <w:numPr>
                <w:ilvl w:val="0"/>
                <w:numId w:val="3"/>
              </w:numPr>
              <w:tabs>
                <w:tab w:val="clear" w:pos="1843"/>
                <w:tab w:val="num" w:pos="497"/>
                <w:tab w:val="num" w:pos="720"/>
              </w:tabs>
              <w:ind w:left="720" w:hanging="690"/>
              <w:jc w:val="left"/>
              <w:rPr>
                <w:rFonts w:ascii="Trebuchet MS" w:hAnsi="Trebuchet MS"/>
                <w:b/>
                <w:bCs/>
                <w:color w:val="404040" w:themeColor="text1" w:themeTint="BF"/>
              </w:rPr>
            </w:pPr>
            <w:r w:rsidRPr="000250D3">
              <w:rPr>
                <w:rFonts w:ascii="Trebuchet MS" w:hAnsi="Trebuchet MS"/>
                <w:color w:val="404040" w:themeColor="text1" w:themeTint="BF"/>
              </w:rPr>
              <w:t>Vanuit verschillende visies</w:t>
            </w:r>
          </w:p>
          <w:p w14:paraId="2979177F" w14:textId="77777777" w:rsidR="00D1737D" w:rsidRPr="000250D3" w:rsidRDefault="00D1737D" w:rsidP="000250D3">
            <w:pPr>
              <w:pStyle w:val="VVKSOOpsomming1"/>
              <w:numPr>
                <w:ilvl w:val="0"/>
                <w:numId w:val="3"/>
              </w:numPr>
              <w:tabs>
                <w:tab w:val="clear" w:pos="1843"/>
                <w:tab w:val="num" w:pos="497"/>
                <w:tab w:val="num" w:pos="720"/>
              </w:tabs>
              <w:ind w:left="720" w:hanging="690"/>
              <w:jc w:val="left"/>
              <w:rPr>
                <w:rFonts w:ascii="Trebuchet MS" w:hAnsi="Trebuchet MS"/>
                <w:b/>
                <w:bCs/>
                <w:color w:val="404040" w:themeColor="text1" w:themeTint="BF"/>
              </w:rPr>
            </w:pPr>
            <w:r w:rsidRPr="000250D3">
              <w:rPr>
                <w:rFonts w:ascii="Trebuchet MS" w:hAnsi="Trebuchet MS"/>
                <w:color w:val="404040" w:themeColor="text1" w:themeTint="BF"/>
              </w:rPr>
              <w:t>Rollen</w:t>
            </w:r>
          </w:p>
          <w:p w14:paraId="25871ACF" w14:textId="77777777" w:rsidR="00D1737D" w:rsidRPr="000250D3" w:rsidRDefault="00D1737D" w:rsidP="000250D3">
            <w:pPr>
              <w:pStyle w:val="VVKSOOpsomming1"/>
              <w:numPr>
                <w:ilvl w:val="0"/>
                <w:numId w:val="3"/>
              </w:numPr>
              <w:tabs>
                <w:tab w:val="clear" w:pos="1843"/>
                <w:tab w:val="num" w:pos="497"/>
                <w:tab w:val="num" w:pos="720"/>
              </w:tabs>
              <w:ind w:left="720" w:hanging="690"/>
              <w:jc w:val="left"/>
              <w:rPr>
                <w:rFonts w:ascii="Trebuchet MS" w:hAnsi="Trebuchet MS"/>
                <w:b/>
                <w:bCs/>
                <w:color w:val="404040" w:themeColor="text1" w:themeTint="BF"/>
              </w:rPr>
            </w:pPr>
            <w:r w:rsidRPr="000250D3">
              <w:rPr>
                <w:rFonts w:ascii="Trebuchet MS" w:hAnsi="Trebuchet MS"/>
                <w:color w:val="404040" w:themeColor="text1" w:themeTint="BF"/>
              </w:rPr>
              <w:t>Situaties</w:t>
            </w:r>
          </w:p>
          <w:p w14:paraId="4B1C4F77" w14:textId="669A187F" w:rsidR="00D1737D" w:rsidRPr="000250D3" w:rsidRDefault="00D1737D" w:rsidP="000250D3">
            <w:pPr>
              <w:pStyle w:val="VVKSOOpsomming1"/>
              <w:numPr>
                <w:ilvl w:val="0"/>
                <w:numId w:val="3"/>
              </w:numPr>
              <w:tabs>
                <w:tab w:val="clear" w:pos="1843"/>
                <w:tab w:val="num" w:pos="497"/>
                <w:tab w:val="num" w:pos="720"/>
              </w:tabs>
              <w:ind w:left="720" w:hanging="690"/>
              <w:jc w:val="left"/>
              <w:rPr>
                <w:rFonts w:ascii="Trebuchet MS" w:hAnsi="Trebuchet MS"/>
                <w:b/>
                <w:bCs/>
                <w:color w:val="404040" w:themeColor="text1" w:themeTint="BF"/>
              </w:rPr>
            </w:pPr>
            <w:r w:rsidRPr="000250D3">
              <w:rPr>
                <w:rFonts w:ascii="Trebuchet MS" w:hAnsi="Trebuchet MS"/>
                <w:color w:val="404040" w:themeColor="text1" w:themeTint="BF"/>
              </w:rPr>
              <w:t>…</w:t>
            </w:r>
          </w:p>
        </w:tc>
      </w:tr>
      <w:tr w:rsidR="00D1737D" w14:paraId="621BD31C" w14:textId="77777777" w:rsidTr="000250D3">
        <w:tc>
          <w:tcPr>
            <w:tcW w:w="4562" w:type="dxa"/>
          </w:tcPr>
          <w:p w14:paraId="5393E005" w14:textId="77777777" w:rsidR="00D1737D" w:rsidRPr="000250D3" w:rsidRDefault="00D1737D" w:rsidP="005F02AA">
            <w:pPr>
              <w:pStyle w:val="VVKSOTekst"/>
              <w:numPr>
                <w:ilvl w:val="0"/>
                <w:numId w:val="71"/>
              </w:numPr>
              <w:jc w:val="left"/>
              <w:rPr>
                <w:rFonts w:ascii="Trebuchet MS" w:hAnsi="Trebuchet MS"/>
                <w:color w:val="404040" w:themeColor="text1" w:themeTint="BF"/>
              </w:rPr>
            </w:pPr>
            <w:r w:rsidRPr="000250D3">
              <w:rPr>
                <w:rFonts w:ascii="Trebuchet MS" w:hAnsi="Trebuchet MS"/>
                <w:color w:val="404040" w:themeColor="text1" w:themeTint="BF"/>
              </w:rPr>
              <w:t>geeft aan de hand van eigen ervaringen aan dat elke opvoedingsrelatie een unieke relatie is.</w:t>
            </w:r>
          </w:p>
        </w:tc>
        <w:tc>
          <w:tcPr>
            <w:tcW w:w="4789" w:type="dxa"/>
          </w:tcPr>
          <w:p w14:paraId="6B060C89" w14:textId="656A6AF2" w:rsidR="00D1737D" w:rsidRPr="000250D3" w:rsidRDefault="00D1737D" w:rsidP="000250D3">
            <w:pPr>
              <w:pStyle w:val="VVKSOOpsomming1"/>
              <w:numPr>
                <w:ilvl w:val="0"/>
                <w:numId w:val="3"/>
              </w:numPr>
              <w:tabs>
                <w:tab w:val="clear" w:pos="1843"/>
                <w:tab w:val="num" w:pos="497"/>
                <w:tab w:val="num" w:pos="530"/>
              </w:tabs>
              <w:ind w:left="530" w:hanging="500"/>
              <w:jc w:val="left"/>
              <w:rPr>
                <w:rFonts w:ascii="Trebuchet MS" w:hAnsi="Trebuchet MS"/>
                <w:b/>
                <w:bCs/>
                <w:color w:val="404040" w:themeColor="text1" w:themeTint="BF"/>
              </w:rPr>
            </w:pPr>
            <w:r w:rsidRPr="000250D3">
              <w:rPr>
                <w:rFonts w:ascii="Trebuchet MS" w:hAnsi="Trebuchet MS"/>
                <w:color w:val="404040" w:themeColor="text1" w:themeTint="BF"/>
              </w:rPr>
              <w:t xml:space="preserve">Elke opvoedingsrelatie is een </w:t>
            </w:r>
            <w:r w:rsidRPr="000250D3">
              <w:rPr>
                <w:rFonts w:ascii="Trebuchet MS" w:hAnsi="Trebuchet MS"/>
                <w:b/>
                <w:bCs/>
                <w:color w:val="404040" w:themeColor="text1" w:themeTint="BF"/>
              </w:rPr>
              <w:t>unieke</w:t>
            </w:r>
            <w:r w:rsidRPr="000250D3">
              <w:rPr>
                <w:rFonts w:ascii="Trebuchet MS" w:hAnsi="Trebuchet MS"/>
                <w:color w:val="404040" w:themeColor="text1" w:themeTint="BF"/>
              </w:rPr>
              <w:t xml:space="preserve"> relatie: beide partijen met hun ontwikkeling, sociaal cultureel milieu, biologische mogelijkheden, ervaring, cognitie…</w:t>
            </w:r>
          </w:p>
        </w:tc>
      </w:tr>
    </w:tbl>
    <w:p w14:paraId="7CF30EB7" w14:textId="39797A57" w:rsidR="00D1737D" w:rsidRPr="00FA2B5F" w:rsidRDefault="00D1737D" w:rsidP="00D1737D">
      <w:pPr>
        <w:rPr>
          <w:rFonts w:cs="Arial"/>
          <w:b/>
          <w:bCs/>
          <w:color w:val="404040" w:themeColor="text1" w:themeTint="BF"/>
          <w:szCs w:val="20"/>
        </w:rPr>
      </w:pPr>
      <w:r>
        <w:rPr>
          <w:rFonts w:cs="Arial"/>
          <w:b/>
          <w:bCs/>
        </w:rPr>
        <w:br/>
      </w:r>
      <w:r w:rsidRPr="00FA2B5F">
        <w:rPr>
          <w:rFonts w:cs="Arial"/>
          <w:b/>
          <w:bCs/>
          <w:color w:val="404040" w:themeColor="text1" w:themeTint="BF"/>
          <w:szCs w:val="20"/>
        </w:rPr>
        <w:t>DIDACTISCHE WENKEN</w:t>
      </w:r>
    </w:p>
    <w:p w14:paraId="13888DA0" w14:textId="77777777" w:rsidR="00D1737D" w:rsidRPr="00FA2B5F" w:rsidRDefault="00D1737D" w:rsidP="00FA2B5F">
      <w:pPr>
        <w:pStyle w:val="Voetnoottekst"/>
      </w:pPr>
      <w:r w:rsidRPr="00FA2B5F">
        <w:t>Aanbevolen lestijden: 50 uur</w:t>
      </w:r>
    </w:p>
    <w:p w14:paraId="57526094" w14:textId="28B6D485" w:rsidR="00FA2B5F" w:rsidRPr="00FA2B5F" w:rsidRDefault="00FA2B5F" w:rsidP="00FA2B5F">
      <w:pPr>
        <w:pStyle w:val="Voetnoottekst"/>
      </w:pPr>
      <w:r w:rsidRPr="00FA2B5F">
        <w:t>14 – 15</w:t>
      </w:r>
      <w:r w:rsidRPr="00FA2B5F">
        <w:tab/>
      </w:r>
      <w:r w:rsidR="00D1737D" w:rsidRPr="00FA2B5F">
        <w:t>Deze doelstellingen worden concreter via doelstelling 18 en 19</w:t>
      </w:r>
    </w:p>
    <w:p w14:paraId="443A9F2F" w14:textId="040E0DB9" w:rsidR="00D1737D" w:rsidRPr="00FA2B5F" w:rsidRDefault="00FA2B5F" w:rsidP="00FA2B5F">
      <w:pPr>
        <w:pStyle w:val="Voetnoottekst"/>
      </w:pPr>
      <w:r w:rsidRPr="00FA2B5F">
        <w:tab/>
      </w:r>
      <w:r w:rsidR="00D1737D" w:rsidRPr="00FA2B5F">
        <w:t>Link mogelijk met Natuurwetenschappen en IO.</w:t>
      </w:r>
    </w:p>
    <w:p w14:paraId="6731882A" w14:textId="77777777" w:rsidR="00FA2B5F" w:rsidRPr="000250D3" w:rsidRDefault="00FA2B5F" w:rsidP="00FA2B5F">
      <w:pPr>
        <w:pStyle w:val="Voetnoottekst"/>
      </w:pPr>
    </w:p>
    <w:p w14:paraId="5FC28CA5" w14:textId="3D308DFE" w:rsidR="00D1737D" w:rsidRPr="000250D3" w:rsidRDefault="00D1737D" w:rsidP="00FA2B5F">
      <w:pPr>
        <w:ind w:left="900" w:hanging="900"/>
        <w:rPr>
          <w:rFonts w:cs="Arial"/>
          <w:color w:val="404040" w:themeColor="text1" w:themeTint="BF"/>
        </w:rPr>
      </w:pPr>
      <w:r w:rsidRPr="000250D3">
        <w:rPr>
          <w:rFonts w:cs="Arial"/>
          <w:bCs/>
          <w:color w:val="404040" w:themeColor="text1" w:themeTint="BF"/>
          <w:szCs w:val="20"/>
        </w:rPr>
        <w:t>15 – 17</w:t>
      </w:r>
      <w:r w:rsidRPr="000250D3">
        <w:rPr>
          <w:rFonts w:cs="Arial"/>
          <w:b/>
          <w:bCs/>
          <w:color w:val="404040" w:themeColor="text1" w:themeTint="BF"/>
          <w:szCs w:val="20"/>
        </w:rPr>
        <w:t xml:space="preserve"> </w:t>
      </w:r>
      <w:r w:rsidRPr="000250D3">
        <w:rPr>
          <w:rFonts w:cs="Arial"/>
          <w:color w:val="404040" w:themeColor="text1" w:themeTint="BF"/>
          <w:szCs w:val="20"/>
        </w:rPr>
        <w:tab/>
        <w:t xml:space="preserve">Mogelijkheden om deze doelstellingen te verwezenlijken: een bezoek brengen aan een methodeschool, vertrekken vanuit de eigen ervaringen van leerlingen: herkennen ze in de eigen klas- en schoolsituatie de band tussen een bepaalde (mens)-visie en het </w:t>
      </w:r>
      <w:r w:rsidRPr="000250D3">
        <w:rPr>
          <w:rFonts w:cs="Arial"/>
          <w:color w:val="404040" w:themeColor="text1" w:themeTint="BF"/>
          <w:szCs w:val="20"/>
        </w:rPr>
        <w:lastRenderedPageBreak/>
        <w:t>pedagogisch handelen? Een vergelijking maken van een aantal artikels, filmfragmenten (competentie 1: men kan hierbij gebruik maken van een stappenplan voor sociaal-wetenschappelijk onderzoek of je kan leerlingen 1 stap laten uitvoeren bv. informatie zoeken in verschillende bronnen en deze informatie delen; link met IO, link met doel</w:t>
      </w:r>
      <w:r w:rsidR="00FA2B5F">
        <w:rPr>
          <w:rFonts w:cs="Arial"/>
          <w:color w:val="404040" w:themeColor="text1" w:themeTint="BF"/>
          <w:szCs w:val="20"/>
        </w:rPr>
        <w:t>stelling 2 tweede graad SW)</w:t>
      </w:r>
      <w:r w:rsidRPr="000250D3">
        <w:rPr>
          <w:rFonts w:cs="Arial"/>
          <w:color w:val="404040" w:themeColor="text1" w:themeTint="BF"/>
        </w:rPr>
        <w:t>…</w:t>
      </w:r>
    </w:p>
    <w:p w14:paraId="517CD4CB" w14:textId="5A87D7D0" w:rsidR="00D1737D" w:rsidRPr="000250D3" w:rsidRDefault="00D1737D" w:rsidP="000250D3">
      <w:pPr>
        <w:ind w:left="900" w:hanging="900"/>
        <w:rPr>
          <w:rFonts w:cs="Arial"/>
          <w:color w:val="404040" w:themeColor="text1" w:themeTint="BF"/>
        </w:rPr>
      </w:pPr>
      <w:r w:rsidRPr="000250D3">
        <w:rPr>
          <w:rFonts w:cs="Arial"/>
          <w:color w:val="404040" w:themeColor="text1" w:themeTint="BF"/>
        </w:rPr>
        <w:t>18 – 19</w:t>
      </w:r>
      <w:r w:rsidRPr="000250D3">
        <w:rPr>
          <w:rFonts w:cs="Arial"/>
          <w:color w:val="404040" w:themeColor="text1" w:themeTint="BF"/>
        </w:rPr>
        <w:tab/>
        <w:t>Onderzoek van opvoedingsproject school, onderzoek van de relatie tussen opvoedingsproject en initiatieven op school: leerlingenraad, milieuraad, keuze van voeding en dranken op school, uitwerking van leerlingenbegeleiding, relatie tussen leraren en leerlingen, relatie tussen leerlingen en administratief personeel, onderhoudspersoneel… Link met competentie 4 en mogelijkheid tot IO.</w:t>
      </w:r>
    </w:p>
    <w:p w14:paraId="350A57E4" w14:textId="4F7CB16C" w:rsidR="00D1737D" w:rsidRPr="000250D3" w:rsidRDefault="00D1737D" w:rsidP="000250D3">
      <w:pPr>
        <w:ind w:left="900" w:hanging="900"/>
        <w:rPr>
          <w:rFonts w:cs="Arial"/>
          <w:color w:val="404040" w:themeColor="text1" w:themeTint="BF"/>
        </w:rPr>
      </w:pPr>
      <w:r w:rsidRPr="000250D3">
        <w:rPr>
          <w:rFonts w:cs="Arial"/>
          <w:bCs/>
          <w:color w:val="404040" w:themeColor="text1" w:themeTint="BF"/>
        </w:rPr>
        <w:t>20 – 23</w:t>
      </w:r>
      <w:r w:rsidRPr="000250D3">
        <w:rPr>
          <w:rFonts w:cs="Arial"/>
          <w:b/>
          <w:bCs/>
          <w:color w:val="404040" w:themeColor="text1" w:themeTint="BF"/>
        </w:rPr>
        <w:tab/>
      </w:r>
      <w:r w:rsidRPr="000250D3">
        <w:rPr>
          <w:rFonts w:cs="Arial"/>
          <w:color w:val="404040" w:themeColor="text1" w:themeTint="BF"/>
        </w:rPr>
        <w:t>Werken met getuigenissen, groepsgesprekken, analyse van videofragmenten, vergelijken van gegevens uit wetenschappelijke artikels: omtrent invloed van verschillende samenlevingsvormen op pedagogisch handelen, omtrent factoren die pedagogisch handelen beïnvloeden, getuigenissen die het dynamische gegeven van het pedagogisch handelen illustreren. (competentie 1: sociaal- wetenschappelijke thema’s onderzoeken, link met IO)</w:t>
      </w:r>
    </w:p>
    <w:p w14:paraId="23B990FD" w14:textId="320B2AA5" w:rsidR="00D1737D" w:rsidRPr="000250D3" w:rsidRDefault="00D1737D" w:rsidP="000250D3">
      <w:pPr>
        <w:ind w:left="900" w:hanging="900"/>
        <w:rPr>
          <w:rFonts w:cs="Arial"/>
          <w:color w:val="404040" w:themeColor="text1" w:themeTint="BF"/>
        </w:rPr>
      </w:pPr>
      <w:r w:rsidRPr="000250D3">
        <w:rPr>
          <w:rFonts w:cs="Arial"/>
          <w:bCs/>
          <w:color w:val="404040" w:themeColor="text1" w:themeTint="BF"/>
        </w:rPr>
        <w:t>20 – 23</w:t>
      </w:r>
      <w:r w:rsidRPr="000250D3">
        <w:rPr>
          <w:rFonts w:cs="Arial"/>
          <w:color w:val="404040" w:themeColor="text1" w:themeTint="BF"/>
        </w:rPr>
        <w:tab/>
        <w:t>Kennismaken met organisaties die werken met jongeren.</w:t>
      </w:r>
    </w:p>
    <w:p w14:paraId="7E24A5BC" w14:textId="697BC848" w:rsidR="00D1737D" w:rsidRPr="000250D3" w:rsidRDefault="00D1737D" w:rsidP="000250D3">
      <w:pPr>
        <w:ind w:left="900" w:hanging="900"/>
        <w:rPr>
          <w:rFonts w:cs="Arial"/>
          <w:color w:val="404040" w:themeColor="text1" w:themeTint="BF"/>
        </w:rPr>
      </w:pPr>
      <w:r w:rsidRPr="000250D3">
        <w:rPr>
          <w:rFonts w:cs="Arial"/>
          <w:bCs/>
          <w:color w:val="404040" w:themeColor="text1" w:themeTint="BF"/>
        </w:rPr>
        <w:t>20 – 23</w:t>
      </w:r>
      <w:r w:rsidRPr="000250D3">
        <w:rPr>
          <w:rFonts w:cs="Arial"/>
          <w:b/>
          <w:bCs/>
          <w:color w:val="404040" w:themeColor="text1" w:themeTint="BF"/>
        </w:rPr>
        <w:tab/>
      </w:r>
      <w:r w:rsidRPr="000250D3">
        <w:rPr>
          <w:rFonts w:cs="Arial"/>
          <w:color w:val="404040" w:themeColor="text1" w:themeTint="BF"/>
        </w:rPr>
        <w:t>Aan de hand van rollenspelen, oefeningen kunnen doelen rond observeren, waarnemen, communiceren…</w:t>
      </w:r>
      <w:r w:rsidR="000250D3">
        <w:rPr>
          <w:rFonts w:cs="Arial"/>
          <w:color w:val="404040" w:themeColor="text1" w:themeTint="BF"/>
        </w:rPr>
        <w:t xml:space="preserve"> </w:t>
      </w:r>
      <w:r w:rsidRPr="000250D3">
        <w:rPr>
          <w:rFonts w:cs="Arial"/>
          <w:color w:val="404040" w:themeColor="text1" w:themeTint="BF"/>
        </w:rPr>
        <w:t>die leerlingen reeds in de tweede graad verworven hebben, geïntegreerd en uitgediept worden.</w:t>
      </w:r>
    </w:p>
    <w:p w14:paraId="5EF70FDC" w14:textId="65F9BE69" w:rsidR="00D1737D" w:rsidRPr="000250D3" w:rsidRDefault="00D1737D" w:rsidP="005F02AA">
      <w:pPr>
        <w:numPr>
          <w:ilvl w:val="0"/>
          <w:numId w:val="72"/>
        </w:numPr>
        <w:tabs>
          <w:tab w:val="clear" w:pos="720"/>
        </w:tabs>
        <w:spacing w:after="0" w:line="240" w:lineRule="auto"/>
        <w:ind w:left="900" w:hanging="900"/>
        <w:rPr>
          <w:rFonts w:cs="Arial"/>
          <w:color w:val="404040" w:themeColor="text1" w:themeTint="BF"/>
        </w:rPr>
      </w:pPr>
      <w:r w:rsidRPr="000250D3">
        <w:rPr>
          <w:rFonts w:cs="Arial"/>
          <w:color w:val="404040" w:themeColor="text1" w:themeTint="BF"/>
        </w:rPr>
        <w:t>Sluit aan bij competentie 4 (band met eigen groei in competenties, eigen keuzes), link met IO, portfolio.</w:t>
      </w:r>
      <w:r w:rsidRPr="000250D3">
        <w:rPr>
          <w:rFonts w:cs="Arial"/>
          <w:color w:val="404040" w:themeColor="text1" w:themeTint="BF"/>
        </w:rPr>
        <w:br/>
      </w:r>
    </w:p>
    <w:p w14:paraId="472860C9" w14:textId="086A856F" w:rsidR="00D1737D" w:rsidRPr="000250D3" w:rsidRDefault="00D1737D" w:rsidP="00FA2B5F">
      <w:pPr>
        <w:pStyle w:val="Plattetekst2"/>
        <w:pBdr>
          <w:top w:val="single" w:sz="4" w:space="1" w:color="auto"/>
          <w:left w:val="single" w:sz="4" w:space="0" w:color="auto"/>
          <w:bottom w:val="single" w:sz="4" w:space="1" w:color="auto"/>
          <w:right w:val="single" w:sz="4" w:space="0" w:color="auto"/>
        </w:pBdr>
        <w:spacing w:before="120" w:line="260" w:lineRule="atLeast"/>
        <w:ind w:left="1700" w:right="-2" w:hanging="1700"/>
        <w:rPr>
          <w:rFonts w:ascii="Trebuchet MS" w:hAnsi="Trebuchet MS"/>
          <w:b/>
          <w:color w:val="404040" w:themeColor="text1" w:themeTint="BF"/>
        </w:rPr>
      </w:pPr>
      <w:r w:rsidRPr="000250D3">
        <w:rPr>
          <w:rFonts w:ascii="Trebuchet MS" w:hAnsi="Trebuchet MS"/>
          <w:b/>
          <w:color w:val="404040" w:themeColor="text1" w:themeTint="BF"/>
        </w:rPr>
        <w:t>Doelstelling 4:</w:t>
      </w:r>
      <w:r w:rsidRPr="000250D3">
        <w:rPr>
          <w:rFonts w:ascii="Trebuchet MS" w:hAnsi="Trebuchet MS"/>
          <w:b/>
          <w:color w:val="404040" w:themeColor="text1" w:themeTint="BF"/>
        </w:rPr>
        <w:tab/>
        <w:t xml:space="preserve">In kaart brengen welke factoren ‘Gedrag’ beïnvloeden en de relatie met ‘leren’ </w:t>
      </w:r>
      <w:r w:rsidRPr="000250D3">
        <w:rPr>
          <w:rFonts w:ascii="Trebuchet MS" w:hAnsi="Trebuchet MS"/>
          <w:b/>
          <w:color w:val="404040" w:themeColor="text1" w:themeTint="BF"/>
        </w:rPr>
        <w:br/>
        <w:t>illustreren</w:t>
      </w:r>
      <w:r w:rsidR="000250D3">
        <w:rPr>
          <w:rFonts w:ascii="Trebuchet MS" w:hAnsi="Trebuchet MS"/>
          <w:b/>
          <w:color w:val="404040" w:themeColor="text1" w:themeTint="BF"/>
        </w:rPr>
        <w:t>.</w:t>
      </w:r>
    </w:p>
    <w:p w14:paraId="7315CE24" w14:textId="77777777" w:rsidR="00D1737D" w:rsidRDefault="00D1737D" w:rsidP="00D1737D">
      <w:pPr>
        <w:spacing w:line="240" w:lineRule="exact"/>
        <w:rPr>
          <w:rFonts w:cs="Arial"/>
          <w:b/>
          <w:bCs/>
        </w:rPr>
      </w:pPr>
    </w:p>
    <w:tbl>
      <w:tblPr>
        <w:tblW w:w="9708" w:type="dxa"/>
        <w:tblInd w:w="70" w:type="dxa"/>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0"/>
        <w:gridCol w:w="4908"/>
      </w:tblGrid>
      <w:tr w:rsidR="00D1737D" w14:paraId="5CBC6AC5" w14:textId="77777777" w:rsidTr="00D1737D">
        <w:tc>
          <w:tcPr>
            <w:tcW w:w="4800" w:type="dxa"/>
            <w:tcBorders>
              <w:top w:val="single" w:sz="4" w:space="0" w:color="auto"/>
            </w:tcBorders>
          </w:tcPr>
          <w:p w14:paraId="26923417" w14:textId="77777777" w:rsidR="00D1737D" w:rsidRPr="000250D3" w:rsidRDefault="00D1737D" w:rsidP="000250D3">
            <w:pPr>
              <w:pStyle w:val="VVKSOTekst"/>
              <w:jc w:val="left"/>
              <w:rPr>
                <w:rFonts w:ascii="Trebuchet MS" w:hAnsi="Trebuchet MS"/>
                <w:color w:val="404040" w:themeColor="text1" w:themeTint="BF"/>
              </w:rPr>
            </w:pPr>
            <w:r w:rsidRPr="000250D3">
              <w:rPr>
                <w:rFonts w:ascii="Trebuchet MS" w:hAnsi="Trebuchet MS" w:cs="Arial"/>
                <w:b/>
                <w:bCs/>
                <w:color w:val="404040" w:themeColor="text1" w:themeTint="BF"/>
              </w:rPr>
              <w:t>LEERPLANDOELSTELLINGEN</w:t>
            </w:r>
          </w:p>
        </w:tc>
        <w:tc>
          <w:tcPr>
            <w:tcW w:w="4908" w:type="dxa"/>
            <w:tcBorders>
              <w:top w:val="single" w:sz="4" w:space="0" w:color="auto"/>
            </w:tcBorders>
          </w:tcPr>
          <w:p w14:paraId="51E51751" w14:textId="77777777" w:rsidR="00D1737D" w:rsidRPr="000250D3" w:rsidRDefault="00D1737D" w:rsidP="000250D3">
            <w:pPr>
              <w:pStyle w:val="VVKSOOpsomming1"/>
              <w:tabs>
                <w:tab w:val="clear" w:pos="397"/>
              </w:tabs>
              <w:ind w:left="113" w:firstLine="0"/>
              <w:jc w:val="left"/>
              <w:rPr>
                <w:rFonts w:ascii="Trebuchet MS" w:hAnsi="Trebuchet MS"/>
                <w:color w:val="404040" w:themeColor="text1" w:themeTint="BF"/>
              </w:rPr>
            </w:pPr>
            <w:r w:rsidRPr="000250D3">
              <w:rPr>
                <w:rFonts w:ascii="Trebuchet MS" w:hAnsi="Trebuchet MS" w:cs="Arial"/>
                <w:b/>
                <w:bCs/>
                <w:color w:val="404040" w:themeColor="text1" w:themeTint="BF"/>
              </w:rPr>
              <w:t>LEERINHOUDEN</w:t>
            </w:r>
          </w:p>
        </w:tc>
      </w:tr>
      <w:tr w:rsidR="00D1737D" w14:paraId="697D7702" w14:textId="77777777" w:rsidTr="00D1737D">
        <w:tc>
          <w:tcPr>
            <w:tcW w:w="4800" w:type="dxa"/>
          </w:tcPr>
          <w:p w14:paraId="4358FA6E" w14:textId="77777777" w:rsidR="00D1737D" w:rsidRPr="000250D3" w:rsidRDefault="00D1737D" w:rsidP="000250D3">
            <w:pPr>
              <w:pStyle w:val="VVKSOTekst"/>
              <w:jc w:val="left"/>
              <w:rPr>
                <w:rFonts w:ascii="Trebuchet MS" w:hAnsi="Trebuchet MS"/>
                <w:color w:val="404040" w:themeColor="text1" w:themeTint="BF"/>
              </w:rPr>
            </w:pPr>
            <w:r w:rsidRPr="000250D3">
              <w:rPr>
                <w:rFonts w:ascii="Trebuchet MS" w:hAnsi="Trebuchet MS" w:cs="Arial"/>
                <w:b/>
                <w:bCs/>
                <w:color w:val="404040" w:themeColor="text1" w:themeTint="BF"/>
              </w:rPr>
              <w:t>De jongere</w:t>
            </w:r>
          </w:p>
        </w:tc>
        <w:tc>
          <w:tcPr>
            <w:tcW w:w="4908" w:type="dxa"/>
          </w:tcPr>
          <w:p w14:paraId="478C3942" w14:textId="77777777" w:rsidR="00D1737D" w:rsidRPr="000250D3" w:rsidRDefault="00D1737D" w:rsidP="000250D3">
            <w:pPr>
              <w:pStyle w:val="VVKSOOpsomming1"/>
              <w:tabs>
                <w:tab w:val="clear" w:pos="397"/>
              </w:tabs>
              <w:ind w:left="113" w:firstLine="0"/>
              <w:jc w:val="left"/>
              <w:rPr>
                <w:rFonts w:ascii="Trebuchet MS" w:hAnsi="Trebuchet MS"/>
                <w:color w:val="404040" w:themeColor="text1" w:themeTint="BF"/>
              </w:rPr>
            </w:pPr>
          </w:p>
        </w:tc>
      </w:tr>
      <w:tr w:rsidR="00D1737D" w14:paraId="0E484D0A" w14:textId="77777777" w:rsidTr="00D1737D">
        <w:tc>
          <w:tcPr>
            <w:tcW w:w="4800" w:type="dxa"/>
          </w:tcPr>
          <w:p w14:paraId="0D4B865C" w14:textId="77777777" w:rsidR="00D1737D" w:rsidRPr="000250D3" w:rsidRDefault="00D1737D" w:rsidP="005F02AA">
            <w:pPr>
              <w:pStyle w:val="VVKSOTekst"/>
              <w:numPr>
                <w:ilvl w:val="0"/>
                <w:numId w:val="73"/>
              </w:numPr>
              <w:jc w:val="left"/>
              <w:rPr>
                <w:rFonts w:ascii="Trebuchet MS" w:hAnsi="Trebuchet MS"/>
                <w:b/>
                <w:color w:val="404040" w:themeColor="text1" w:themeTint="BF"/>
              </w:rPr>
            </w:pPr>
            <w:r w:rsidRPr="000250D3">
              <w:rPr>
                <w:rFonts w:ascii="Trebuchet MS" w:hAnsi="Trebuchet MS"/>
                <w:color w:val="404040" w:themeColor="text1" w:themeTint="BF"/>
              </w:rPr>
              <w:t>verduidelijkt aan de hand van voorbeelden dat het kijken naar gedrag gebeurt vanuit een bepaald referentiekader;</w:t>
            </w:r>
          </w:p>
        </w:tc>
        <w:tc>
          <w:tcPr>
            <w:tcW w:w="4908" w:type="dxa"/>
          </w:tcPr>
          <w:p w14:paraId="256E29DA" w14:textId="77777777" w:rsidR="00D1737D" w:rsidRPr="000250D3" w:rsidRDefault="00D1737D" w:rsidP="000250D3">
            <w:pPr>
              <w:pStyle w:val="VVKSOOpsomming1"/>
              <w:numPr>
                <w:ilvl w:val="0"/>
                <w:numId w:val="3"/>
              </w:numPr>
              <w:tabs>
                <w:tab w:val="clear" w:pos="1843"/>
                <w:tab w:val="num" w:pos="530"/>
              </w:tabs>
              <w:ind w:left="530" w:hanging="500"/>
              <w:jc w:val="left"/>
              <w:rPr>
                <w:rFonts w:ascii="Trebuchet MS" w:hAnsi="Trebuchet MS"/>
                <w:b/>
                <w:color w:val="404040" w:themeColor="text1" w:themeTint="BF"/>
              </w:rPr>
            </w:pPr>
            <w:r w:rsidRPr="000250D3">
              <w:rPr>
                <w:rFonts w:ascii="Trebuchet MS" w:hAnsi="Trebuchet MS"/>
                <w:color w:val="404040" w:themeColor="text1" w:themeTint="BF"/>
              </w:rPr>
              <w:t>Gedrag is een co-creatie van persoon en omgeving. (schema: ‘mens - gedrag en beïnvloedende factoren)</w:t>
            </w:r>
          </w:p>
        </w:tc>
      </w:tr>
      <w:tr w:rsidR="00D1737D" w14:paraId="057C174F" w14:textId="77777777" w:rsidTr="00D1737D">
        <w:tblPrEx>
          <w:tblBorders>
            <w:top w:val="single" w:sz="4" w:space="0" w:color="auto"/>
          </w:tblBorders>
        </w:tblPrEx>
        <w:trPr>
          <w:cantSplit/>
          <w:trHeight w:val="70"/>
        </w:trPr>
        <w:tc>
          <w:tcPr>
            <w:tcW w:w="4800" w:type="dxa"/>
            <w:tcBorders>
              <w:top w:val="nil"/>
            </w:tcBorders>
          </w:tcPr>
          <w:p w14:paraId="06C03EFF" w14:textId="77777777" w:rsidR="00D1737D" w:rsidRPr="000250D3" w:rsidRDefault="00D1737D" w:rsidP="005F02AA">
            <w:pPr>
              <w:pStyle w:val="VVKSOTekst"/>
              <w:numPr>
                <w:ilvl w:val="0"/>
                <w:numId w:val="73"/>
              </w:numPr>
              <w:jc w:val="left"/>
              <w:rPr>
                <w:rFonts w:ascii="Trebuchet MS" w:hAnsi="Trebuchet MS"/>
                <w:color w:val="404040" w:themeColor="text1" w:themeTint="BF"/>
                <w:lang w:val="nl-BE"/>
              </w:rPr>
            </w:pPr>
            <w:r w:rsidRPr="000250D3">
              <w:rPr>
                <w:rFonts w:ascii="Trebuchet MS" w:hAnsi="Trebuchet MS"/>
                <w:color w:val="404040" w:themeColor="text1" w:themeTint="BF"/>
                <w:lang w:val="nl-BE"/>
              </w:rPr>
              <w:t>verduidelijkt aan de hand van voorbeelden hoe gedrag wordt geleerd en gebruikt daarbij begrippen correct;</w:t>
            </w:r>
          </w:p>
        </w:tc>
        <w:tc>
          <w:tcPr>
            <w:tcW w:w="4908" w:type="dxa"/>
            <w:tcBorders>
              <w:top w:val="nil"/>
            </w:tcBorders>
          </w:tcPr>
          <w:p w14:paraId="183D5F42" w14:textId="0634E56A" w:rsidR="00D1737D" w:rsidRPr="000250D3" w:rsidRDefault="00D1737D" w:rsidP="00FA2B5F">
            <w:pPr>
              <w:pStyle w:val="VVKSOOpsomming1"/>
              <w:numPr>
                <w:ilvl w:val="0"/>
                <w:numId w:val="3"/>
              </w:numPr>
              <w:tabs>
                <w:tab w:val="clear" w:pos="1843"/>
                <w:tab w:val="num" w:pos="530"/>
              </w:tabs>
              <w:ind w:left="530" w:hanging="500"/>
              <w:jc w:val="left"/>
              <w:rPr>
                <w:rFonts w:ascii="Trebuchet MS" w:hAnsi="Trebuchet MS"/>
                <w:color w:val="404040" w:themeColor="text1" w:themeTint="BF"/>
                <w:lang w:val="nl-BE"/>
              </w:rPr>
            </w:pPr>
            <w:r w:rsidRPr="000250D3">
              <w:rPr>
                <w:rFonts w:ascii="Trebuchet MS" w:hAnsi="Trebuchet MS"/>
                <w:color w:val="404040" w:themeColor="text1" w:themeTint="BF"/>
                <w:lang w:val="nl-BE"/>
              </w:rPr>
              <w:t>Klassieke conditionering, operante conditionering, inzichtelijk leren, leren door imiteren</w:t>
            </w:r>
            <w:r w:rsidR="00FA2B5F">
              <w:rPr>
                <w:rFonts w:ascii="Trebuchet MS" w:hAnsi="Trebuchet MS"/>
                <w:color w:val="404040" w:themeColor="text1" w:themeTint="BF"/>
                <w:lang w:val="nl-BE"/>
              </w:rPr>
              <w:t>.</w:t>
            </w:r>
            <w:r w:rsidRPr="000250D3">
              <w:rPr>
                <w:rFonts w:ascii="Trebuchet MS" w:hAnsi="Trebuchet MS"/>
                <w:color w:val="404040" w:themeColor="text1" w:themeTint="BF"/>
                <w:lang w:val="nl-BE"/>
              </w:rPr>
              <w:t>..</w:t>
            </w:r>
          </w:p>
        </w:tc>
      </w:tr>
      <w:tr w:rsidR="00D1737D" w14:paraId="074C5717" w14:textId="77777777" w:rsidTr="00D1737D">
        <w:tblPrEx>
          <w:tblBorders>
            <w:top w:val="single" w:sz="4" w:space="0" w:color="auto"/>
          </w:tblBorders>
        </w:tblPrEx>
        <w:tc>
          <w:tcPr>
            <w:tcW w:w="4800" w:type="dxa"/>
            <w:tcBorders>
              <w:top w:val="nil"/>
            </w:tcBorders>
          </w:tcPr>
          <w:p w14:paraId="0496EB40" w14:textId="77777777" w:rsidR="00D1737D" w:rsidRPr="000250D3" w:rsidRDefault="00D1737D" w:rsidP="005F02AA">
            <w:pPr>
              <w:pStyle w:val="VVKSOTekst"/>
              <w:numPr>
                <w:ilvl w:val="0"/>
                <w:numId w:val="73"/>
              </w:numPr>
              <w:jc w:val="left"/>
              <w:rPr>
                <w:rFonts w:ascii="Trebuchet MS" w:hAnsi="Trebuchet MS"/>
                <w:color w:val="404040" w:themeColor="text1" w:themeTint="BF"/>
              </w:rPr>
            </w:pPr>
            <w:r w:rsidRPr="000250D3">
              <w:rPr>
                <w:rFonts w:ascii="Trebuchet MS" w:hAnsi="Trebuchet MS"/>
                <w:color w:val="404040" w:themeColor="text1" w:themeTint="BF"/>
              </w:rPr>
              <w:t>brengt aan de hand van voorbeelden in kaart hoe ‘motivatie’ het gedrag beïnvloedt;</w:t>
            </w:r>
          </w:p>
        </w:tc>
        <w:tc>
          <w:tcPr>
            <w:tcW w:w="4908" w:type="dxa"/>
            <w:tcBorders>
              <w:top w:val="nil"/>
            </w:tcBorders>
          </w:tcPr>
          <w:p w14:paraId="2CCB968C" w14:textId="77777777" w:rsidR="00D1737D" w:rsidRPr="000250D3" w:rsidRDefault="00D1737D" w:rsidP="000250D3">
            <w:pPr>
              <w:pStyle w:val="VVKSOOpsomming1"/>
              <w:numPr>
                <w:ilvl w:val="0"/>
                <w:numId w:val="3"/>
              </w:numPr>
              <w:tabs>
                <w:tab w:val="clear" w:pos="1843"/>
                <w:tab w:val="num" w:pos="497"/>
                <w:tab w:val="num" w:pos="720"/>
              </w:tabs>
              <w:ind w:left="720" w:hanging="690"/>
              <w:jc w:val="left"/>
              <w:rPr>
                <w:rFonts w:ascii="Trebuchet MS" w:hAnsi="Trebuchet MS"/>
                <w:color w:val="404040" w:themeColor="text1" w:themeTint="BF"/>
              </w:rPr>
            </w:pPr>
            <w:r w:rsidRPr="000250D3">
              <w:rPr>
                <w:rFonts w:ascii="Trebuchet MS" w:hAnsi="Trebuchet MS"/>
                <w:color w:val="404040" w:themeColor="text1" w:themeTint="BF"/>
              </w:rPr>
              <w:t>Begrip motivatie</w:t>
            </w:r>
          </w:p>
          <w:p w14:paraId="195B375A" w14:textId="77777777" w:rsidR="00D1737D" w:rsidRPr="000250D3" w:rsidRDefault="00D1737D" w:rsidP="000250D3">
            <w:pPr>
              <w:pStyle w:val="VVKSOOpsomming1"/>
              <w:numPr>
                <w:ilvl w:val="0"/>
                <w:numId w:val="3"/>
              </w:numPr>
              <w:tabs>
                <w:tab w:val="clear" w:pos="1843"/>
                <w:tab w:val="num" w:pos="497"/>
                <w:tab w:val="num" w:pos="720"/>
              </w:tabs>
              <w:ind w:left="720" w:hanging="690"/>
              <w:jc w:val="left"/>
              <w:rPr>
                <w:rFonts w:ascii="Trebuchet MS" w:hAnsi="Trebuchet MS"/>
                <w:color w:val="404040" w:themeColor="text1" w:themeTint="BF"/>
              </w:rPr>
            </w:pPr>
            <w:r w:rsidRPr="000250D3">
              <w:rPr>
                <w:rFonts w:ascii="Trebuchet MS" w:hAnsi="Trebuchet MS"/>
                <w:color w:val="404040" w:themeColor="text1" w:themeTint="BF"/>
              </w:rPr>
              <w:t>Interne en externe (leer)motivatie</w:t>
            </w:r>
          </w:p>
          <w:p w14:paraId="5B673DE7" w14:textId="77777777" w:rsidR="00D1737D" w:rsidRPr="000250D3" w:rsidRDefault="00D1737D" w:rsidP="000250D3">
            <w:pPr>
              <w:pStyle w:val="VVKSOOpsomming1"/>
              <w:numPr>
                <w:ilvl w:val="0"/>
                <w:numId w:val="3"/>
              </w:numPr>
              <w:tabs>
                <w:tab w:val="clear" w:pos="1843"/>
                <w:tab w:val="num" w:pos="497"/>
                <w:tab w:val="num" w:pos="720"/>
              </w:tabs>
              <w:ind w:left="720" w:hanging="690"/>
              <w:jc w:val="left"/>
              <w:rPr>
                <w:rFonts w:ascii="Trebuchet MS" w:hAnsi="Trebuchet MS"/>
                <w:color w:val="404040" w:themeColor="text1" w:themeTint="BF"/>
              </w:rPr>
            </w:pPr>
            <w:r w:rsidRPr="000250D3">
              <w:rPr>
                <w:rFonts w:ascii="Trebuchet MS" w:hAnsi="Trebuchet MS"/>
                <w:color w:val="404040" w:themeColor="text1" w:themeTint="BF"/>
              </w:rPr>
              <w:t>Straffen en belonen: invloed op motivatie</w:t>
            </w:r>
          </w:p>
          <w:p w14:paraId="22BEA854" w14:textId="77777777" w:rsidR="00D1737D" w:rsidRPr="000250D3" w:rsidRDefault="00D1737D" w:rsidP="000250D3">
            <w:pPr>
              <w:pStyle w:val="VVKSOOpsomming1"/>
              <w:numPr>
                <w:ilvl w:val="0"/>
                <w:numId w:val="3"/>
              </w:numPr>
              <w:tabs>
                <w:tab w:val="clear" w:pos="1843"/>
                <w:tab w:val="num" w:pos="497"/>
                <w:tab w:val="num" w:pos="720"/>
              </w:tabs>
              <w:ind w:left="720" w:hanging="690"/>
              <w:jc w:val="left"/>
              <w:rPr>
                <w:rFonts w:ascii="Trebuchet MS" w:hAnsi="Trebuchet MS"/>
                <w:color w:val="404040" w:themeColor="text1" w:themeTint="BF"/>
              </w:rPr>
            </w:pPr>
            <w:r w:rsidRPr="000250D3">
              <w:rPr>
                <w:rFonts w:ascii="Trebuchet MS" w:hAnsi="Trebuchet MS"/>
                <w:color w:val="404040" w:themeColor="text1" w:themeTint="BF"/>
              </w:rPr>
              <w:t>Verklaringstheorieën m.b.t. motivatie</w:t>
            </w:r>
          </w:p>
        </w:tc>
      </w:tr>
      <w:tr w:rsidR="00D1737D" w:rsidRPr="000250D3" w14:paraId="1C19A629" w14:textId="77777777" w:rsidTr="00D1737D">
        <w:tblPrEx>
          <w:tblBorders>
            <w:top w:val="single" w:sz="4" w:space="0" w:color="auto"/>
          </w:tblBorders>
        </w:tblPrEx>
        <w:tc>
          <w:tcPr>
            <w:tcW w:w="4800" w:type="dxa"/>
          </w:tcPr>
          <w:p w14:paraId="16B5C627" w14:textId="77777777" w:rsidR="00D1737D" w:rsidRPr="000250D3" w:rsidRDefault="00D1737D" w:rsidP="005F02AA">
            <w:pPr>
              <w:pStyle w:val="VVKSOTekst"/>
              <w:numPr>
                <w:ilvl w:val="0"/>
                <w:numId w:val="73"/>
              </w:numPr>
              <w:spacing w:after="120"/>
              <w:rPr>
                <w:rFonts w:ascii="Trebuchet MS" w:hAnsi="Trebuchet MS"/>
                <w:color w:val="404040" w:themeColor="text1" w:themeTint="BF"/>
                <w:lang w:val="nl-BE"/>
              </w:rPr>
            </w:pPr>
            <w:r w:rsidRPr="000250D3">
              <w:rPr>
                <w:rFonts w:ascii="Trebuchet MS" w:hAnsi="Trebuchet MS"/>
                <w:color w:val="404040" w:themeColor="text1" w:themeTint="BF"/>
                <w:lang w:val="nl-BE"/>
              </w:rPr>
              <w:t>brengt aan de hand van voorbeelden in kaart hoe het denken (cognitie) het gedrag beïnvloedt;</w:t>
            </w:r>
          </w:p>
        </w:tc>
        <w:tc>
          <w:tcPr>
            <w:tcW w:w="4908" w:type="dxa"/>
          </w:tcPr>
          <w:p w14:paraId="567F93DE" w14:textId="77777777" w:rsidR="00D1737D" w:rsidRPr="000250D3" w:rsidRDefault="00D1737D" w:rsidP="00D1737D">
            <w:pPr>
              <w:pStyle w:val="VVKSOOpsomming1"/>
              <w:numPr>
                <w:ilvl w:val="0"/>
                <w:numId w:val="3"/>
              </w:numPr>
              <w:tabs>
                <w:tab w:val="clear" w:pos="1843"/>
                <w:tab w:val="num" w:pos="497"/>
                <w:tab w:val="num" w:pos="720"/>
              </w:tabs>
              <w:ind w:left="720" w:hanging="690"/>
              <w:rPr>
                <w:rFonts w:ascii="Trebuchet MS" w:hAnsi="Trebuchet MS"/>
                <w:color w:val="404040" w:themeColor="text1" w:themeTint="BF"/>
                <w:lang w:val="nl-BE"/>
              </w:rPr>
            </w:pPr>
            <w:r w:rsidRPr="000250D3">
              <w:rPr>
                <w:rFonts w:ascii="Trebuchet MS" w:hAnsi="Trebuchet MS"/>
                <w:color w:val="404040" w:themeColor="text1" w:themeTint="BF"/>
                <w:lang w:val="nl-BE"/>
              </w:rPr>
              <w:t>Begrip ‘cognitie’</w:t>
            </w:r>
          </w:p>
          <w:p w14:paraId="77589359" w14:textId="77777777" w:rsidR="00D1737D" w:rsidRPr="000250D3" w:rsidRDefault="00D1737D" w:rsidP="00D1737D">
            <w:pPr>
              <w:pStyle w:val="VVKSOOpsomming1"/>
              <w:numPr>
                <w:ilvl w:val="0"/>
                <w:numId w:val="3"/>
              </w:numPr>
              <w:tabs>
                <w:tab w:val="clear" w:pos="1843"/>
                <w:tab w:val="num" w:pos="497"/>
                <w:tab w:val="num" w:pos="720"/>
              </w:tabs>
              <w:ind w:left="720" w:hanging="690"/>
              <w:rPr>
                <w:rFonts w:ascii="Trebuchet MS" w:hAnsi="Trebuchet MS"/>
                <w:color w:val="404040" w:themeColor="text1" w:themeTint="BF"/>
                <w:lang w:val="fr-FR"/>
              </w:rPr>
            </w:pPr>
            <w:r w:rsidRPr="000250D3">
              <w:rPr>
                <w:rFonts w:ascii="Trebuchet MS" w:hAnsi="Trebuchet MS"/>
                <w:color w:val="404040" w:themeColor="text1" w:themeTint="BF"/>
                <w:lang w:val="fr-FR"/>
              </w:rPr>
              <w:t>Interne en externe attributies</w:t>
            </w:r>
          </w:p>
        </w:tc>
      </w:tr>
      <w:tr w:rsidR="00D1737D" w:rsidRPr="000250D3" w14:paraId="679F2B95" w14:textId="77777777" w:rsidTr="00D1737D">
        <w:tblPrEx>
          <w:tblBorders>
            <w:top w:val="single" w:sz="4" w:space="0" w:color="auto"/>
          </w:tblBorders>
        </w:tblPrEx>
        <w:trPr>
          <w:cantSplit/>
        </w:trPr>
        <w:tc>
          <w:tcPr>
            <w:tcW w:w="4800" w:type="dxa"/>
          </w:tcPr>
          <w:p w14:paraId="1F082ADE" w14:textId="77777777" w:rsidR="00D1737D" w:rsidRPr="000250D3" w:rsidRDefault="00D1737D" w:rsidP="005F02AA">
            <w:pPr>
              <w:pStyle w:val="VVKSOTekst"/>
              <w:numPr>
                <w:ilvl w:val="0"/>
                <w:numId w:val="73"/>
              </w:numPr>
              <w:rPr>
                <w:rFonts w:ascii="Trebuchet MS" w:hAnsi="Trebuchet MS"/>
                <w:color w:val="404040" w:themeColor="text1" w:themeTint="BF"/>
              </w:rPr>
            </w:pPr>
            <w:r w:rsidRPr="000250D3">
              <w:rPr>
                <w:rFonts w:ascii="Trebuchet MS" w:hAnsi="Trebuchet MS"/>
                <w:color w:val="404040" w:themeColor="text1" w:themeTint="BF"/>
              </w:rPr>
              <w:lastRenderedPageBreak/>
              <w:t>brengt aan de hand van voorbeelden in kaart hoe emoties het gedrag beïnvloeden;</w:t>
            </w:r>
          </w:p>
        </w:tc>
        <w:tc>
          <w:tcPr>
            <w:tcW w:w="4908" w:type="dxa"/>
          </w:tcPr>
          <w:p w14:paraId="1761546D" w14:textId="77777777" w:rsidR="00D1737D" w:rsidRPr="000250D3" w:rsidRDefault="00D1737D" w:rsidP="00D1737D">
            <w:pPr>
              <w:pStyle w:val="VVKSOOpsomming1"/>
              <w:numPr>
                <w:ilvl w:val="0"/>
                <w:numId w:val="3"/>
              </w:numPr>
              <w:tabs>
                <w:tab w:val="clear" w:pos="1843"/>
                <w:tab w:val="num" w:pos="497"/>
                <w:tab w:val="num" w:pos="720"/>
              </w:tabs>
              <w:ind w:left="720" w:hanging="690"/>
              <w:rPr>
                <w:rFonts w:ascii="Trebuchet MS" w:hAnsi="Trebuchet MS"/>
                <w:color w:val="404040" w:themeColor="text1" w:themeTint="BF"/>
                <w:lang w:val="nl-BE"/>
              </w:rPr>
            </w:pPr>
            <w:r w:rsidRPr="000250D3">
              <w:rPr>
                <w:rFonts w:ascii="Trebuchet MS" w:hAnsi="Trebuchet MS"/>
                <w:color w:val="404040" w:themeColor="text1" w:themeTint="BF"/>
                <w:lang w:val="nl-BE"/>
              </w:rPr>
              <w:t>Begrip ‘emotie’</w:t>
            </w:r>
          </w:p>
          <w:p w14:paraId="0BF0A1E8" w14:textId="77777777" w:rsidR="00D1737D" w:rsidRPr="000250D3" w:rsidRDefault="00D1737D" w:rsidP="00D1737D">
            <w:pPr>
              <w:pStyle w:val="VVKSOOpsomming1"/>
              <w:numPr>
                <w:ilvl w:val="0"/>
                <w:numId w:val="3"/>
              </w:numPr>
              <w:tabs>
                <w:tab w:val="clear" w:pos="1843"/>
                <w:tab w:val="num" w:pos="497"/>
                <w:tab w:val="num" w:pos="720"/>
              </w:tabs>
              <w:ind w:left="720" w:hanging="690"/>
              <w:rPr>
                <w:rFonts w:ascii="Trebuchet MS" w:hAnsi="Trebuchet MS"/>
                <w:color w:val="404040" w:themeColor="text1" w:themeTint="BF"/>
                <w:lang w:val="nl-BE"/>
              </w:rPr>
            </w:pPr>
            <w:r w:rsidRPr="000250D3">
              <w:rPr>
                <w:rFonts w:ascii="Trebuchet MS" w:hAnsi="Trebuchet MS"/>
                <w:color w:val="404040" w:themeColor="text1" w:themeTint="BF"/>
                <w:lang w:val="nl-BE"/>
              </w:rPr>
              <w:t>Ontstaan van emoties</w:t>
            </w:r>
          </w:p>
          <w:p w14:paraId="297FFFA0" w14:textId="77777777" w:rsidR="00D1737D" w:rsidRPr="000250D3" w:rsidRDefault="00D1737D" w:rsidP="00D1737D">
            <w:pPr>
              <w:pStyle w:val="VVKSOOpsomming1"/>
              <w:numPr>
                <w:ilvl w:val="0"/>
                <w:numId w:val="3"/>
              </w:numPr>
              <w:tabs>
                <w:tab w:val="clear" w:pos="1843"/>
                <w:tab w:val="num" w:pos="530"/>
              </w:tabs>
              <w:ind w:left="530" w:hanging="500"/>
              <w:rPr>
                <w:rFonts w:ascii="Trebuchet MS" w:hAnsi="Trebuchet MS"/>
                <w:color w:val="404040" w:themeColor="text1" w:themeTint="BF"/>
                <w:lang w:val="nl-BE"/>
              </w:rPr>
            </w:pPr>
            <w:r w:rsidRPr="000250D3">
              <w:rPr>
                <w:rFonts w:ascii="Trebuchet MS" w:hAnsi="Trebuchet MS"/>
                <w:color w:val="404040" w:themeColor="text1" w:themeTint="BF"/>
                <w:lang w:val="nl-BE"/>
              </w:rPr>
              <w:t>Soorten emoties: basisemoties, aanverwante emoties</w:t>
            </w:r>
          </w:p>
          <w:p w14:paraId="2E7E5566" w14:textId="77777777" w:rsidR="00D1737D" w:rsidRPr="000250D3" w:rsidRDefault="00D1737D" w:rsidP="00D1737D">
            <w:pPr>
              <w:pStyle w:val="VVKSOOpsomming1"/>
              <w:numPr>
                <w:ilvl w:val="0"/>
                <w:numId w:val="3"/>
              </w:numPr>
              <w:tabs>
                <w:tab w:val="clear" w:pos="1843"/>
                <w:tab w:val="num" w:pos="497"/>
                <w:tab w:val="num" w:pos="720"/>
              </w:tabs>
              <w:ind w:left="720" w:hanging="690"/>
              <w:rPr>
                <w:rFonts w:ascii="Trebuchet MS" w:hAnsi="Trebuchet MS"/>
                <w:color w:val="404040" w:themeColor="text1" w:themeTint="BF"/>
                <w:lang w:val="nl-BE"/>
              </w:rPr>
            </w:pPr>
            <w:r w:rsidRPr="000250D3">
              <w:rPr>
                <w:rFonts w:ascii="Trebuchet MS" w:hAnsi="Trebuchet MS"/>
                <w:color w:val="404040" w:themeColor="text1" w:themeTint="BF"/>
                <w:lang w:val="nl-BE"/>
              </w:rPr>
              <w:t>Verbaal en non-verbaal uiten van emoties</w:t>
            </w:r>
          </w:p>
          <w:p w14:paraId="3F9EED57" w14:textId="77777777" w:rsidR="00D1737D" w:rsidRPr="000250D3" w:rsidRDefault="00D1737D" w:rsidP="00D1737D">
            <w:pPr>
              <w:pStyle w:val="VVKSOOpsomming1"/>
              <w:numPr>
                <w:ilvl w:val="0"/>
                <w:numId w:val="3"/>
              </w:numPr>
              <w:tabs>
                <w:tab w:val="clear" w:pos="1843"/>
                <w:tab w:val="num" w:pos="530"/>
              </w:tabs>
              <w:ind w:left="530" w:hanging="500"/>
              <w:rPr>
                <w:rFonts w:ascii="Trebuchet MS" w:hAnsi="Trebuchet MS"/>
                <w:color w:val="404040" w:themeColor="text1" w:themeTint="BF"/>
                <w:lang w:val="nl-BE"/>
              </w:rPr>
            </w:pPr>
            <w:r w:rsidRPr="000250D3">
              <w:rPr>
                <w:rFonts w:ascii="Trebuchet MS" w:hAnsi="Trebuchet MS"/>
                <w:color w:val="404040" w:themeColor="text1" w:themeTint="BF"/>
                <w:lang w:val="nl-BE"/>
              </w:rPr>
              <w:t>Gedrag als uitingsvorm van emotionele reactie kan zich beperken tot een gezichtsuitdrukking of zich uitbreiden tot bijna alle delen van ons lichaam</w:t>
            </w:r>
          </w:p>
          <w:p w14:paraId="4F0400CA" w14:textId="77777777" w:rsidR="00D1737D" w:rsidRPr="000250D3" w:rsidRDefault="00D1737D" w:rsidP="00D1737D">
            <w:pPr>
              <w:pStyle w:val="VVKSOOpsomming1"/>
              <w:numPr>
                <w:ilvl w:val="0"/>
                <w:numId w:val="3"/>
              </w:numPr>
              <w:tabs>
                <w:tab w:val="clear" w:pos="1843"/>
                <w:tab w:val="num" w:pos="497"/>
                <w:tab w:val="num" w:pos="720"/>
              </w:tabs>
              <w:ind w:left="720" w:hanging="690"/>
              <w:rPr>
                <w:rFonts w:ascii="Trebuchet MS" w:hAnsi="Trebuchet MS"/>
                <w:color w:val="404040" w:themeColor="text1" w:themeTint="BF"/>
                <w:lang w:val="nl-BE"/>
              </w:rPr>
            </w:pPr>
            <w:r w:rsidRPr="000250D3">
              <w:rPr>
                <w:rFonts w:ascii="Trebuchet MS" w:hAnsi="Trebuchet MS"/>
                <w:color w:val="404040" w:themeColor="text1" w:themeTint="BF"/>
                <w:lang w:val="nl-BE"/>
              </w:rPr>
              <w:t>Aangeboren en aangeleerde reacties</w:t>
            </w:r>
          </w:p>
        </w:tc>
      </w:tr>
      <w:tr w:rsidR="00D1737D" w:rsidRPr="000250D3" w14:paraId="34D8112C" w14:textId="77777777" w:rsidTr="00D1737D">
        <w:tblPrEx>
          <w:tblBorders>
            <w:top w:val="single" w:sz="4" w:space="0" w:color="auto"/>
          </w:tblBorders>
        </w:tblPrEx>
        <w:trPr>
          <w:cantSplit/>
        </w:trPr>
        <w:tc>
          <w:tcPr>
            <w:tcW w:w="4800" w:type="dxa"/>
          </w:tcPr>
          <w:p w14:paraId="6057EA0A" w14:textId="77777777" w:rsidR="00D1737D" w:rsidRPr="000250D3" w:rsidRDefault="00D1737D" w:rsidP="005F02AA">
            <w:pPr>
              <w:pStyle w:val="VVKSOTekst"/>
              <w:numPr>
                <w:ilvl w:val="0"/>
                <w:numId w:val="73"/>
              </w:numPr>
              <w:spacing w:after="120"/>
              <w:rPr>
                <w:rFonts w:ascii="Trebuchet MS" w:hAnsi="Trebuchet MS"/>
                <w:color w:val="404040" w:themeColor="text1" w:themeTint="BF"/>
                <w:lang w:val="nl-BE"/>
              </w:rPr>
            </w:pPr>
            <w:r w:rsidRPr="000250D3">
              <w:rPr>
                <w:rFonts w:ascii="Trebuchet MS" w:hAnsi="Trebuchet MS"/>
                <w:color w:val="404040" w:themeColor="text1" w:themeTint="BF"/>
                <w:lang w:val="nl-BE"/>
              </w:rPr>
              <w:t>onderzoekt hoe motivatie, cognitie en emotie beïnvloed worden door sociale en culturele factoren;</w:t>
            </w:r>
          </w:p>
        </w:tc>
        <w:tc>
          <w:tcPr>
            <w:tcW w:w="4908" w:type="dxa"/>
          </w:tcPr>
          <w:p w14:paraId="27BA6597" w14:textId="77777777" w:rsidR="00D1737D" w:rsidRPr="000250D3" w:rsidRDefault="00D1737D" w:rsidP="00D1737D">
            <w:pPr>
              <w:pStyle w:val="VVKSOOpsomming1"/>
              <w:numPr>
                <w:ilvl w:val="0"/>
                <w:numId w:val="3"/>
              </w:numPr>
              <w:tabs>
                <w:tab w:val="clear" w:pos="1843"/>
                <w:tab w:val="num" w:pos="530"/>
              </w:tabs>
              <w:ind w:left="530" w:hanging="500"/>
              <w:rPr>
                <w:rFonts w:ascii="Trebuchet MS" w:hAnsi="Trebuchet MS"/>
                <w:color w:val="404040" w:themeColor="text1" w:themeTint="BF"/>
                <w:lang w:val="nl-BE"/>
              </w:rPr>
            </w:pPr>
            <w:r w:rsidRPr="000250D3">
              <w:rPr>
                <w:rFonts w:ascii="Trebuchet MS" w:hAnsi="Trebuchet MS"/>
                <w:color w:val="404040" w:themeColor="text1" w:themeTint="BF"/>
              </w:rPr>
              <w:t>Gedrag is een co-creatie van persoon en omgeving. (schema</w:t>
            </w:r>
            <w:r w:rsidRPr="000250D3">
              <w:rPr>
                <w:rFonts w:ascii="Trebuchet MS" w:hAnsi="Trebuchet MS"/>
                <w:color w:val="404040" w:themeColor="text1" w:themeTint="BF"/>
                <w:lang w:val="nl-BE"/>
              </w:rPr>
              <w:t>: ‘mens – gedrag en beïnvloedende factoren)</w:t>
            </w:r>
          </w:p>
        </w:tc>
      </w:tr>
      <w:tr w:rsidR="00D1737D" w:rsidRPr="000250D3" w14:paraId="0CB83E4D" w14:textId="77777777" w:rsidTr="00D1737D">
        <w:tblPrEx>
          <w:tblBorders>
            <w:top w:val="single" w:sz="4" w:space="0" w:color="auto"/>
          </w:tblBorders>
        </w:tblPrEx>
        <w:tc>
          <w:tcPr>
            <w:tcW w:w="4800" w:type="dxa"/>
          </w:tcPr>
          <w:p w14:paraId="60178B1E" w14:textId="77777777" w:rsidR="00D1737D" w:rsidRPr="000250D3" w:rsidRDefault="00D1737D" w:rsidP="005F02AA">
            <w:pPr>
              <w:pStyle w:val="VVKSOTekst"/>
              <w:numPr>
                <w:ilvl w:val="0"/>
                <w:numId w:val="73"/>
              </w:numPr>
              <w:spacing w:after="120"/>
              <w:rPr>
                <w:rFonts w:ascii="Trebuchet MS" w:hAnsi="Trebuchet MS"/>
                <w:color w:val="404040" w:themeColor="text1" w:themeTint="BF"/>
                <w:lang w:val="nl-BE"/>
              </w:rPr>
            </w:pPr>
            <w:r w:rsidRPr="000250D3">
              <w:rPr>
                <w:rFonts w:ascii="Trebuchet MS" w:hAnsi="Trebuchet MS"/>
                <w:color w:val="404040" w:themeColor="text1" w:themeTint="BF"/>
                <w:lang w:val="nl-BE"/>
              </w:rPr>
              <w:t>onderzoekt de samenhang tussen motivatie – cognitie – emotie en gedrag binnen een bepaalde situatie;</w:t>
            </w:r>
          </w:p>
        </w:tc>
        <w:tc>
          <w:tcPr>
            <w:tcW w:w="4908" w:type="dxa"/>
          </w:tcPr>
          <w:p w14:paraId="0240D857" w14:textId="77777777" w:rsidR="00D1737D" w:rsidRPr="000250D3" w:rsidRDefault="00D1737D" w:rsidP="00D1737D">
            <w:pPr>
              <w:pStyle w:val="VVKSOTekst"/>
              <w:rPr>
                <w:rFonts w:ascii="Trebuchet MS" w:hAnsi="Trebuchet MS"/>
                <w:color w:val="404040" w:themeColor="text1" w:themeTint="BF"/>
                <w:lang w:val="nl-BE"/>
              </w:rPr>
            </w:pPr>
          </w:p>
        </w:tc>
      </w:tr>
      <w:tr w:rsidR="00D1737D" w:rsidRPr="000250D3" w14:paraId="25231D73" w14:textId="77777777" w:rsidTr="00D1737D">
        <w:tblPrEx>
          <w:tblBorders>
            <w:top w:val="single" w:sz="4" w:space="0" w:color="auto"/>
          </w:tblBorders>
        </w:tblPrEx>
        <w:trPr>
          <w:cantSplit/>
        </w:trPr>
        <w:tc>
          <w:tcPr>
            <w:tcW w:w="4800" w:type="dxa"/>
          </w:tcPr>
          <w:p w14:paraId="133AC866" w14:textId="77777777" w:rsidR="00D1737D" w:rsidRPr="000250D3" w:rsidRDefault="00D1737D" w:rsidP="005F02AA">
            <w:pPr>
              <w:pStyle w:val="VVKSOTekst"/>
              <w:numPr>
                <w:ilvl w:val="0"/>
                <w:numId w:val="73"/>
              </w:numPr>
              <w:rPr>
                <w:rFonts w:ascii="Trebuchet MS" w:hAnsi="Trebuchet MS"/>
                <w:color w:val="404040" w:themeColor="text1" w:themeTint="BF"/>
                <w:lang w:val="nl-BE"/>
              </w:rPr>
            </w:pPr>
            <w:r w:rsidRPr="000250D3">
              <w:rPr>
                <w:rFonts w:ascii="Trebuchet MS" w:hAnsi="Trebuchet MS"/>
                <w:color w:val="404040" w:themeColor="text1" w:themeTint="BF"/>
                <w:lang w:val="nl-BE"/>
              </w:rPr>
              <w:t>beoordeelt reflectiemodellen op de samenhang tussen motivatie, cognitie, emotie en gedrag;</w:t>
            </w:r>
          </w:p>
        </w:tc>
        <w:tc>
          <w:tcPr>
            <w:tcW w:w="4908" w:type="dxa"/>
            <w:vMerge w:val="restart"/>
          </w:tcPr>
          <w:p w14:paraId="5126B2E8" w14:textId="77777777" w:rsidR="00D1737D" w:rsidRPr="000250D3" w:rsidRDefault="00D1737D" w:rsidP="00D1737D">
            <w:pPr>
              <w:pStyle w:val="VVKSOOpsomming1"/>
              <w:numPr>
                <w:ilvl w:val="0"/>
                <w:numId w:val="3"/>
              </w:numPr>
              <w:tabs>
                <w:tab w:val="clear" w:pos="1843"/>
                <w:tab w:val="num" w:pos="497"/>
                <w:tab w:val="num" w:pos="720"/>
              </w:tabs>
              <w:ind w:left="720" w:hanging="690"/>
              <w:rPr>
                <w:rFonts w:ascii="Trebuchet MS" w:hAnsi="Trebuchet MS"/>
                <w:color w:val="404040" w:themeColor="text1" w:themeTint="BF"/>
                <w:lang w:val="nl-BE"/>
              </w:rPr>
            </w:pPr>
            <w:r w:rsidRPr="000250D3">
              <w:rPr>
                <w:rFonts w:ascii="Trebuchet MS" w:hAnsi="Trebuchet MS"/>
                <w:color w:val="404040" w:themeColor="text1" w:themeTint="BF"/>
                <w:lang w:val="nl-BE"/>
              </w:rPr>
              <w:t>Reflectiemodel</w:t>
            </w:r>
          </w:p>
          <w:p w14:paraId="54AA5246" w14:textId="77777777" w:rsidR="00D1737D" w:rsidRPr="000250D3" w:rsidRDefault="00D1737D" w:rsidP="00D1737D">
            <w:pPr>
              <w:pStyle w:val="VVKSOOpsomming1"/>
              <w:numPr>
                <w:ilvl w:val="0"/>
                <w:numId w:val="3"/>
              </w:numPr>
              <w:tabs>
                <w:tab w:val="clear" w:pos="1843"/>
                <w:tab w:val="num" w:pos="530"/>
              </w:tabs>
              <w:ind w:left="530" w:hanging="500"/>
              <w:rPr>
                <w:rFonts w:ascii="Trebuchet MS" w:hAnsi="Trebuchet MS"/>
                <w:color w:val="404040" w:themeColor="text1" w:themeTint="BF"/>
                <w:lang w:val="nl-BE"/>
              </w:rPr>
            </w:pPr>
            <w:r w:rsidRPr="000250D3">
              <w:rPr>
                <w:rFonts w:ascii="Trebuchet MS" w:hAnsi="Trebuchet MS"/>
                <w:color w:val="404040" w:themeColor="text1" w:themeTint="BF"/>
                <w:lang w:val="nl-BE"/>
              </w:rPr>
              <w:t>Reflectiemodel geeft samenhang tussen motivatie, cognitie, emotie en gedrag weer</w:t>
            </w:r>
          </w:p>
        </w:tc>
      </w:tr>
      <w:tr w:rsidR="00D1737D" w:rsidRPr="000250D3" w14:paraId="0185CF9C" w14:textId="77777777" w:rsidTr="00D1737D">
        <w:tblPrEx>
          <w:tblBorders>
            <w:top w:val="single" w:sz="4" w:space="0" w:color="auto"/>
          </w:tblBorders>
        </w:tblPrEx>
        <w:trPr>
          <w:cantSplit/>
        </w:trPr>
        <w:tc>
          <w:tcPr>
            <w:tcW w:w="4800" w:type="dxa"/>
          </w:tcPr>
          <w:p w14:paraId="4F2D8C55" w14:textId="77777777" w:rsidR="00D1737D" w:rsidRPr="000250D3" w:rsidRDefault="00D1737D" w:rsidP="005F02AA">
            <w:pPr>
              <w:pStyle w:val="VVKSOTekst"/>
              <w:numPr>
                <w:ilvl w:val="0"/>
                <w:numId w:val="73"/>
              </w:numPr>
              <w:rPr>
                <w:rFonts w:ascii="Trebuchet MS" w:hAnsi="Trebuchet MS"/>
                <w:color w:val="404040" w:themeColor="text1" w:themeTint="BF"/>
                <w:lang w:val="nl-BE"/>
              </w:rPr>
            </w:pPr>
            <w:r w:rsidRPr="000250D3">
              <w:rPr>
                <w:rFonts w:ascii="Trebuchet MS" w:hAnsi="Trebuchet MS"/>
                <w:color w:val="404040" w:themeColor="text1" w:themeTint="BF"/>
                <w:lang w:val="nl-BE"/>
              </w:rPr>
              <w:t>gebruikt reflectiemodellen;</w:t>
            </w:r>
          </w:p>
        </w:tc>
        <w:tc>
          <w:tcPr>
            <w:tcW w:w="4908" w:type="dxa"/>
            <w:vMerge/>
          </w:tcPr>
          <w:p w14:paraId="216D84A1" w14:textId="77777777" w:rsidR="00D1737D" w:rsidRPr="000250D3" w:rsidRDefault="00D1737D" w:rsidP="00D1737D">
            <w:pPr>
              <w:pStyle w:val="VVKSOOpsomming1"/>
              <w:numPr>
                <w:ilvl w:val="0"/>
                <w:numId w:val="3"/>
              </w:numPr>
              <w:tabs>
                <w:tab w:val="clear" w:pos="1843"/>
                <w:tab w:val="num" w:pos="497"/>
                <w:tab w:val="num" w:pos="720"/>
              </w:tabs>
              <w:ind w:left="720" w:hanging="607"/>
              <w:rPr>
                <w:rFonts w:ascii="Trebuchet MS" w:hAnsi="Trebuchet MS"/>
                <w:color w:val="404040" w:themeColor="text1" w:themeTint="BF"/>
                <w:lang w:val="nl-BE"/>
              </w:rPr>
            </w:pPr>
          </w:p>
        </w:tc>
      </w:tr>
      <w:tr w:rsidR="00D1737D" w:rsidRPr="000250D3" w14:paraId="17001B9B" w14:textId="77777777" w:rsidTr="00D1737D">
        <w:tblPrEx>
          <w:tblBorders>
            <w:top w:val="single" w:sz="4" w:space="0" w:color="auto"/>
          </w:tblBorders>
        </w:tblPrEx>
        <w:trPr>
          <w:cantSplit/>
        </w:trPr>
        <w:tc>
          <w:tcPr>
            <w:tcW w:w="4800" w:type="dxa"/>
          </w:tcPr>
          <w:p w14:paraId="057A5337" w14:textId="77777777" w:rsidR="00D1737D" w:rsidRPr="000250D3" w:rsidRDefault="00D1737D" w:rsidP="005F02AA">
            <w:pPr>
              <w:pStyle w:val="VVKSOTekst"/>
              <w:numPr>
                <w:ilvl w:val="0"/>
                <w:numId w:val="73"/>
              </w:numPr>
              <w:rPr>
                <w:rFonts w:ascii="Trebuchet MS" w:hAnsi="Trebuchet MS"/>
                <w:color w:val="404040" w:themeColor="text1" w:themeTint="BF"/>
                <w:lang w:val="nl-BE"/>
              </w:rPr>
            </w:pPr>
            <w:r w:rsidRPr="000250D3">
              <w:rPr>
                <w:rFonts w:ascii="Trebuchet MS" w:hAnsi="Trebuchet MS"/>
                <w:color w:val="404040" w:themeColor="text1" w:themeTint="BF"/>
                <w:lang w:val="nl-BE"/>
              </w:rPr>
              <w:t>onderzoekt de betekenis van reflectie voor het empathisch communiceren en omgaan met mensen;</w:t>
            </w:r>
          </w:p>
        </w:tc>
        <w:tc>
          <w:tcPr>
            <w:tcW w:w="4908" w:type="dxa"/>
            <w:vMerge w:val="restart"/>
          </w:tcPr>
          <w:p w14:paraId="40D719A8" w14:textId="22BB6C61" w:rsidR="00D1737D" w:rsidRPr="000250D3" w:rsidRDefault="00D1737D" w:rsidP="000250D3">
            <w:pPr>
              <w:pStyle w:val="VVKSOOpsomming1"/>
              <w:numPr>
                <w:ilvl w:val="0"/>
                <w:numId w:val="3"/>
              </w:numPr>
              <w:tabs>
                <w:tab w:val="clear" w:pos="1843"/>
                <w:tab w:val="num" w:pos="530"/>
              </w:tabs>
              <w:ind w:left="530" w:hanging="500"/>
              <w:rPr>
                <w:rFonts w:ascii="Trebuchet MS" w:hAnsi="Trebuchet MS"/>
                <w:color w:val="404040" w:themeColor="text1" w:themeTint="BF"/>
                <w:lang w:val="nl-BE"/>
              </w:rPr>
            </w:pPr>
            <w:r w:rsidRPr="000250D3">
              <w:rPr>
                <w:rFonts w:ascii="Trebuchet MS" w:hAnsi="Trebuchet MS"/>
                <w:color w:val="404040" w:themeColor="text1" w:themeTint="BF"/>
                <w:lang w:val="nl-BE"/>
              </w:rPr>
              <w:t>Samenhang tussen motivatie, cognitie, emoties binnen een bepaalde situatie bepaalt communicatie met anderen, het in handen nemen van het eigen leerproces, het functioneren binnen een groep, het omgaan met conflicten …</w:t>
            </w:r>
          </w:p>
        </w:tc>
      </w:tr>
      <w:tr w:rsidR="00D1737D" w:rsidRPr="000250D3" w14:paraId="3A772279" w14:textId="77777777" w:rsidTr="00D1737D">
        <w:tblPrEx>
          <w:tblBorders>
            <w:top w:val="single" w:sz="4" w:space="0" w:color="auto"/>
          </w:tblBorders>
        </w:tblPrEx>
        <w:trPr>
          <w:cantSplit/>
          <w:trHeight w:val="480"/>
        </w:trPr>
        <w:tc>
          <w:tcPr>
            <w:tcW w:w="4800" w:type="dxa"/>
            <w:vMerge w:val="restart"/>
          </w:tcPr>
          <w:p w14:paraId="7A2FCE2A" w14:textId="77777777" w:rsidR="00D1737D" w:rsidRPr="000250D3" w:rsidRDefault="00D1737D" w:rsidP="005F02AA">
            <w:pPr>
              <w:pStyle w:val="VVKSOTekst"/>
              <w:numPr>
                <w:ilvl w:val="0"/>
                <w:numId w:val="73"/>
              </w:numPr>
              <w:rPr>
                <w:rFonts w:ascii="Trebuchet MS" w:hAnsi="Trebuchet MS"/>
                <w:color w:val="404040" w:themeColor="text1" w:themeTint="BF"/>
                <w:lang w:val="nl-BE"/>
              </w:rPr>
            </w:pPr>
            <w:r w:rsidRPr="000250D3">
              <w:rPr>
                <w:rFonts w:ascii="Trebuchet MS" w:hAnsi="Trebuchet MS"/>
                <w:color w:val="404040" w:themeColor="text1" w:themeTint="BF"/>
                <w:lang w:val="nl-BE"/>
              </w:rPr>
              <w:t>geeft eigen groei (cognitief, emotioneel, competentie) weer aan de hand van eigen reflecties.</w:t>
            </w:r>
          </w:p>
        </w:tc>
        <w:tc>
          <w:tcPr>
            <w:tcW w:w="4908" w:type="dxa"/>
            <w:vMerge/>
          </w:tcPr>
          <w:p w14:paraId="17051EB1" w14:textId="77777777" w:rsidR="00D1737D" w:rsidRPr="000250D3" w:rsidRDefault="00D1737D" w:rsidP="00D1737D">
            <w:pPr>
              <w:pStyle w:val="VVKSOTekst"/>
              <w:rPr>
                <w:rFonts w:ascii="Trebuchet MS" w:hAnsi="Trebuchet MS"/>
                <w:color w:val="404040" w:themeColor="text1" w:themeTint="BF"/>
                <w:lang w:val="nl-BE"/>
              </w:rPr>
            </w:pPr>
          </w:p>
        </w:tc>
      </w:tr>
      <w:tr w:rsidR="00D1737D" w:rsidRPr="000250D3" w14:paraId="071499CA" w14:textId="77777777" w:rsidTr="00D1737D">
        <w:tblPrEx>
          <w:tblBorders>
            <w:top w:val="single" w:sz="4" w:space="0" w:color="auto"/>
          </w:tblBorders>
        </w:tblPrEx>
        <w:trPr>
          <w:cantSplit/>
          <w:trHeight w:val="480"/>
        </w:trPr>
        <w:tc>
          <w:tcPr>
            <w:tcW w:w="4800" w:type="dxa"/>
            <w:vMerge/>
          </w:tcPr>
          <w:p w14:paraId="07726250" w14:textId="77777777" w:rsidR="00D1737D" w:rsidRPr="000250D3" w:rsidRDefault="00D1737D" w:rsidP="00D1737D">
            <w:pPr>
              <w:pStyle w:val="VVKSOTekst"/>
              <w:rPr>
                <w:rFonts w:ascii="Trebuchet MS" w:hAnsi="Trebuchet MS"/>
                <w:color w:val="404040" w:themeColor="text1" w:themeTint="BF"/>
                <w:lang w:val="nl-BE"/>
              </w:rPr>
            </w:pPr>
          </w:p>
        </w:tc>
        <w:tc>
          <w:tcPr>
            <w:tcW w:w="4908" w:type="dxa"/>
            <w:vMerge/>
          </w:tcPr>
          <w:p w14:paraId="4A324F2F" w14:textId="77777777" w:rsidR="00D1737D" w:rsidRPr="000250D3" w:rsidRDefault="00D1737D" w:rsidP="00D1737D">
            <w:pPr>
              <w:pStyle w:val="VVKSOTekst"/>
              <w:rPr>
                <w:rFonts w:ascii="Trebuchet MS" w:hAnsi="Trebuchet MS"/>
                <w:color w:val="404040" w:themeColor="text1" w:themeTint="BF"/>
                <w:lang w:val="nl-BE"/>
              </w:rPr>
            </w:pPr>
          </w:p>
        </w:tc>
      </w:tr>
    </w:tbl>
    <w:p w14:paraId="3C5C9A72" w14:textId="77777777" w:rsidR="00D1737D" w:rsidRPr="000250D3" w:rsidRDefault="00D1737D" w:rsidP="00D1737D">
      <w:pPr>
        <w:rPr>
          <w:rFonts w:cs="Arial"/>
          <w:b/>
          <w:bCs/>
          <w:color w:val="404040" w:themeColor="text1" w:themeTint="BF"/>
        </w:rPr>
      </w:pPr>
    </w:p>
    <w:p w14:paraId="1094D83E" w14:textId="12FF60A9" w:rsidR="00D1737D" w:rsidRPr="000250D3" w:rsidRDefault="00D1737D" w:rsidP="000250D3">
      <w:pPr>
        <w:outlineLvl w:val="0"/>
        <w:rPr>
          <w:rFonts w:cs="Arial"/>
          <w:b/>
          <w:bCs/>
          <w:color w:val="404040" w:themeColor="text1" w:themeTint="BF"/>
          <w:szCs w:val="20"/>
        </w:rPr>
      </w:pPr>
      <w:r w:rsidRPr="000250D3">
        <w:rPr>
          <w:rFonts w:cs="Arial"/>
          <w:b/>
          <w:bCs/>
          <w:color w:val="404040" w:themeColor="text1" w:themeTint="BF"/>
          <w:szCs w:val="20"/>
        </w:rPr>
        <w:t>DIDACTISCHE WENKEN</w:t>
      </w:r>
    </w:p>
    <w:p w14:paraId="4804F94C" w14:textId="6A2BE1B3" w:rsidR="00D1737D" w:rsidRPr="00FA2B5F" w:rsidRDefault="00D1737D" w:rsidP="00FA2B5F">
      <w:pPr>
        <w:pStyle w:val="Voetnoottekst"/>
      </w:pPr>
      <w:r w:rsidRPr="00FA2B5F">
        <w:t>Aanbevolen lestijden: 50 uur</w:t>
      </w:r>
    </w:p>
    <w:p w14:paraId="0D09BCAF" w14:textId="307E739C" w:rsidR="00D1737D" w:rsidRPr="000250D3" w:rsidRDefault="00D1737D" w:rsidP="000250D3">
      <w:pPr>
        <w:outlineLvl w:val="0"/>
        <w:rPr>
          <w:rFonts w:cs="Arial"/>
          <w:color w:val="404040" w:themeColor="text1" w:themeTint="BF"/>
          <w:szCs w:val="20"/>
        </w:rPr>
      </w:pPr>
      <w:r w:rsidRPr="000250D3">
        <w:rPr>
          <w:rFonts w:cs="Arial"/>
          <w:color w:val="404040" w:themeColor="text1" w:themeTint="BF"/>
          <w:szCs w:val="20"/>
        </w:rPr>
        <w:t>Deze doelstellingen bouwen voort op de doelstellingen over leerprocessen (2de graad).</w:t>
      </w:r>
    </w:p>
    <w:p w14:paraId="6E6480CF" w14:textId="30A0EC75" w:rsidR="00D1737D" w:rsidRPr="00240FA2" w:rsidRDefault="00D1737D" w:rsidP="00240FA2">
      <w:pPr>
        <w:rPr>
          <w:rFonts w:cs="Arial"/>
          <w:color w:val="404040" w:themeColor="text1" w:themeTint="BF"/>
          <w:szCs w:val="20"/>
        </w:rPr>
      </w:pPr>
      <w:r w:rsidRPr="000250D3">
        <w:rPr>
          <w:rFonts w:cs="Arial"/>
          <w:color w:val="404040" w:themeColor="text1" w:themeTint="BF"/>
          <w:szCs w:val="20"/>
        </w:rPr>
        <w:t>Men kan deze doelstellingen beschouwen als een sluitstuk voor de doelstellingen over ontwikkeling en pedagogisch handelen en voorbeelden vanuit de reeds behandelde thema’s gebruiken als illustratie voor de doelen m.b.t. gedrag en leren. Men kan er eveneens voor opteren de doelstellingen rond ‘gedrag’ en ‘leren’ te behandelen voor de doelstellingen rond ‘ontwikkeling’ en ‘pedagogisch handelen’.</w:t>
      </w:r>
    </w:p>
    <w:p w14:paraId="623AD26C" w14:textId="04E7186E" w:rsidR="00D1737D" w:rsidRPr="00240FA2" w:rsidRDefault="00D1737D" w:rsidP="00240FA2">
      <w:pPr>
        <w:ind w:left="900" w:hanging="900"/>
        <w:rPr>
          <w:rFonts w:cs="Arial"/>
          <w:color w:val="404040" w:themeColor="text1" w:themeTint="BF"/>
        </w:rPr>
      </w:pPr>
      <w:r w:rsidRPr="00240FA2">
        <w:rPr>
          <w:rFonts w:cs="Arial"/>
          <w:color w:val="404040" w:themeColor="text1" w:themeTint="BF"/>
        </w:rPr>
        <w:t>24</w:t>
      </w:r>
      <w:r w:rsidRPr="00240FA2">
        <w:rPr>
          <w:rFonts w:cs="Arial"/>
          <w:color w:val="404040" w:themeColor="text1" w:themeTint="BF"/>
        </w:rPr>
        <w:tab/>
        <w:t>Ieder individu kijkt vanuit een eigen referentiekader naar gedrag (elk individu is uniek).</w:t>
      </w:r>
      <w:r w:rsidRPr="00240FA2">
        <w:rPr>
          <w:rFonts w:cs="Arial"/>
          <w:color w:val="404040" w:themeColor="text1" w:themeTint="BF"/>
        </w:rPr>
        <w:br/>
        <w:t>Schema ‘mens – gedrag en beïnvloedende factoren’ is een referentiekader van waaruit naar gedrag kan worden gekeken. Andere schema’s zijn mogelijk.</w:t>
      </w:r>
      <w:r w:rsidRPr="00240FA2">
        <w:rPr>
          <w:rFonts w:cs="Arial"/>
          <w:color w:val="404040" w:themeColor="text1" w:themeTint="BF"/>
        </w:rPr>
        <w:br/>
        <w:t>Ieder individu kijkt vanuit een eigen referentiekader naar gedrag (elk individu is uniek). Schema ‘mens-gedrag en beïnvloedende factoren’ is een referentiekader van waaruit naar gedrag kan worden gekeken. Andere schema’s zijn mogelijk. Ook wetenschappelijk gezien zijn er verschillende verklaringen mogelijk cf. bv. 5 scholen in de psychologie structuralisme, functionalisme, behaviorisme, gestaltpsychologie, psychoanalyse.</w:t>
      </w:r>
    </w:p>
    <w:p w14:paraId="05A761D7" w14:textId="77777777" w:rsidR="00D1737D" w:rsidRPr="00240FA2" w:rsidRDefault="00D1737D" w:rsidP="00240FA2">
      <w:pPr>
        <w:ind w:left="900" w:hanging="900"/>
        <w:rPr>
          <w:rFonts w:cs="Arial"/>
          <w:color w:val="404040" w:themeColor="text1" w:themeTint="BF"/>
        </w:rPr>
      </w:pPr>
      <w:r w:rsidRPr="00240FA2">
        <w:rPr>
          <w:rFonts w:cs="Arial"/>
          <w:bCs/>
          <w:color w:val="404040" w:themeColor="text1" w:themeTint="BF"/>
        </w:rPr>
        <w:lastRenderedPageBreak/>
        <w:t>25</w:t>
      </w:r>
      <w:r w:rsidRPr="00240FA2">
        <w:rPr>
          <w:rFonts w:cs="Arial"/>
          <w:color w:val="404040" w:themeColor="text1" w:themeTint="BF"/>
        </w:rPr>
        <w:tab/>
        <w:t>Klassieke conditionering: Pavlov Ivan (de hond van Pavlov)</w:t>
      </w:r>
    </w:p>
    <w:p w14:paraId="0161181A" w14:textId="77777777" w:rsidR="00D1737D" w:rsidRPr="00240FA2" w:rsidRDefault="00D1737D" w:rsidP="00240FA2">
      <w:pPr>
        <w:ind w:left="900" w:hanging="900"/>
        <w:rPr>
          <w:rFonts w:cs="Arial"/>
          <w:color w:val="404040" w:themeColor="text1" w:themeTint="BF"/>
        </w:rPr>
      </w:pPr>
      <w:r w:rsidRPr="00240FA2">
        <w:rPr>
          <w:rFonts w:cs="Arial"/>
          <w:color w:val="404040" w:themeColor="text1" w:themeTint="BF"/>
        </w:rPr>
        <w:tab/>
        <w:t>Operante conditionering: Skinner (Skinnerbox)</w:t>
      </w:r>
    </w:p>
    <w:p w14:paraId="11BB6AEC" w14:textId="069107DB" w:rsidR="00D1737D" w:rsidRPr="00240FA2" w:rsidRDefault="00D1737D" w:rsidP="00240FA2">
      <w:pPr>
        <w:ind w:left="900" w:hanging="900"/>
        <w:rPr>
          <w:rFonts w:cs="Arial"/>
          <w:color w:val="404040" w:themeColor="text1" w:themeTint="BF"/>
        </w:rPr>
      </w:pPr>
      <w:r w:rsidRPr="00240FA2">
        <w:rPr>
          <w:rFonts w:cs="Arial"/>
          <w:color w:val="404040" w:themeColor="text1" w:themeTint="BF"/>
        </w:rPr>
        <w:tab/>
        <w:t>Imitatie-leren of model-leren: bv. Bandura (social learning theorie)</w:t>
      </w:r>
      <w:r w:rsidRPr="00240FA2">
        <w:rPr>
          <w:rFonts w:cs="Arial"/>
          <w:color w:val="404040" w:themeColor="text1" w:themeTint="BF"/>
        </w:rPr>
        <w:br/>
        <w:t>Door het aanbieden van voorbeelden m.b.t. het pedagogisch handelen kan men de band leggen met DS 3 (mogelijkheden voor IO).</w:t>
      </w:r>
    </w:p>
    <w:p w14:paraId="5E018D66" w14:textId="77777777" w:rsidR="00D1737D" w:rsidRPr="00240FA2" w:rsidRDefault="00D1737D" w:rsidP="00240FA2">
      <w:pPr>
        <w:ind w:left="900" w:hanging="900"/>
        <w:rPr>
          <w:rFonts w:cs="Arial"/>
          <w:color w:val="404040" w:themeColor="text1" w:themeTint="BF"/>
        </w:rPr>
      </w:pPr>
      <w:r w:rsidRPr="00240FA2">
        <w:rPr>
          <w:rFonts w:cs="Arial"/>
          <w:color w:val="404040" w:themeColor="text1" w:themeTint="BF"/>
        </w:rPr>
        <w:t>26 –30</w:t>
      </w:r>
      <w:r w:rsidRPr="00240FA2">
        <w:rPr>
          <w:rFonts w:cs="Arial"/>
          <w:color w:val="404040" w:themeColor="text1" w:themeTint="BF"/>
        </w:rPr>
        <w:tab/>
        <w:t>Werken met rollenspelen. Opname op video met nabespreking biedt kans tot reflectie…</w:t>
      </w:r>
    </w:p>
    <w:p w14:paraId="48D4B923" w14:textId="5A5D85E3" w:rsidR="00D1737D" w:rsidRPr="00240FA2" w:rsidRDefault="00D1737D" w:rsidP="00240FA2">
      <w:pPr>
        <w:ind w:left="900" w:hanging="900"/>
        <w:rPr>
          <w:rFonts w:cs="Arial"/>
          <w:color w:val="404040" w:themeColor="text1" w:themeTint="BF"/>
        </w:rPr>
      </w:pPr>
      <w:r w:rsidRPr="00240FA2">
        <w:rPr>
          <w:rFonts w:cs="Arial"/>
          <w:color w:val="404040" w:themeColor="text1" w:themeTint="BF"/>
        </w:rPr>
        <w:t>32-34</w:t>
      </w:r>
      <w:r w:rsidRPr="00240FA2">
        <w:rPr>
          <w:rFonts w:cs="Arial"/>
          <w:color w:val="404040" w:themeColor="text1" w:themeTint="BF"/>
        </w:rPr>
        <w:tab/>
        <w:t>Theater biedt soms goede kansen om emoties uitvergroot te zien en om reacties (gedrag) te analyseren.</w:t>
      </w:r>
      <w:r w:rsidRPr="00240FA2">
        <w:rPr>
          <w:rFonts w:cs="Arial"/>
          <w:color w:val="404040" w:themeColor="text1" w:themeTint="BF"/>
        </w:rPr>
        <w:br/>
        <w:t>Vanuit tv-fragmenten kunnen vertrekpunten worden geboden om de relaties motivatie – gedrag, cognitie – gedrag, emotie – gedrag en samenhang motivatie- cognitie, emotie en gedrag te illustreren. (bv. het eiland, Witse</w:t>
      </w:r>
      <w:r w:rsidR="00FA2B5F">
        <w:rPr>
          <w:rFonts w:cs="Arial"/>
          <w:color w:val="404040" w:themeColor="text1" w:themeTint="BF"/>
        </w:rPr>
        <w:t>.</w:t>
      </w:r>
      <w:r w:rsidRPr="00240FA2">
        <w:rPr>
          <w:rFonts w:cs="Arial"/>
          <w:color w:val="404040" w:themeColor="text1" w:themeTint="BF"/>
        </w:rPr>
        <w:t>..)</w:t>
      </w:r>
      <w:r w:rsidRPr="00240FA2">
        <w:rPr>
          <w:rFonts w:cs="Arial"/>
          <w:color w:val="404040" w:themeColor="text1" w:themeTint="BF"/>
        </w:rPr>
        <w:br/>
      </w:r>
      <w:r w:rsidRPr="00240FA2">
        <w:rPr>
          <w:rFonts w:cs="Arial"/>
          <w:color w:val="404040" w:themeColor="text1" w:themeTint="BF"/>
        </w:rPr>
        <w:br/>
        <w:t>Mogelijkheden creëren om reeds verworven vaardigheden m.b.t. observeren, waarnemen, communiceren (tweede graad) door middel van oefeningen, rollenspelen te integreren en verder uit te diepen. Opname op video met nabespreking biedt kans tot reflectie,…</w:t>
      </w:r>
      <w:r w:rsidRPr="00240FA2">
        <w:rPr>
          <w:rFonts w:cs="Arial"/>
          <w:color w:val="404040" w:themeColor="text1" w:themeTint="BF"/>
        </w:rPr>
        <w:br/>
      </w:r>
      <w:r w:rsidRPr="00240FA2">
        <w:rPr>
          <w:rFonts w:cs="Arial"/>
          <w:color w:val="404040" w:themeColor="text1" w:themeTint="BF"/>
        </w:rPr>
        <w:br/>
        <w:t>Een open klassfeer laat leerlingen toe over ervaringen te vertellen. (belang van veiligheid en respect).</w:t>
      </w:r>
      <w:r w:rsidRPr="00240FA2">
        <w:rPr>
          <w:rFonts w:cs="Arial"/>
          <w:color w:val="404040" w:themeColor="text1" w:themeTint="BF"/>
        </w:rPr>
        <w:br/>
      </w:r>
      <w:r w:rsidRPr="00240FA2">
        <w:rPr>
          <w:rFonts w:cs="Arial"/>
          <w:color w:val="404040" w:themeColor="text1" w:themeTint="BF"/>
        </w:rPr>
        <w:br/>
        <w:t>Mogelijkheden voor IO bv. de relatie tussen voedingsvoorlichting en gedrag.</w:t>
      </w:r>
    </w:p>
    <w:p w14:paraId="65463695" w14:textId="289C1CB2" w:rsidR="00D1737D" w:rsidRDefault="00D1737D" w:rsidP="00240FA2">
      <w:pPr>
        <w:ind w:left="900" w:hanging="900"/>
        <w:rPr>
          <w:rFonts w:cs="Arial"/>
        </w:rPr>
      </w:pPr>
      <w:r w:rsidRPr="00240FA2">
        <w:rPr>
          <w:rFonts w:cs="Arial"/>
          <w:color w:val="404040" w:themeColor="text1" w:themeTint="BF"/>
        </w:rPr>
        <w:t>31-32</w:t>
      </w:r>
      <w:r w:rsidRPr="00240FA2">
        <w:rPr>
          <w:rFonts w:cs="Arial"/>
          <w:color w:val="404040" w:themeColor="text1" w:themeTint="BF"/>
        </w:rPr>
        <w:tab/>
        <w:t>Reflectiemodel: bijvoorbeeld het reflectiem</w:t>
      </w:r>
      <w:r w:rsidR="00240FA2">
        <w:rPr>
          <w:rFonts w:cs="Arial"/>
          <w:color w:val="404040" w:themeColor="text1" w:themeTint="BF"/>
        </w:rPr>
        <w:t>odel van F. Korthagen, van Kolb</w:t>
      </w:r>
      <w:r w:rsidRPr="00240FA2">
        <w:rPr>
          <w:rFonts w:cs="Arial"/>
          <w:color w:val="404040" w:themeColor="text1" w:themeTint="BF"/>
        </w:rPr>
        <w:t>…</w:t>
      </w:r>
    </w:p>
    <w:p w14:paraId="51A8CBF8" w14:textId="77777777" w:rsidR="00D1737D" w:rsidRPr="00240FA2" w:rsidRDefault="00D1737D" w:rsidP="00240FA2">
      <w:pPr>
        <w:ind w:left="900" w:hanging="900"/>
        <w:rPr>
          <w:rFonts w:cs="Arial"/>
          <w:color w:val="404040" w:themeColor="text1" w:themeTint="BF"/>
        </w:rPr>
      </w:pPr>
      <w:r w:rsidRPr="00240FA2">
        <w:rPr>
          <w:rFonts w:cs="Arial"/>
          <w:color w:val="404040" w:themeColor="text1" w:themeTint="BF"/>
        </w:rPr>
        <w:t>31-34</w:t>
      </w:r>
      <w:r w:rsidRPr="00240FA2">
        <w:rPr>
          <w:rFonts w:cs="Arial"/>
          <w:color w:val="404040" w:themeColor="text1" w:themeTint="BF"/>
        </w:rPr>
        <w:tab/>
        <w:t>In bepaalde situaties het gedrag vanuit verschillende perspectieven analyseren:</w:t>
      </w:r>
    </w:p>
    <w:p w14:paraId="53A5BAC4" w14:textId="77777777" w:rsidR="00D1737D" w:rsidRPr="00240FA2" w:rsidRDefault="00D1737D" w:rsidP="00240FA2">
      <w:pPr>
        <w:spacing w:after="120" w:line="240" w:lineRule="auto"/>
        <w:ind w:left="902" w:hanging="902"/>
        <w:rPr>
          <w:rFonts w:cs="Arial"/>
          <w:color w:val="404040" w:themeColor="text1" w:themeTint="BF"/>
        </w:rPr>
      </w:pPr>
      <w:r w:rsidRPr="00240FA2">
        <w:rPr>
          <w:rFonts w:cs="Arial"/>
          <w:color w:val="404040" w:themeColor="text1" w:themeTint="BF"/>
        </w:rPr>
        <w:tab/>
        <w:t>Motivatie:</w:t>
      </w:r>
      <w:r w:rsidRPr="00240FA2">
        <w:rPr>
          <w:rFonts w:cs="Arial"/>
          <w:color w:val="404040" w:themeColor="text1" w:themeTint="BF"/>
        </w:rPr>
        <w:tab/>
        <w:t>Wat wilde ik?</w:t>
      </w:r>
      <w:r w:rsidRPr="00240FA2">
        <w:rPr>
          <w:rFonts w:cs="Arial"/>
          <w:color w:val="404040" w:themeColor="text1" w:themeTint="BF"/>
        </w:rPr>
        <w:tab/>
        <w:t>Wat wil ik?</w:t>
      </w:r>
      <w:r w:rsidRPr="00240FA2">
        <w:rPr>
          <w:rFonts w:cs="Arial"/>
          <w:color w:val="404040" w:themeColor="text1" w:themeTint="BF"/>
        </w:rPr>
        <w:tab/>
      </w:r>
      <w:r w:rsidRPr="00240FA2">
        <w:rPr>
          <w:rFonts w:cs="Arial"/>
          <w:color w:val="404040" w:themeColor="text1" w:themeTint="BF"/>
        </w:rPr>
        <w:tab/>
        <w:t>Wat wil de andere?</w:t>
      </w:r>
    </w:p>
    <w:p w14:paraId="17FACA98" w14:textId="77777777" w:rsidR="00D1737D" w:rsidRPr="00240FA2" w:rsidRDefault="00D1737D" w:rsidP="00240FA2">
      <w:pPr>
        <w:spacing w:after="120" w:line="240" w:lineRule="auto"/>
        <w:ind w:left="902" w:hanging="902"/>
        <w:rPr>
          <w:rFonts w:cs="Arial"/>
          <w:color w:val="404040" w:themeColor="text1" w:themeTint="BF"/>
        </w:rPr>
      </w:pPr>
      <w:r w:rsidRPr="00240FA2">
        <w:rPr>
          <w:rFonts w:cs="Arial"/>
          <w:color w:val="404040" w:themeColor="text1" w:themeTint="BF"/>
        </w:rPr>
        <w:tab/>
        <w:t>Cognitie:</w:t>
      </w:r>
      <w:r w:rsidRPr="00240FA2">
        <w:rPr>
          <w:rFonts w:cs="Arial"/>
          <w:color w:val="404040" w:themeColor="text1" w:themeTint="BF"/>
        </w:rPr>
        <w:tab/>
        <w:t>Wat dacht ik?</w:t>
      </w:r>
      <w:r w:rsidRPr="00240FA2">
        <w:rPr>
          <w:rFonts w:cs="Arial"/>
          <w:color w:val="404040" w:themeColor="text1" w:themeTint="BF"/>
        </w:rPr>
        <w:tab/>
        <w:t>Wat denk ik?</w:t>
      </w:r>
      <w:r w:rsidRPr="00240FA2">
        <w:rPr>
          <w:rFonts w:cs="Arial"/>
          <w:color w:val="404040" w:themeColor="text1" w:themeTint="BF"/>
        </w:rPr>
        <w:tab/>
      </w:r>
      <w:r w:rsidRPr="00240FA2">
        <w:rPr>
          <w:rFonts w:cs="Arial"/>
          <w:color w:val="404040" w:themeColor="text1" w:themeTint="BF"/>
        </w:rPr>
        <w:tab/>
        <w:t>Wat denkt de andere?</w:t>
      </w:r>
    </w:p>
    <w:p w14:paraId="0B3AF773" w14:textId="5BA0813E" w:rsidR="00D1737D" w:rsidRPr="00240FA2" w:rsidRDefault="00D1737D" w:rsidP="00240FA2">
      <w:pPr>
        <w:spacing w:after="120" w:line="240" w:lineRule="auto"/>
        <w:ind w:left="902" w:hanging="902"/>
        <w:rPr>
          <w:rFonts w:cs="Arial"/>
          <w:color w:val="404040" w:themeColor="text1" w:themeTint="BF"/>
        </w:rPr>
      </w:pPr>
      <w:r w:rsidRPr="00240FA2">
        <w:rPr>
          <w:rFonts w:cs="Arial"/>
          <w:color w:val="404040" w:themeColor="text1" w:themeTint="BF"/>
        </w:rPr>
        <w:tab/>
        <w:t>Emotie:</w:t>
      </w:r>
      <w:r w:rsidRPr="00240FA2">
        <w:rPr>
          <w:rFonts w:cs="Arial"/>
          <w:color w:val="404040" w:themeColor="text1" w:themeTint="BF"/>
        </w:rPr>
        <w:tab/>
        <w:t>Wat voelde ik?</w:t>
      </w:r>
      <w:r w:rsidRPr="00240FA2">
        <w:rPr>
          <w:rFonts w:cs="Arial"/>
          <w:color w:val="404040" w:themeColor="text1" w:themeTint="BF"/>
        </w:rPr>
        <w:tab/>
        <w:t>Wat voel ik?</w:t>
      </w:r>
      <w:r w:rsidRPr="00240FA2">
        <w:rPr>
          <w:rFonts w:cs="Arial"/>
          <w:color w:val="404040" w:themeColor="text1" w:themeTint="BF"/>
        </w:rPr>
        <w:tab/>
      </w:r>
      <w:r w:rsidRPr="00240FA2">
        <w:rPr>
          <w:rFonts w:cs="Arial"/>
          <w:color w:val="404040" w:themeColor="text1" w:themeTint="BF"/>
        </w:rPr>
        <w:tab/>
        <w:t>Wat voelt de andere?</w:t>
      </w:r>
    </w:p>
    <w:p w14:paraId="70339C2A" w14:textId="77777777" w:rsidR="00D1737D" w:rsidRPr="00240FA2" w:rsidRDefault="00D1737D" w:rsidP="00240FA2">
      <w:pPr>
        <w:spacing w:after="120" w:line="240" w:lineRule="auto"/>
        <w:ind w:left="902" w:hanging="902"/>
        <w:rPr>
          <w:rFonts w:cs="Arial"/>
          <w:color w:val="404040" w:themeColor="text1" w:themeTint="BF"/>
        </w:rPr>
      </w:pPr>
      <w:r w:rsidRPr="00240FA2">
        <w:rPr>
          <w:rFonts w:cs="Arial"/>
          <w:color w:val="404040" w:themeColor="text1" w:themeTint="BF"/>
        </w:rPr>
        <w:tab/>
        <w:t>Gedrag:</w:t>
      </w:r>
      <w:r w:rsidRPr="00240FA2">
        <w:rPr>
          <w:rFonts w:cs="Arial"/>
          <w:color w:val="404040" w:themeColor="text1" w:themeTint="BF"/>
        </w:rPr>
        <w:tab/>
        <w:t>Wat deed ik?</w:t>
      </w:r>
      <w:r w:rsidRPr="00240FA2">
        <w:rPr>
          <w:rFonts w:cs="Arial"/>
          <w:color w:val="404040" w:themeColor="text1" w:themeTint="BF"/>
        </w:rPr>
        <w:tab/>
        <w:t>Wat doe ik?</w:t>
      </w:r>
      <w:r w:rsidRPr="00240FA2">
        <w:rPr>
          <w:rFonts w:cs="Arial"/>
          <w:color w:val="404040" w:themeColor="text1" w:themeTint="BF"/>
        </w:rPr>
        <w:tab/>
      </w:r>
      <w:r w:rsidRPr="00240FA2">
        <w:rPr>
          <w:rFonts w:cs="Arial"/>
          <w:color w:val="404040" w:themeColor="text1" w:themeTint="BF"/>
        </w:rPr>
        <w:tab/>
        <w:t>Wat doet de andere?</w:t>
      </w:r>
      <w:r w:rsidRPr="00240FA2">
        <w:rPr>
          <w:rFonts w:cs="Arial"/>
          <w:color w:val="404040" w:themeColor="text1" w:themeTint="BF"/>
        </w:rPr>
        <w:br/>
      </w:r>
    </w:p>
    <w:p w14:paraId="06FAE99A" w14:textId="77777777" w:rsidR="00D1737D" w:rsidRPr="00240FA2" w:rsidRDefault="00D1737D" w:rsidP="00240FA2">
      <w:pPr>
        <w:ind w:left="900" w:hanging="900"/>
        <w:rPr>
          <w:rFonts w:cs="Arial"/>
          <w:color w:val="404040" w:themeColor="text1" w:themeTint="BF"/>
        </w:rPr>
      </w:pPr>
      <w:r w:rsidRPr="00240FA2">
        <w:rPr>
          <w:rFonts w:cs="Arial"/>
          <w:color w:val="404040" w:themeColor="text1" w:themeTint="BF"/>
        </w:rPr>
        <w:tab/>
        <w:t>Belang van toetsing (aangaan van gesprek met de andere) bij reflectie op gedrag van de andere.</w:t>
      </w:r>
      <w:r w:rsidRPr="00240FA2">
        <w:rPr>
          <w:rFonts w:cs="Arial"/>
          <w:color w:val="404040" w:themeColor="text1" w:themeTint="BF"/>
        </w:rPr>
        <w:br/>
      </w:r>
      <w:r w:rsidRPr="00240FA2">
        <w:rPr>
          <w:rFonts w:cs="Arial"/>
          <w:color w:val="404040" w:themeColor="text1" w:themeTint="BF"/>
        </w:rPr>
        <w:br/>
        <w:t>Culturele betekenissen van motivatie, cognitie, emotie.</w:t>
      </w:r>
    </w:p>
    <w:p w14:paraId="57C0307D" w14:textId="6D63A010" w:rsidR="00D1737D" w:rsidRPr="00240FA2" w:rsidRDefault="00D1737D" w:rsidP="00240FA2">
      <w:pPr>
        <w:ind w:left="900"/>
        <w:rPr>
          <w:rFonts w:cs="Arial"/>
          <w:color w:val="404040" w:themeColor="text1" w:themeTint="BF"/>
        </w:rPr>
      </w:pPr>
      <w:r w:rsidRPr="00240FA2">
        <w:rPr>
          <w:rFonts w:cs="Arial"/>
          <w:color w:val="404040" w:themeColor="text1" w:themeTint="BF"/>
        </w:rPr>
        <w:t xml:space="preserve">Aan de hand van deze analyse de samenhang tussen motivatie-cognitie-emotie en gedrag illustreren. </w:t>
      </w:r>
      <w:r w:rsidRPr="00240FA2">
        <w:rPr>
          <w:rFonts w:cs="Arial"/>
          <w:color w:val="404040" w:themeColor="text1" w:themeTint="BF"/>
        </w:rPr>
        <w:br/>
      </w:r>
      <w:r w:rsidRPr="00240FA2">
        <w:rPr>
          <w:rFonts w:cs="Arial"/>
          <w:color w:val="404040" w:themeColor="text1" w:themeTint="BF"/>
        </w:rPr>
        <w:br/>
        <w:t>Link met IO en competentieontwikkeling (o.a. competentie 4: Eigen studieloopbaan in handen nemen)</w:t>
      </w:r>
    </w:p>
    <w:p w14:paraId="03111F2E" w14:textId="56DF1EA0" w:rsidR="00D1737D" w:rsidRPr="00240FA2" w:rsidRDefault="00D1737D" w:rsidP="00D1737D">
      <w:pPr>
        <w:ind w:left="900" w:hanging="900"/>
        <w:jc w:val="both"/>
        <w:rPr>
          <w:rFonts w:cs="Arial"/>
          <w:color w:val="404040" w:themeColor="text1" w:themeTint="BF"/>
        </w:rPr>
      </w:pPr>
      <w:r w:rsidRPr="00240FA2">
        <w:rPr>
          <w:rFonts w:cs="Arial"/>
          <w:color w:val="404040" w:themeColor="text1" w:themeTint="BF"/>
        </w:rPr>
        <w:t>34</w:t>
      </w:r>
      <w:r w:rsidRPr="00240FA2">
        <w:rPr>
          <w:rFonts w:cs="Arial"/>
          <w:color w:val="404040" w:themeColor="text1" w:themeTint="BF"/>
        </w:rPr>
        <w:tab/>
        <w:t>Reflectie is belangrijk in functie van het empathisch communiceren en omgaan met mensen, maar heeft ook zijn beperkingen. We kunnen ons niet altijd inleven in de ander. Het is belangrijk om onze reflecties (over onszelf en over de ander) te toetsen. Illustreren via rollenspelen, werken met videofragmenten, filmfragmenten…</w:t>
      </w:r>
    </w:p>
    <w:p w14:paraId="42E5CD2D" w14:textId="77777777" w:rsidR="00D1737D" w:rsidRDefault="00D1737D" w:rsidP="00D1737D">
      <w:pPr>
        <w:jc w:val="both"/>
        <w:rPr>
          <w:rFonts w:cs="Arial"/>
        </w:rPr>
      </w:pPr>
    </w:p>
    <w:p w14:paraId="2BA6C6C4" w14:textId="77777777" w:rsidR="002C129E" w:rsidRDefault="002C129E" w:rsidP="00D1737D">
      <w:pPr>
        <w:jc w:val="both"/>
        <w:rPr>
          <w:rFonts w:cs="Arial"/>
        </w:rPr>
      </w:pPr>
    </w:p>
    <w:p w14:paraId="38241AE8" w14:textId="77777777" w:rsidR="002C129E" w:rsidRDefault="002C129E" w:rsidP="00D1737D">
      <w:pPr>
        <w:jc w:val="both"/>
        <w:rPr>
          <w:rFonts w:cs="Arial"/>
        </w:rPr>
      </w:pPr>
    </w:p>
    <w:p w14:paraId="5C28F79E" w14:textId="77777777" w:rsidR="002C129E" w:rsidRDefault="002C129E" w:rsidP="00D1737D">
      <w:pPr>
        <w:jc w:val="both"/>
        <w:rPr>
          <w:rFonts w:cs="Arial"/>
        </w:rPr>
      </w:pPr>
    </w:p>
    <w:p w14:paraId="04FD0A4D" w14:textId="77777777" w:rsidR="00D1737D" w:rsidRDefault="00D1737D" w:rsidP="002C129E">
      <w:pPr>
        <w:pStyle w:val="Plattetekst2"/>
        <w:pBdr>
          <w:top w:val="single" w:sz="4" w:space="1" w:color="auto"/>
          <w:left w:val="single" w:sz="4" w:space="1" w:color="auto"/>
          <w:bottom w:val="single" w:sz="4" w:space="1" w:color="auto"/>
          <w:right w:val="single" w:sz="4" w:space="0" w:color="auto"/>
        </w:pBdr>
        <w:spacing w:before="120" w:line="240" w:lineRule="auto"/>
        <w:ind w:left="1701" w:hanging="1701"/>
        <w:rPr>
          <w:rFonts w:ascii="Trebuchet MS" w:hAnsi="Trebuchet MS"/>
          <w:b/>
          <w:color w:val="404040" w:themeColor="text1" w:themeTint="BF"/>
          <w:lang w:val="nl-BE"/>
        </w:rPr>
      </w:pPr>
      <w:r w:rsidRPr="00240FA2">
        <w:rPr>
          <w:rFonts w:ascii="Trebuchet MS" w:hAnsi="Trebuchet MS"/>
          <w:b/>
          <w:color w:val="404040" w:themeColor="text1" w:themeTint="BF"/>
          <w:lang w:val="nl-BE"/>
        </w:rPr>
        <w:t>Doelstelling 5:</w:t>
      </w:r>
      <w:r w:rsidRPr="00240FA2">
        <w:rPr>
          <w:rFonts w:ascii="Trebuchet MS" w:hAnsi="Trebuchet MS"/>
          <w:b/>
          <w:color w:val="404040" w:themeColor="text1" w:themeTint="BF"/>
          <w:lang w:val="nl-BE"/>
        </w:rPr>
        <w:tab/>
        <w:t>In kaart brengen hoe men als mens deel uitmaakt van de samenleving</w:t>
      </w:r>
    </w:p>
    <w:p w14:paraId="7A80D302" w14:textId="77777777" w:rsidR="00D1737D" w:rsidRPr="00240FA2" w:rsidRDefault="00D1737D" w:rsidP="00240FA2">
      <w:pPr>
        <w:rPr>
          <w:rFonts w:cs="Arial"/>
          <w:b/>
          <w:bCs/>
          <w:color w:val="404040" w:themeColor="text1" w:themeTint="B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0"/>
        <w:gridCol w:w="4900"/>
      </w:tblGrid>
      <w:tr w:rsidR="00240FA2" w:rsidRPr="00240FA2" w14:paraId="55906F30" w14:textId="77777777" w:rsidTr="00240FA2">
        <w:trPr>
          <w:cantSplit/>
        </w:trPr>
        <w:tc>
          <w:tcPr>
            <w:tcW w:w="4870" w:type="dxa"/>
          </w:tcPr>
          <w:p w14:paraId="3B2BE5EB" w14:textId="77777777" w:rsidR="00D1737D" w:rsidRPr="00240FA2" w:rsidRDefault="00D1737D" w:rsidP="00240FA2">
            <w:pPr>
              <w:pStyle w:val="VVKSOTekst"/>
              <w:jc w:val="left"/>
              <w:rPr>
                <w:rFonts w:ascii="Trebuchet MS" w:hAnsi="Trebuchet MS"/>
                <w:color w:val="404040" w:themeColor="text1" w:themeTint="BF"/>
                <w:lang w:val="nl-BE"/>
              </w:rPr>
            </w:pPr>
            <w:r w:rsidRPr="00240FA2">
              <w:rPr>
                <w:rFonts w:ascii="Trebuchet MS" w:hAnsi="Trebuchet MS" w:cs="Arial"/>
                <w:b/>
                <w:bCs/>
                <w:color w:val="404040" w:themeColor="text1" w:themeTint="BF"/>
                <w:lang w:val="nl-BE"/>
              </w:rPr>
              <w:t>LEERPLANDOELSTELLINGEN</w:t>
            </w:r>
          </w:p>
        </w:tc>
        <w:tc>
          <w:tcPr>
            <w:tcW w:w="4900" w:type="dxa"/>
          </w:tcPr>
          <w:p w14:paraId="1E203B52" w14:textId="77777777" w:rsidR="00D1737D" w:rsidRPr="00240FA2" w:rsidRDefault="00D1737D" w:rsidP="00240FA2">
            <w:pPr>
              <w:pStyle w:val="VVKSOOpsomming1"/>
              <w:tabs>
                <w:tab w:val="clear" w:pos="397"/>
              </w:tabs>
              <w:ind w:left="113" w:firstLine="0"/>
              <w:jc w:val="left"/>
              <w:rPr>
                <w:rFonts w:ascii="Trebuchet MS" w:hAnsi="Trebuchet MS"/>
                <w:color w:val="404040" w:themeColor="text1" w:themeTint="BF"/>
                <w:lang w:val="nl-BE"/>
              </w:rPr>
            </w:pPr>
            <w:r w:rsidRPr="00240FA2">
              <w:rPr>
                <w:rFonts w:ascii="Trebuchet MS" w:hAnsi="Trebuchet MS" w:cs="Arial"/>
                <w:b/>
                <w:bCs/>
                <w:color w:val="404040" w:themeColor="text1" w:themeTint="BF"/>
                <w:lang w:val="nl-BE"/>
              </w:rPr>
              <w:t>LEERINHOUDEN</w:t>
            </w:r>
          </w:p>
        </w:tc>
      </w:tr>
      <w:tr w:rsidR="00240FA2" w:rsidRPr="00240FA2" w14:paraId="4340B0D6" w14:textId="77777777" w:rsidTr="00240FA2">
        <w:trPr>
          <w:cantSplit/>
        </w:trPr>
        <w:tc>
          <w:tcPr>
            <w:tcW w:w="4870" w:type="dxa"/>
          </w:tcPr>
          <w:p w14:paraId="21065955" w14:textId="77777777" w:rsidR="00D1737D" w:rsidRPr="00240FA2" w:rsidRDefault="00D1737D" w:rsidP="00240FA2">
            <w:pPr>
              <w:pStyle w:val="VVKSOTekst"/>
              <w:jc w:val="left"/>
              <w:rPr>
                <w:rFonts w:ascii="Trebuchet MS" w:hAnsi="Trebuchet MS"/>
                <w:color w:val="404040" w:themeColor="text1" w:themeTint="BF"/>
                <w:lang w:val="nl-BE"/>
              </w:rPr>
            </w:pPr>
            <w:r w:rsidRPr="00240FA2">
              <w:rPr>
                <w:rFonts w:ascii="Trebuchet MS" w:hAnsi="Trebuchet MS" w:cs="Arial"/>
                <w:b/>
                <w:bCs/>
                <w:color w:val="404040" w:themeColor="text1" w:themeTint="BF"/>
                <w:lang w:val="nl-BE"/>
              </w:rPr>
              <w:t>De jongere</w:t>
            </w:r>
          </w:p>
        </w:tc>
        <w:tc>
          <w:tcPr>
            <w:tcW w:w="4900" w:type="dxa"/>
          </w:tcPr>
          <w:p w14:paraId="0B9DE401" w14:textId="77777777" w:rsidR="00D1737D" w:rsidRPr="00240FA2" w:rsidRDefault="00D1737D" w:rsidP="00240FA2">
            <w:pPr>
              <w:pStyle w:val="VVKSOOpsomming1"/>
              <w:tabs>
                <w:tab w:val="clear" w:pos="397"/>
              </w:tabs>
              <w:ind w:left="113" w:firstLine="0"/>
              <w:jc w:val="left"/>
              <w:rPr>
                <w:rFonts w:ascii="Trebuchet MS" w:hAnsi="Trebuchet MS"/>
                <w:color w:val="404040" w:themeColor="text1" w:themeTint="BF"/>
                <w:lang w:val="nl-BE"/>
              </w:rPr>
            </w:pPr>
          </w:p>
        </w:tc>
      </w:tr>
      <w:tr w:rsidR="00240FA2" w:rsidRPr="00240FA2" w14:paraId="659562FC" w14:textId="77777777" w:rsidTr="00240FA2">
        <w:trPr>
          <w:cantSplit/>
        </w:trPr>
        <w:tc>
          <w:tcPr>
            <w:tcW w:w="4870" w:type="dxa"/>
          </w:tcPr>
          <w:p w14:paraId="23CCDD9B" w14:textId="77777777" w:rsidR="00D1737D" w:rsidRPr="00240FA2" w:rsidRDefault="00D1737D" w:rsidP="005F02AA">
            <w:pPr>
              <w:pStyle w:val="VVKSOTekst"/>
              <w:numPr>
                <w:ilvl w:val="0"/>
                <w:numId w:val="73"/>
              </w:numPr>
              <w:jc w:val="left"/>
              <w:rPr>
                <w:rFonts w:ascii="Trebuchet MS" w:hAnsi="Trebuchet MS"/>
                <w:color w:val="404040" w:themeColor="text1" w:themeTint="BF"/>
                <w:lang w:val="nl-BE"/>
              </w:rPr>
            </w:pPr>
            <w:r w:rsidRPr="00240FA2">
              <w:rPr>
                <w:rFonts w:ascii="Trebuchet MS" w:hAnsi="Trebuchet MS"/>
                <w:color w:val="404040" w:themeColor="text1" w:themeTint="BF"/>
                <w:lang w:val="nl-BE"/>
              </w:rPr>
              <w:t>geeft voorbeelden van de band tussen mens -en wereldbeeld én waarden en normen binnen een samenleving;</w:t>
            </w:r>
          </w:p>
        </w:tc>
        <w:tc>
          <w:tcPr>
            <w:tcW w:w="4900" w:type="dxa"/>
            <w:vMerge w:val="restart"/>
          </w:tcPr>
          <w:p w14:paraId="055E5150" w14:textId="77777777" w:rsidR="00D1737D" w:rsidRPr="00240FA2" w:rsidRDefault="00D1737D" w:rsidP="00240FA2">
            <w:pPr>
              <w:pStyle w:val="VVKSOOpsomming1"/>
              <w:numPr>
                <w:ilvl w:val="0"/>
                <w:numId w:val="3"/>
              </w:numPr>
              <w:tabs>
                <w:tab w:val="clear" w:pos="1843"/>
                <w:tab w:val="num" w:pos="530"/>
              </w:tabs>
              <w:ind w:left="530" w:hanging="500"/>
              <w:jc w:val="left"/>
              <w:rPr>
                <w:rFonts w:ascii="Trebuchet MS" w:hAnsi="Trebuchet MS"/>
                <w:color w:val="404040" w:themeColor="text1" w:themeTint="BF"/>
                <w:lang w:val="nl-BE"/>
              </w:rPr>
            </w:pPr>
            <w:r w:rsidRPr="00240FA2">
              <w:rPr>
                <w:rFonts w:ascii="Trebuchet MS" w:hAnsi="Trebuchet MS"/>
                <w:color w:val="404040" w:themeColor="text1" w:themeTint="BF"/>
                <w:lang w:val="nl-BE"/>
              </w:rPr>
              <w:t>Verband tussen mens- en wereldbeeld én waarden en normen binnen een samenleving</w:t>
            </w:r>
          </w:p>
          <w:p w14:paraId="0E6220EA" w14:textId="77777777" w:rsidR="00D1737D" w:rsidRPr="00240FA2" w:rsidRDefault="00D1737D" w:rsidP="00240FA2">
            <w:pPr>
              <w:pStyle w:val="VVKSOOpsomming1"/>
              <w:numPr>
                <w:ilvl w:val="0"/>
                <w:numId w:val="3"/>
              </w:numPr>
              <w:tabs>
                <w:tab w:val="clear" w:pos="1843"/>
                <w:tab w:val="num" w:pos="530"/>
              </w:tabs>
              <w:ind w:left="530" w:hanging="500"/>
              <w:jc w:val="left"/>
              <w:rPr>
                <w:rFonts w:ascii="Trebuchet MS" w:hAnsi="Trebuchet MS"/>
                <w:color w:val="404040" w:themeColor="text1" w:themeTint="BF"/>
                <w:lang w:val="nl-BE"/>
              </w:rPr>
            </w:pPr>
            <w:r w:rsidRPr="00240FA2">
              <w:rPr>
                <w:rFonts w:ascii="Trebuchet MS" w:hAnsi="Trebuchet MS"/>
                <w:color w:val="404040" w:themeColor="text1" w:themeTint="BF"/>
                <w:lang w:val="nl-BE"/>
              </w:rPr>
              <w:t>Universele verklaring van de rechten van de mens</w:t>
            </w:r>
          </w:p>
        </w:tc>
      </w:tr>
      <w:tr w:rsidR="00240FA2" w:rsidRPr="00240FA2" w14:paraId="68D6CDF7" w14:textId="77777777" w:rsidTr="00240FA2">
        <w:trPr>
          <w:cantSplit/>
        </w:trPr>
        <w:tc>
          <w:tcPr>
            <w:tcW w:w="4870" w:type="dxa"/>
          </w:tcPr>
          <w:p w14:paraId="2F033D4E" w14:textId="77777777" w:rsidR="00D1737D" w:rsidRPr="00240FA2" w:rsidRDefault="00D1737D" w:rsidP="005F02AA">
            <w:pPr>
              <w:pStyle w:val="VVKSOTekst"/>
              <w:numPr>
                <w:ilvl w:val="0"/>
                <w:numId w:val="73"/>
              </w:numPr>
              <w:jc w:val="left"/>
              <w:rPr>
                <w:rFonts w:ascii="Trebuchet MS" w:hAnsi="Trebuchet MS"/>
                <w:color w:val="404040" w:themeColor="text1" w:themeTint="BF"/>
                <w:lang w:val="nl-BE"/>
              </w:rPr>
            </w:pPr>
            <w:r w:rsidRPr="00240FA2">
              <w:rPr>
                <w:rFonts w:ascii="Trebuchet MS" w:hAnsi="Trebuchet MS"/>
                <w:color w:val="404040" w:themeColor="text1" w:themeTint="BF"/>
                <w:lang w:val="nl-BE"/>
              </w:rPr>
              <w:t>situeert de Universele verklaring van de rechten van de mens binnen verschillende visies op mens en samenleving;</w:t>
            </w:r>
          </w:p>
        </w:tc>
        <w:tc>
          <w:tcPr>
            <w:tcW w:w="4900" w:type="dxa"/>
            <w:vMerge/>
          </w:tcPr>
          <w:p w14:paraId="2A53B86C" w14:textId="77777777" w:rsidR="00D1737D" w:rsidRPr="00240FA2" w:rsidRDefault="00D1737D" w:rsidP="00240FA2">
            <w:pPr>
              <w:pStyle w:val="VVKSOOpsomming1"/>
              <w:numPr>
                <w:ilvl w:val="0"/>
                <w:numId w:val="3"/>
              </w:numPr>
              <w:tabs>
                <w:tab w:val="clear" w:pos="1843"/>
                <w:tab w:val="num" w:pos="497"/>
                <w:tab w:val="num" w:pos="720"/>
              </w:tabs>
              <w:ind w:left="720" w:hanging="607"/>
              <w:jc w:val="left"/>
              <w:rPr>
                <w:rFonts w:ascii="Trebuchet MS" w:hAnsi="Trebuchet MS"/>
                <w:color w:val="404040" w:themeColor="text1" w:themeTint="BF"/>
                <w:lang w:val="nl-BE"/>
              </w:rPr>
            </w:pPr>
          </w:p>
        </w:tc>
      </w:tr>
      <w:tr w:rsidR="00240FA2" w:rsidRPr="00240FA2" w14:paraId="3EFB2479" w14:textId="77777777" w:rsidTr="00240FA2">
        <w:trPr>
          <w:cantSplit/>
        </w:trPr>
        <w:tc>
          <w:tcPr>
            <w:tcW w:w="4870" w:type="dxa"/>
          </w:tcPr>
          <w:p w14:paraId="13A8688E" w14:textId="77777777" w:rsidR="00D1737D" w:rsidRPr="00240FA2" w:rsidRDefault="00D1737D" w:rsidP="005F02AA">
            <w:pPr>
              <w:pStyle w:val="VVKSOTekst"/>
              <w:numPr>
                <w:ilvl w:val="0"/>
                <w:numId w:val="73"/>
              </w:numPr>
              <w:jc w:val="left"/>
              <w:rPr>
                <w:rFonts w:ascii="Trebuchet MS" w:hAnsi="Trebuchet MS"/>
                <w:color w:val="404040" w:themeColor="text1" w:themeTint="BF"/>
                <w:lang w:val="nl-BE"/>
              </w:rPr>
            </w:pPr>
            <w:r w:rsidRPr="00240FA2">
              <w:rPr>
                <w:rFonts w:ascii="Trebuchet MS" w:hAnsi="Trebuchet MS"/>
                <w:color w:val="404040" w:themeColor="text1" w:themeTint="BF"/>
                <w:lang w:val="nl-BE"/>
              </w:rPr>
              <w:t>geeft voorbeelden van de wisselwerking tussen de verschillende deelsystemen in de samenleving;</w:t>
            </w:r>
          </w:p>
          <w:p w14:paraId="3EBFD1AC" w14:textId="77777777" w:rsidR="00D1737D" w:rsidRPr="00240FA2" w:rsidRDefault="00D1737D" w:rsidP="005F02AA">
            <w:pPr>
              <w:pStyle w:val="VVKSOTekst"/>
              <w:numPr>
                <w:ilvl w:val="0"/>
                <w:numId w:val="73"/>
              </w:numPr>
              <w:jc w:val="left"/>
              <w:rPr>
                <w:rFonts w:ascii="Trebuchet MS" w:hAnsi="Trebuchet MS"/>
                <w:color w:val="404040" w:themeColor="text1" w:themeTint="BF"/>
                <w:lang w:val="nl-BE"/>
              </w:rPr>
            </w:pPr>
            <w:r w:rsidRPr="00240FA2">
              <w:rPr>
                <w:rFonts w:ascii="Trebuchet MS" w:hAnsi="Trebuchet MS"/>
                <w:color w:val="404040" w:themeColor="text1" w:themeTint="BF"/>
                <w:lang w:val="nl-BE"/>
              </w:rPr>
              <w:t>brengt in kaart hoe men als individu deel uitmaakt van de verschillende deelsystemen van de samenleving;</w:t>
            </w:r>
          </w:p>
        </w:tc>
        <w:tc>
          <w:tcPr>
            <w:tcW w:w="4900" w:type="dxa"/>
          </w:tcPr>
          <w:p w14:paraId="5FDB9544" w14:textId="77777777" w:rsidR="00D1737D" w:rsidRPr="00240FA2" w:rsidRDefault="00D1737D" w:rsidP="002C129E">
            <w:pPr>
              <w:pStyle w:val="VVKSOOpsomming1"/>
              <w:keepNext/>
              <w:keepLines/>
              <w:widowControl w:val="0"/>
              <w:numPr>
                <w:ilvl w:val="0"/>
                <w:numId w:val="3"/>
              </w:numPr>
              <w:tabs>
                <w:tab w:val="clear" w:pos="1843"/>
                <w:tab w:val="num" w:pos="530"/>
              </w:tabs>
              <w:suppressAutoHyphens/>
              <w:ind w:left="530" w:hanging="500"/>
              <w:jc w:val="left"/>
              <w:rPr>
                <w:rFonts w:ascii="Trebuchet MS" w:hAnsi="Trebuchet MS"/>
                <w:color w:val="404040" w:themeColor="text1" w:themeTint="BF"/>
                <w:lang w:val="nl-BE"/>
              </w:rPr>
            </w:pPr>
            <w:r w:rsidRPr="00240FA2">
              <w:rPr>
                <w:rFonts w:ascii="Trebuchet MS" w:hAnsi="Trebuchet MS"/>
                <w:color w:val="404040" w:themeColor="text1" w:themeTint="BF"/>
                <w:lang w:val="nl-BE"/>
              </w:rPr>
              <w:t>Verschillende deelsystemen binnen een samenleving:</w:t>
            </w:r>
          </w:p>
          <w:p w14:paraId="05FA2D1F" w14:textId="77777777" w:rsidR="00D1737D" w:rsidRPr="00240FA2" w:rsidRDefault="00D1737D" w:rsidP="002C129E">
            <w:pPr>
              <w:pStyle w:val="VVKSOOpsomming1"/>
              <w:keepNext/>
              <w:keepLines/>
              <w:widowControl w:val="0"/>
              <w:numPr>
                <w:ilvl w:val="0"/>
                <w:numId w:val="3"/>
              </w:numPr>
              <w:tabs>
                <w:tab w:val="clear" w:pos="1843"/>
                <w:tab w:val="num" w:pos="497"/>
                <w:tab w:val="num" w:pos="720"/>
              </w:tabs>
              <w:suppressAutoHyphens/>
              <w:ind w:left="720" w:hanging="690"/>
              <w:jc w:val="left"/>
              <w:rPr>
                <w:rFonts w:ascii="Trebuchet MS" w:hAnsi="Trebuchet MS"/>
                <w:color w:val="404040" w:themeColor="text1" w:themeTint="BF"/>
                <w:lang w:val="nl-BE"/>
              </w:rPr>
            </w:pPr>
            <w:r w:rsidRPr="00240FA2">
              <w:rPr>
                <w:rFonts w:ascii="Trebuchet MS" w:hAnsi="Trebuchet MS"/>
                <w:color w:val="404040" w:themeColor="text1" w:themeTint="BF"/>
                <w:lang w:val="nl-BE"/>
              </w:rPr>
              <w:t>De samenleving:</w:t>
            </w:r>
          </w:p>
          <w:p w14:paraId="69A1A273" w14:textId="77777777" w:rsidR="00D1737D" w:rsidRPr="00240FA2" w:rsidRDefault="00D1737D" w:rsidP="002C129E">
            <w:pPr>
              <w:pStyle w:val="VVKSOOpsomming12"/>
              <w:keepNext/>
              <w:keepLines/>
              <w:widowControl w:val="0"/>
              <w:numPr>
                <w:ilvl w:val="0"/>
                <w:numId w:val="42"/>
              </w:numPr>
              <w:suppressAutoHyphens/>
              <w:spacing w:after="0" w:line="240" w:lineRule="auto"/>
              <w:jc w:val="left"/>
              <w:rPr>
                <w:rFonts w:ascii="Trebuchet MS" w:hAnsi="Trebuchet MS"/>
                <w:color w:val="404040" w:themeColor="text1" w:themeTint="BF"/>
                <w:lang w:val="nl-BE"/>
              </w:rPr>
            </w:pPr>
            <w:r w:rsidRPr="00240FA2">
              <w:rPr>
                <w:rFonts w:ascii="Trebuchet MS" w:hAnsi="Trebuchet MS"/>
                <w:color w:val="404040" w:themeColor="text1" w:themeTint="BF"/>
                <w:lang w:val="nl-BE"/>
              </w:rPr>
              <w:t>als een democratisch systeem</w:t>
            </w:r>
          </w:p>
          <w:p w14:paraId="78E20BB6" w14:textId="77777777" w:rsidR="00D1737D" w:rsidRPr="00240FA2" w:rsidRDefault="00D1737D" w:rsidP="002C129E">
            <w:pPr>
              <w:pStyle w:val="VVKSOOpsomming12"/>
              <w:keepNext/>
              <w:keepLines/>
              <w:widowControl w:val="0"/>
              <w:numPr>
                <w:ilvl w:val="0"/>
                <w:numId w:val="42"/>
              </w:numPr>
              <w:suppressAutoHyphens/>
              <w:spacing w:after="0" w:line="240" w:lineRule="auto"/>
              <w:jc w:val="left"/>
              <w:rPr>
                <w:rFonts w:ascii="Trebuchet MS" w:hAnsi="Trebuchet MS"/>
                <w:color w:val="404040" w:themeColor="text1" w:themeTint="BF"/>
                <w:lang w:val="nl-BE"/>
              </w:rPr>
            </w:pPr>
            <w:r w:rsidRPr="00240FA2">
              <w:rPr>
                <w:rFonts w:ascii="Trebuchet MS" w:hAnsi="Trebuchet MS"/>
                <w:color w:val="404040" w:themeColor="text1" w:themeTint="BF"/>
                <w:lang w:val="nl-BE"/>
              </w:rPr>
              <w:t>als een economisch systeem</w:t>
            </w:r>
          </w:p>
          <w:p w14:paraId="12E84193" w14:textId="77777777" w:rsidR="00D1737D" w:rsidRPr="00240FA2" w:rsidRDefault="00D1737D" w:rsidP="002C129E">
            <w:pPr>
              <w:pStyle w:val="VVKSOOpsomming12"/>
              <w:keepNext/>
              <w:keepLines/>
              <w:widowControl w:val="0"/>
              <w:numPr>
                <w:ilvl w:val="0"/>
                <w:numId w:val="42"/>
              </w:numPr>
              <w:suppressAutoHyphens/>
              <w:spacing w:after="0" w:line="240" w:lineRule="auto"/>
              <w:jc w:val="left"/>
              <w:rPr>
                <w:rFonts w:ascii="Trebuchet MS" w:hAnsi="Trebuchet MS"/>
                <w:color w:val="404040" w:themeColor="text1" w:themeTint="BF"/>
                <w:lang w:val="nl-BE"/>
              </w:rPr>
            </w:pPr>
            <w:r w:rsidRPr="00240FA2">
              <w:rPr>
                <w:rFonts w:ascii="Trebuchet MS" w:hAnsi="Trebuchet MS"/>
                <w:color w:val="404040" w:themeColor="text1" w:themeTint="BF"/>
                <w:lang w:val="nl-BE"/>
              </w:rPr>
              <w:t>als een sociaal-maatschappelijk systeem</w:t>
            </w:r>
          </w:p>
          <w:p w14:paraId="73287300" w14:textId="77777777" w:rsidR="00D1737D" w:rsidRPr="00240FA2" w:rsidRDefault="00D1737D" w:rsidP="002C129E">
            <w:pPr>
              <w:pStyle w:val="VVKSOOpsomming12"/>
              <w:keepNext/>
              <w:keepLines/>
              <w:widowControl w:val="0"/>
              <w:numPr>
                <w:ilvl w:val="0"/>
                <w:numId w:val="42"/>
              </w:numPr>
              <w:suppressAutoHyphens/>
              <w:spacing w:after="0" w:line="240" w:lineRule="auto"/>
              <w:jc w:val="left"/>
              <w:rPr>
                <w:rFonts w:ascii="Trebuchet MS" w:hAnsi="Trebuchet MS"/>
                <w:color w:val="404040" w:themeColor="text1" w:themeTint="BF"/>
                <w:lang w:val="nl-BE"/>
              </w:rPr>
            </w:pPr>
            <w:r w:rsidRPr="00240FA2">
              <w:rPr>
                <w:rFonts w:ascii="Trebuchet MS" w:hAnsi="Trebuchet MS"/>
                <w:color w:val="404040" w:themeColor="text1" w:themeTint="BF"/>
                <w:lang w:val="nl-BE"/>
              </w:rPr>
              <w:t>als een rechtssysteem</w:t>
            </w:r>
          </w:p>
          <w:p w14:paraId="71D0B597" w14:textId="77777777" w:rsidR="00D1737D" w:rsidRPr="00240FA2" w:rsidRDefault="00D1737D" w:rsidP="002C129E">
            <w:pPr>
              <w:pStyle w:val="VVKSOOpsomming1"/>
              <w:keepNext/>
              <w:keepLines/>
              <w:widowControl w:val="0"/>
              <w:numPr>
                <w:ilvl w:val="0"/>
                <w:numId w:val="3"/>
              </w:numPr>
              <w:tabs>
                <w:tab w:val="clear" w:pos="1843"/>
                <w:tab w:val="num" w:pos="530"/>
              </w:tabs>
              <w:suppressAutoHyphens/>
              <w:ind w:left="527" w:hanging="499"/>
              <w:jc w:val="left"/>
              <w:rPr>
                <w:rFonts w:ascii="Trebuchet MS" w:hAnsi="Trebuchet MS"/>
                <w:color w:val="404040" w:themeColor="text1" w:themeTint="BF"/>
                <w:lang w:val="nl-BE"/>
              </w:rPr>
            </w:pPr>
            <w:r w:rsidRPr="00240FA2">
              <w:rPr>
                <w:rFonts w:ascii="Trebuchet MS" w:hAnsi="Trebuchet MS"/>
                <w:color w:val="404040" w:themeColor="text1" w:themeTint="BF"/>
                <w:lang w:val="nl-BE"/>
              </w:rPr>
              <w:t>Wisselwerking tussen verschillende deelsystemen in de samenleving.</w:t>
            </w:r>
          </w:p>
          <w:p w14:paraId="6ED365F4" w14:textId="0DBF4A60" w:rsidR="00D1737D" w:rsidRPr="00240FA2" w:rsidRDefault="00D1737D" w:rsidP="00E52AB3">
            <w:pPr>
              <w:pStyle w:val="VVKSOOpsomming1"/>
              <w:keepNext/>
              <w:keepLines/>
              <w:widowControl w:val="0"/>
              <w:numPr>
                <w:ilvl w:val="0"/>
                <w:numId w:val="3"/>
              </w:numPr>
              <w:tabs>
                <w:tab w:val="clear" w:pos="1843"/>
                <w:tab w:val="num" w:pos="497"/>
                <w:tab w:val="num" w:pos="720"/>
              </w:tabs>
              <w:suppressAutoHyphens/>
              <w:ind w:left="720" w:hanging="690"/>
              <w:jc w:val="left"/>
              <w:rPr>
                <w:rFonts w:ascii="Trebuchet MS" w:hAnsi="Trebuchet MS"/>
                <w:color w:val="404040" w:themeColor="text1" w:themeTint="BF"/>
                <w:lang w:val="nl-BE"/>
              </w:rPr>
            </w:pPr>
            <w:r w:rsidRPr="00240FA2">
              <w:rPr>
                <w:rFonts w:ascii="Trebuchet MS" w:hAnsi="Trebuchet MS"/>
                <w:color w:val="404040" w:themeColor="text1" w:themeTint="BF"/>
                <w:lang w:val="nl-BE"/>
              </w:rPr>
              <w:t>Ve</w:t>
            </w:r>
            <w:r w:rsidR="00E52AB3">
              <w:rPr>
                <w:rFonts w:ascii="Trebuchet MS" w:hAnsi="Trebuchet MS"/>
                <w:color w:val="404040" w:themeColor="text1" w:themeTint="BF"/>
                <w:lang w:val="nl-BE"/>
              </w:rPr>
              <w:t xml:space="preserve">rschillende deelsystemen van de </w:t>
            </w:r>
            <w:r w:rsidRPr="00240FA2">
              <w:rPr>
                <w:rFonts w:ascii="Trebuchet MS" w:hAnsi="Trebuchet MS"/>
                <w:color w:val="404040" w:themeColor="text1" w:themeTint="BF"/>
                <w:lang w:val="nl-BE"/>
              </w:rPr>
              <w:t>samenleving</w:t>
            </w:r>
          </w:p>
        </w:tc>
      </w:tr>
      <w:tr w:rsidR="00D1737D" w14:paraId="128AF930" w14:textId="77777777" w:rsidTr="00240FA2">
        <w:trPr>
          <w:cantSplit/>
          <w:trHeight w:val="480"/>
        </w:trPr>
        <w:tc>
          <w:tcPr>
            <w:tcW w:w="4870" w:type="dxa"/>
            <w:vMerge w:val="restart"/>
          </w:tcPr>
          <w:p w14:paraId="43B2FFE9" w14:textId="77777777" w:rsidR="00D1737D" w:rsidRPr="00240FA2" w:rsidRDefault="00D1737D" w:rsidP="00240FA2">
            <w:pPr>
              <w:pStyle w:val="VVKSOTekst"/>
              <w:pageBreakBefore/>
              <w:jc w:val="left"/>
              <w:rPr>
                <w:rFonts w:ascii="Trebuchet MS" w:hAnsi="Trebuchet MS"/>
                <w:b/>
                <w:bCs/>
                <w:color w:val="404040" w:themeColor="text1" w:themeTint="BF"/>
                <w:lang w:val="nl-BE"/>
              </w:rPr>
            </w:pPr>
          </w:p>
        </w:tc>
        <w:tc>
          <w:tcPr>
            <w:tcW w:w="4900" w:type="dxa"/>
            <w:vMerge w:val="restart"/>
          </w:tcPr>
          <w:p w14:paraId="45107233" w14:textId="77777777" w:rsidR="00D1737D" w:rsidRPr="00240FA2" w:rsidRDefault="00D1737D" w:rsidP="002C129E">
            <w:pPr>
              <w:pStyle w:val="VVKSOTekst"/>
              <w:keepNext/>
              <w:keepLines/>
              <w:widowControl w:val="0"/>
              <w:suppressAutoHyphens/>
              <w:spacing w:after="0" w:line="260" w:lineRule="atLeast"/>
              <w:jc w:val="left"/>
              <w:rPr>
                <w:rFonts w:ascii="Trebuchet MS" w:hAnsi="Trebuchet MS"/>
                <w:color w:val="404040" w:themeColor="text1" w:themeTint="BF"/>
                <w:lang w:val="nl-BE"/>
              </w:rPr>
            </w:pPr>
            <w:r w:rsidRPr="00240FA2">
              <w:rPr>
                <w:rFonts w:ascii="Trebuchet MS" w:hAnsi="Trebuchet MS"/>
                <w:color w:val="404040" w:themeColor="text1" w:themeTint="BF"/>
                <w:lang w:val="nl-BE"/>
              </w:rPr>
              <w:t xml:space="preserve">De samenleving als een </w:t>
            </w:r>
            <w:r w:rsidRPr="00240FA2">
              <w:rPr>
                <w:rFonts w:ascii="Trebuchet MS" w:hAnsi="Trebuchet MS"/>
                <w:b/>
                <w:bCs/>
                <w:color w:val="404040" w:themeColor="text1" w:themeTint="BF"/>
                <w:lang w:val="nl-BE"/>
              </w:rPr>
              <w:t>democratisch</w:t>
            </w:r>
            <w:r w:rsidRPr="00240FA2">
              <w:rPr>
                <w:rFonts w:ascii="Trebuchet MS" w:hAnsi="Trebuchet MS"/>
                <w:color w:val="404040" w:themeColor="text1" w:themeTint="BF"/>
                <w:lang w:val="nl-BE"/>
              </w:rPr>
              <w:t xml:space="preserve"> systeem:</w:t>
            </w:r>
          </w:p>
          <w:p w14:paraId="22F9DF3A" w14:textId="77777777" w:rsidR="00D1737D" w:rsidRPr="00240FA2" w:rsidRDefault="00D1737D" w:rsidP="002C129E">
            <w:pPr>
              <w:pStyle w:val="VVKSOTekst"/>
              <w:keepNext/>
              <w:keepLines/>
              <w:widowControl w:val="0"/>
              <w:suppressAutoHyphens/>
              <w:spacing w:after="0" w:line="260" w:lineRule="atLeast"/>
              <w:jc w:val="left"/>
              <w:rPr>
                <w:rFonts w:ascii="Trebuchet MS" w:hAnsi="Trebuchet MS"/>
                <w:color w:val="404040" w:themeColor="text1" w:themeTint="BF"/>
              </w:rPr>
            </w:pPr>
            <w:r w:rsidRPr="00240FA2">
              <w:rPr>
                <w:rFonts w:ascii="Trebuchet MS" w:hAnsi="Trebuchet MS"/>
                <w:color w:val="404040" w:themeColor="text1" w:themeTint="BF"/>
              </w:rPr>
              <w:t>Participatie aan het systeem van politieke vertegenwoordiging</w:t>
            </w:r>
          </w:p>
          <w:p w14:paraId="66F57F99" w14:textId="77777777" w:rsidR="00D1737D" w:rsidRPr="00240FA2" w:rsidRDefault="00D1737D" w:rsidP="002C129E">
            <w:pPr>
              <w:pStyle w:val="VVKSOTekst"/>
              <w:keepNext/>
              <w:keepLines/>
              <w:widowControl w:val="0"/>
              <w:suppressAutoHyphens/>
              <w:spacing w:after="0" w:line="260" w:lineRule="atLeast"/>
              <w:jc w:val="left"/>
              <w:rPr>
                <w:rFonts w:ascii="Trebuchet MS" w:hAnsi="Trebuchet MS"/>
                <w:b/>
                <w:bCs/>
                <w:color w:val="404040" w:themeColor="text1" w:themeTint="BF"/>
                <w:lang w:val="nl-BE"/>
              </w:rPr>
            </w:pPr>
            <w:r w:rsidRPr="00240FA2">
              <w:rPr>
                <w:rFonts w:ascii="Trebuchet MS" w:hAnsi="Trebuchet MS"/>
                <w:color w:val="404040" w:themeColor="text1" w:themeTint="BF"/>
              </w:rPr>
              <w:t>Participatie binnen belangengroepen</w:t>
            </w:r>
          </w:p>
          <w:p w14:paraId="732CEE04" w14:textId="77777777" w:rsidR="00D1737D" w:rsidRPr="00240FA2" w:rsidRDefault="00D1737D" w:rsidP="002C129E">
            <w:pPr>
              <w:pStyle w:val="VVKSOTekst"/>
              <w:keepNext/>
              <w:keepLines/>
              <w:widowControl w:val="0"/>
              <w:suppressAutoHyphens/>
              <w:spacing w:after="0" w:line="260" w:lineRule="atLeast"/>
              <w:jc w:val="left"/>
              <w:rPr>
                <w:rFonts w:ascii="Trebuchet MS" w:hAnsi="Trebuchet MS"/>
                <w:color w:val="404040" w:themeColor="text1" w:themeTint="BF"/>
                <w:lang w:val="nl-BE"/>
              </w:rPr>
            </w:pPr>
            <w:r w:rsidRPr="00240FA2">
              <w:rPr>
                <w:rFonts w:ascii="Trebuchet MS" w:hAnsi="Trebuchet MS"/>
                <w:color w:val="404040" w:themeColor="text1" w:themeTint="BF"/>
                <w:lang w:val="nl-BE"/>
              </w:rPr>
              <w:t>Vakbonden, werkgeversorganisaties, ziekenfondsen, jeugdbewegingen, milieuorganisaties,….</w:t>
            </w:r>
          </w:p>
          <w:p w14:paraId="1DB3FCB3" w14:textId="77777777" w:rsidR="00D1737D" w:rsidRPr="00240FA2" w:rsidRDefault="00D1737D" w:rsidP="002C129E">
            <w:pPr>
              <w:pStyle w:val="VVKSOTekst"/>
              <w:keepNext/>
              <w:keepLines/>
              <w:widowControl w:val="0"/>
              <w:suppressAutoHyphens/>
              <w:spacing w:after="0" w:line="260" w:lineRule="atLeast"/>
              <w:jc w:val="left"/>
              <w:rPr>
                <w:rFonts w:ascii="Trebuchet MS" w:hAnsi="Trebuchet MS"/>
                <w:color w:val="404040" w:themeColor="text1" w:themeTint="BF"/>
                <w:lang w:val="nl-BE"/>
              </w:rPr>
            </w:pPr>
            <w:r w:rsidRPr="00240FA2">
              <w:rPr>
                <w:rFonts w:ascii="Trebuchet MS" w:hAnsi="Trebuchet MS"/>
                <w:color w:val="404040" w:themeColor="text1" w:themeTint="BF"/>
                <w:lang w:val="nl-BE"/>
              </w:rPr>
              <w:t>Rechten en plichten</w:t>
            </w:r>
          </w:p>
          <w:p w14:paraId="1CF23293" w14:textId="77777777" w:rsidR="00D1737D" w:rsidRPr="00240FA2" w:rsidRDefault="00D1737D" w:rsidP="002C129E">
            <w:pPr>
              <w:pStyle w:val="VVKSOTekst"/>
              <w:keepNext/>
              <w:keepLines/>
              <w:widowControl w:val="0"/>
              <w:suppressAutoHyphens/>
              <w:spacing w:after="0" w:line="260" w:lineRule="atLeast"/>
              <w:jc w:val="left"/>
              <w:rPr>
                <w:rFonts w:ascii="Trebuchet MS" w:hAnsi="Trebuchet MS"/>
                <w:color w:val="404040" w:themeColor="text1" w:themeTint="BF"/>
                <w:lang w:val="nl-BE"/>
              </w:rPr>
            </w:pPr>
            <w:r w:rsidRPr="00240FA2">
              <w:rPr>
                <w:rFonts w:ascii="Trebuchet MS" w:hAnsi="Trebuchet MS"/>
                <w:color w:val="404040" w:themeColor="text1" w:themeTint="BF"/>
                <w:lang w:val="nl-BE"/>
              </w:rPr>
              <w:t>Gebruik van bronnen</w:t>
            </w:r>
          </w:p>
        </w:tc>
      </w:tr>
      <w:tr w:rsidR="00D1737D" w14:paraId="64EF62F1" w14:textId="77777777" w:rsidTr="00240FA2">
        <w:trPr>
          <w:cantSplit/>
          <w:trHeight w:val="480"/>
        </w:trPr>
        <w:tc>
          <w:tcPr>
            <w:tcW w:w="4870" w:type="dxa"/>
            <w:vMerge/>
          </w:tcPr>
          <w:p w14:paraId="78865A5C" w14:textId="77777777" w:rsidR="00D1737D" w:rsidRPr="00240FA2" w:rsidRDefault="00D1737D" w:rsidP="00240FA2">
            <w:pPr>
              <w:pStyle w:val="VVKSOTekst"/>
              <w:jc w:val="left"/>
              <w:rPr>
                <w:rFonts w:ascii="Trebuchet MS" w:hAnsi="Trebuchet MS"/>
                <w:b/>
                <w:bCs/>
                <w:color w:val="404040" w:themeColor="text1" w:themeTint="BF"/>
                <w:lang w:val="nl-BE"/>
              </w:rPr>
            </w:pPr>
          </w:p>
        </w:tc>
        <w:tc>
          <w:tcPr>
            <w:tcW w:w="4900" w:type="dxa"/>
            <w:vMerge/>
          </w:tcPr>
          <w:p w14:paraId="554576E7" w14:textId="77777777" w:rsidR="00D1737D" w:rsidRPr="00240FA2" w:rsidRDefault="00D1737D" w:rsidP="002C129E">
            <w:pPr>
              <w:pStyle w:val="VVKSOTekst"/>
              <w:keepNext/>
              <w:keepLines/>
              <w:widowControl w:val="0"/>
              <w:suppressAutoHyphens/>
              <w:spacing w:after="0" w:line="260" w:lineRule="atLeast"/>
              <w:jc w:val="left"/>
              <w:rPr>
                <w:rFonts w:ascii="Trebuchet MS" w:hAnsi="Trebuchet MS"/>
                <w:b/>
                <w:bCs/>
                <w:color w:val="404040" w:themeColor="text1" w:themeTint="BF"/>
                <w:lang w:val="nl-BE"/>
              </w:rPr>
            </w:pPr>
          </w:p>
        </w:tc>
      </w:tr>
      <w:tr w:rsidR="00D1737D" w14:paraId="55369C13" w14:textId="77777777" w:rsidTr="00240FA2">
        <w:trPr>
          <w:cantSplit/>
          <w:trHeight w:val="480"/>
        </w:trPr>
        <w:tc>
          <w:tcPr>
            <w:tcW w:w="4870" w:type="dxa"/>
            <w:vMerge/>
          </w:tcPr>
          <w:p w14:paraId="4EB3AE63" w14:textId="77777777" w:rsidR="00D1737D" w:rsidRPr="00240FA2" w:rsidRDefault="00D1737D" w:rsidP="00240FA2">
            <w:pPr>
              <w:pStyle w:val="VVKSOTekst"/>
              <w:jc w:val="left"/>
              <w:rPr>
                <w:rFonts w:ascii="Trebuchet MS" w:hAnsi="Trebuchet MS"/>
                <w:b/>
                <w:bCs/>
                <w:color w:val="404040" w:themeColor="text1" w:themeTint="BF"/>
                <w:lang w:val="nl-BE"/>
              </w:rPr>
            </w:pPr>
          </w:p>
        </w:tc>
        <w:tc>
          <w:tcPr>
            <w:tcW w:w="4900" w:type="dxa"/>
            <w:vMerge/>
          </w:tcPr>
          <w:p w14:paraId="5E35E8F3" w14:textId="77777777" w:rsidR="00D1737D" w:rsidRPr="00240FA2" w:rsidRDefault="00D1737D" w:rsidP="002C129E">
            <w:pPr>
              <w:pStyle w:val="VVKSOTekst"/>
              <w:keepNext/>
              <w:keepLines/>
              <w:widowControl w:val="0"/>
              <w:suppressAutoHyphens/>
              <w:spacing w:after="0" w:line="260" w:lineRule="atLeast"/>
              <w:jc w:val="left"/>
              <w:rPr>
                <w:rFonts w:ascii="Trebuchet MS" w:hAnsi="Trebuchet MS"/>
                <w:b/>
                <w:bCs/>
                <w:color w:val="404040" w:themeColor="text1" w:themeTint="BF"/>
                <w:lang w:val="nl-BE"/>
              </w:rPr>
            </w:pPr>
          </w:p>
        </w:tc>
      </w:tr>
      <w:tr w:rsidR="00D1737D" w14:paraId="40EE2360" w14:textId="77777777" w:rsidTr="00240FA2">
        <w:trPr>
          <w:cantSplit/>
          <w:trHeight w:val="480"/>
        </w:trPr>
        <w:tc>
          <w:tcPr>
            <w:tcW w:w="4870" w:type="dxa"/>
            <w:vMerge/>
          </w:tcPr>
          <w:p w14:paraId="2B0E7107" w14:textId="77777777" w:rsidR="00D1737D" w:rsidRPr="00240FA2" w:rsidRDefault="00D1737D" w:rsidP="00240FA2">
            <w:pPr>
              <w:pStyle w:val="VVKSOTekst"/>
              <w:jc w:val="left"/>
              <w:rPr>
                <w:rFonts w:ascii="Trebuchet MS" w:hAnsi="Trebuchet MS"/>
                <w:b/>
                <w:bCs/>
                <w:color w:val="404040" w:themeColor="text1" w:themeTint="BF"/>
                <w:lang w:val="nl-BE"/>
              </w:rPr>
            </w:pPr>
          </w:p>
        </w:tc>
        <w:tc>
          <w:tcPr>
            <w:tcW w:w="4900" w:type="dxa"/>
            <w:vMerge/>
          </w:tcPr>
          <w:p w14:paraId="6412D123" w14:textId="77777777" w:rsidR="00D1737D" w:rsidRPr="00240FA2" w:rsidRDefault="00D1737D" w:rsidP="002C129E">
            <w:pPr>
              <w:pStyle w:val="VVKSOTekst"/>
              <w:keepNext/>
              <w:keepLines/>
              <w:widowControl w:val="0"/>
              <w:suppressAutoHyphens/>
              <w:spacing w:after="0" w:line="260" w:lineRule="atLeast"/>
              <w:jc w:val="left"/>
              <w:rPr>
                <w:rFonts w:ascii="Trebuchet MS" w:hAnsi="Trebuchet MS"/>
                <w:b/>
                <w:bCs/>
                <w:color w:val="404040" w:themeColor="text1" w:themeTint="BF"/>
                <w:lang w:val="nl-BE"/>
              </w:rPr>
            </w:pPr>
          </w:p>
        </w:tc>
      </w:tr>
      <w:tr w:rsidR="00D1737D" w14:paraId="0ACA105D" w14:textId="77777777" w:rsidTr="00240FA2">
        <w:trPr>
          <w:cantSplit/>
          <w:trHeight w:val="480"/>
        </w:trPr>
        <w:tc>
          <w:tcPr>
            <w:tcW w:w="4870" w:type="dxa"/>
            <w:vMerge/>
          </w:tcPr>
          <w:p w14:paraId="0ACFF6CA" w14:textId="77777777" w:rsidR="00D1737D" w:rsidRPr="00240FA2" w:rsidRDefault="00D1737D" w:rsidP="00240FA2">
            <w:pPr>
              <w:pStyle w:val="VVKSOTekst"/>
              <w:jc w:val="left"/>
              <w:rPr>
                <w:rFonts w:ascii="Trebuchet MS" w:hAnsi="Trebuchet MS"/>
                <w:b/>
                <w:bCs/>
                <w:color w:val="404040" w:themeColor="text1" w:themeTint="BF"/>
                <w:lang w:val="nl-BE"/>
              </w:rPr>
            </w:pPr>
          </w:p>
        </w:tc>
        <w:tc>
          <w:tcPr>
            <w:tcW w:w="4900" w:type="dxa"/>
            <w:vMerge w:val="restart"/>
          </w:tcPr>
          <w:p w14:paraId="673B5FD9" w14:textId="77777777" w:rsidR="00D1737D" w:rsidRPr="00240FA2" w:rsidRDefault="00D1737D" w:rsidP="002C129E">
            <w:pPr>
              <w:pStyle w:val="VVKSOTekst"/>
              <w:keepNext/>
              <w:keepLines/>
              <w:widowControl w:val="0"/>
              <w:suppressAutoHyphens/>
              <w:spacing w:after="0" w:line="260" w:lineRule="atLeast"/>
              <w:jc w:val="left"/>
              <w:rPr>
                <w:rFonts w:ascii="Trebuchet MS" w:hAnsi="Trebuchet MS"/>
                <w:color w:val="404040" w:themeColor="text1" w:themeTint="BF"/>
                <w:lang w:val="nl-BE"/>
              </w:rPr>
            </w:pPr>
            <w:r w:rsidRPr="00240FA2">
              <w:rPr>
                <w:rFonts w:ascii="Trebuchet MS" w:hAnsi="Trebuchet MS"/>
                <w:color w:val="404040" w:themeColor="text1" w:themeTint="BF"/>
                <w:lang w:val="nl-BE"/>
              </w:rPr>
              <w:t xml:space="preserve">De samenleving als </w:t>
            </w:r>
            <w:r w:rsidRPr="00240FA2">
              <w:rPr>
                <w:rFonts w:ascii="Trebuchet MS" w:hAnsi="Trebuchet MS"/>
                <w:b/>
                <w:bCs/>
                <w:color w:val="404040" w:themeColor="text1" w:themeTint="BF"/>
                <w:lang w:val="nl-BE"/>
              </w:rPr>
              <w:t>een economisch</w:t>
            </w:r>
            <w:r w:rsidRPr="00240FA2">
              <w:rPr>
                <w:rFonts w:ascii="Trebuchet MS" w:hAnsi="Trebuchet MS"/>
                <w:color w:val="404040" w:themeColor="text1" w:themeTint="BF"/>
                <w:lang w:val="nl-BE"/>
              </w:rPr>
              <w:t xml:space="preserve"> systeem:</w:t>
            </w:r>
          </w:p>
          <w:p w14:paraId="6BD8F812" w14:textId="77777777" w:rsidR="00D1737D" w:rsidRPr="00240FA2" w:rsidRDefault="00D1737D" w:rsidP="002C129E">
            <w:pPr>
              <w:pStyle w:val="VVKSOTekst"/>
              <w:keepNext/>
              <w:keepLines/>
              <w:widowControl w:val="0"/>
              <w:suppressAutoHyphens/>
              <w:spacing w:after="0" w:line="260" w:lineRule="atLeast"/>
              <w:jc w:val="left"/>
              <w:rPr>
                <w:rFonts w:ascii="Trebuchet MS" w:hAnsi="Trebuchet MS"/>
                <w:b/>
                <w:bCs/>
                <w:color w:val="404040" w:themeColor="text1" w:themeTint="BF"/>
              </w:rPr>
            </w:pPr>
            <w:r w:rsidRPr="00240FA2">
              <w:rPr>
                <w:rFonts w:ascii="Trebuchet MS" w:hAnsi="Trebuchet MS"/>
                <w:color w:val="404040" w:themeColor="text1" w:themeTint="BF"/>
              </w:rPr>
              <w:t>Participatie d.m.v.</w:t>
            </w:r>
          </w:p>
          <w:p w14:paraId="7DB1CE7C" w14:textId="77777777" w:rsidR="00D1737D" w:rsidRPr="00240FA2" w:rsidRDefault="00D1737D" w:rsidP="002C129E">
            <w:pPr>
              <w:pStyle w:val="VVKSOTekst"/>
              <w:keepNext/>
              <w:keepLines/>
              <w:widowControl w:val="0"/>
              <w:suppressAutoHyphens/>
              <w:spacing w:after="0" w:line="260" w:lineRule="atLeast"/>
              <w:jc w:val="left"/>
              <w:rPr>
                <w:rFonts w:ascii="Trebuchet MS" w:hAnsi="Trebuchet MS"/>
                <w:color w:val="404040" w:themeColor="text1" w:themeTint="BF"/>
                <w:lang w:val="nl-BE"/>
              </w:rPr>
            </w:pPr>
            <w:r w:rsidRPr="00240FA2">
              <w:rPr>
                <w:rFonts w:ascii="Trebuchet MS" w:hAnsi="Trebuchet MS"/>
                <w:color w:val="404040" w:themeColor="text1" w:themeTint="BF"/>
                <w:lang w:val="nl-BE"/>
              </w:rPr>
              <w:t>huisvesting/arbeid/belastingen/verzekeringen/</w:t>
            </w:r>
          </w:p>
          <w:p w14:paraId="294B664E" w14:textId="77777777" w:rsidR="00D1737D" w:rsidRPr="00240FA2" w:rsidRDefault="00D1737D" w:rsidP="002C129E">
            <w:pPr>
              <w:pStyle w:val="VVKSOTekst"/>
              <w:keepNext/>
              <w:keepLines/>
              <w:widowControl w:val="0"/>
              <w:suppressAutoHyphens/>
              <w:spacing w:after="0" w:line="260" w:lineRule="atLeast"/>
              <w:jc w:val="left"/>
              <w:rPr>
                <w:rFonts w:ascii="Trebuchet MS" w:hAnsi="Trebuchet MS"/>
                <w:color w:val="404040" w:themeColor="text1" w:themeTint="BF"/>
                <w:lang w:val="nl-BE"/>
              </w:rPr>
            </w:pPr>
            <w:r w:rsidRPr="00240FA2">
              <w:rPr>
                <w:rFonts w:ascii="Trebuchet MS" w:hAnsi="Trebuchet MS"/>
                <w:color w:val="404040" w:themeColor="text1" w:themeTint="BF"/>
                <w:lang w:val="nl-BE"/>
              </w:rPr>
              <w:t>Consumentengedrag,..</w:t>
            </w:r>
          </w:p>
          <w:p w14:paraId="4CA09088" w14:textId="77777777" w:rsidR="00D1737D" w:rsidRPr="00240FA2" w:rsidRDefault="00D1737D" w:rsidP="002C129E">
            <w:pPr>
              <w:pStyle w:val="VVKSOTekst"/>
              <w:keepNext/>
              <w:keepLines/>
              <w:widowControl w:val="0"/>
              <w:suppressAutoHyphens/>
              <w:spacing w:after="0" w:line="260" w:lineRule="atLeast"/>
              <w:jc w:val="left"/>
              <w:rPr>
                <w:rFonts w:ascii="Trebuchet MS" w:hAnsi="Trebuchet MS"/>
                <w:color w:val="404040" w:themeColor="text1" w:themeTint="BF"/>
                <w:lang w:val="nl-BE"/>
              </w:rPr>
            </w:pPr>
            <w:r w:rsidRPr="00240FA2">
              <w:rPr>
                <w:rFonts w:ascii="Trebuchet MS" w:hAnsi="Trebuchet MS"/>
                <w:color w:val="404040" w:themeColor="text1" w:themeTint="BF"/>
                <w:lang w:val="nl-BE"/>
              </w:rPr>
              <w:t>Rechten en plichten</w:t>
            </w:r>
          </w:p>
          <w:p w14:paraId="46D59536" w14:textId="77777777" w:rsidR="00D1737D" w:rsidRPr="00240FA2" w:rsidRDefault="00D1737D" w:rsidP="002C129E">
            <w:pPr>
              <w:pStyle w:val="VVKSOTekst"/>
              <w:keepNext/>
              <w:keepLines/>
              <w:widowControl w:val="0"/>
              <w:suppressAutoHyphens/>
              <w:spacing w:after="0" w:line="260" w:lineRule="atLeast"/>
              <w:jc w:val="left"/>
              <w:rPr>
                <w:rFonts w:ascii="Trebuchet MS" w:hAnsi="Trebuchet MS"/>
                <w:color w:val="404040" w:themeColor="text1" w:themeTint="BF"/>
                <w:lang w:val="nl-BE"/>
              </w:rPr>
            </w:pPr>
            <w:r w:rsidRPr="00240FA2">
              <w:rPr>
                <w:rFonts w:ascii="Trebuchet MS" w:hAnsi="Trebuchet MS"/>
                <w:color w:val="404040" w:themeColor="text1" w:themeTint="BF"/>
                <w:lang w:val="nl-BE"/>
              </w:rPr>
              <w:t>Gebruik van bronnen</w:t>
            </w:r>
          </w:p>
        </w:tc>
      </w:tr>
      <w:tr w:rsidR="00D1737D" w14:paraId="40A13A35" w14:textId="77777777" w:rsidTr="00240FA2">
        <w:trPr>
          <w:cantSplit/>
          <w:trHeight w:val="480"/>
        </w:trPr>
        <w:tc>
          <w:tcPr>
            <w:tcW w:w="4870" w:type="dxa"/>
            <w:vMerge/>
          </w:tcPr>
          <w:p w14:paraId="04E267CD" w14:textId="77777777" w:rsidR="00D1737D" w:rsidRPr="00240FA2" w:rsidRDefault="00D1737D" w:rsidP="00240FA2">
            <w:pPr>
              <w:pStyle w:val="VVKSOTekst"/>
              <w:jc w:val="left"/>
              <w:rPr>
                <w:rFonts w:ascii="Trebuchet MS" w:hAnsi="Trebuchet MS"/>
                <w:b/>
                <w:bCs/>
                <w:color w:val="404040" w:themeColor="text1" w:themeTint="BF"/>
                <w:lang w:val="nl-BE"/>
              </w:rPr>
            </w:pPr>
          </w:p>
        </w:tc>
        <w:tc>
          <w:tcPr>
            <w:tcW w:w="4900" w:type="dxa"/>
            <w:vMerge/>
          </w:tcPr>
          <w:p w14:paraId="7CB4D6CC" w14:textId="77777777" w:rsidR="00D1737D" w:rsidRPr="00240FA2" w:rsidRDefault="00D1737D" w:rsidP="002C129E">
            <w:pPr>
              <w:pStyle w:val="VVKSOTekst"/>
              <w:keepNext/>
              <w:keepLines/>
              <w:widowControl w:val="0"/>
              <w:suppressAutoHyphens/>
              <w:spacing w:after="0" w:line="260" w:lineRule="atLeast"/>
              <w:jc w:val="left"/>
              <w:rPr>
                <w:rFonts w:ascii="Trebuchet MS" w:hAnsi="Trebuchet MS"/>
                <w:b/>
                <w:bCs/>
                <w:color w:val="404040" w:themeColor="text1" w:themeTint="BF"/>
                <w:lang w:val="nl-BE"/>
              </w:rPr>
            </w:pPr>
          </w:p>
        </w:tc>
      </w:tr>
      <w:tr w:rsidR="00D1737D" w14:paraId="4511E159" w14:textId="77777777" w:rsidTr="00240FA2">
        <w:trPr>
          <w:cantSplit/>
          <w:trHeight w:val="480"/>
        </w:trPr>
        <w:tc>
          <w:tcPr>
            <w:tcW w:w="4870" w:type="dxa"/>
            <w:vMerge/>
          </w:tcPr>
          <w:p w14:paraId="0442E4E4" w14:textId="77777777" w:rsidR="00D1737D" w:rsidRPr="00240FA2" w:rsidRDefault="00D1737D" w:rsidP="00240FA2">
            <w:pPr>
              <w:pStyle w:val="VVKSOTekst"/>
              <w:jc w:val="left"/>
              <w:rPr>
                <w:rFonts w:ascii="Trebuchet MS" w:hAnsi="Trebuchet MS"/>
                <w:b/>
                <w:bCs/>
                <w:color w:val="404040" w:themeColor="text1" w:themeTint="BF"/>
                <w:lang w:val="nl-BE"/>
              </w:rPr>
            </w:pPr>
          </w:p>
        </w:tc>
        <w:tc>
          <w:tcPr>
            <w:tcW w:w="4900" w:type="dxa"/>
            <w:vMerge/>
          </w:tcPr>
          <w:p w14:paraId="1553A5F2" w14:textId="77777777" w:rsidR="00D1737D" w:rsidRPr="00240FA2" w:rsidRDefault="00D1737D" w:rsidP="002C129E">
            <w:pPr>
              <w:pStyle w:val="VVKSOTekst"/>
              <w:keepNext/>
              <w:keepLines/>
              <w:widowControl w:val="0"/>
              <w:suppressAutoHyphens/>
              <w:spacing w:after="0" w:line="260" w:lineRule="atLeast"/>
              <w:jc w:val="left"/>
              <w:rPr>
                <w:rFonts w:ascii="Trebuchet MS" w:hAnsi="Trebuchet MS"/>
                <w:b/>
                <w:bCs/>
                <w:color w:val="404040" w:themeColor="text1" w:themeTint="BF"/>
                <w:lang w:val="nl-BE"/>
              </w:rPr>
            </w:pPr>
          </w:p>
        </w:tc>
      </w:tr>
      <w:tr w:rsidR="00D1737D" w14:paraId="315D9AD7" w14:textId="77777777" w:rsidTr="00240FA2">
        <w:trPr>
          <w:cantSplit/>
          <w:trHeight w:val="480"/>
        </w:trPr>
        <w:tc>
          <w:tcPr>
            <w:tcW w:w="4870" w:type="dxa"/>
            <w:vMerge/>
          </w:tcPr>
          <w:p w14:paraId="59FEE228" w14:textId="77777777" w:rsidR="00D1737D" w:rsidRPr="00240FA2" w:rsidRDefault="00D1737D" w:rsidP="00240FA2">
            <w:pPr>
              <w:pStyle w:val="VVKSOTekst"/>
              <w:jc w:val="left"/>
              <w:rPr>
                <w:rFonts w:ascii="Trebuchet MS" w:hAnsi="Trebuchet MS"/>
                <w:b/>
                <w:bCs/>
                <w:color w:val="404040" w:themeColor="text1" w:themeTint="BF"/>
                <w:lang w:val="nl-BE"/>
              </w:rPr>
            </w:pPr>
          </w:p>
        </w:tc>
        <w:tc>
          <w:tcPr>
            <w:tcW w:w="4900" w:type="dxa"/>
            <w:vMerge w:val="restart"/>
          </w:tcPr>
          <w:p w14:paraId="2236F5AB" w14:textId="77777777" w:rsidR="00D1737D" w:rsidRPr="00240FA2" w:rsidRDefault="00D1737D" w:rsidP="002C129E">
            <w:pPr>
              <w:pStyle w:val="VVKSOTekst"/>
              <w:keepNext/>
              <w:keepLines/>
              <w:widowControl w:val="0"/>
              <w:suppressAutoHyphens/>
              <w:spacing w:after="0" w:line="260" w:lineRule="atLeast"/>
              <w:jc w:val="left"/>
              <w:rPr>
                <w:rFonts w:ascii="Trebuchet MS" w:hAnsi="Trebuchet MS"/>
                <w:color w:val="404040" w:themeColor="text1" w:themeTint="BF"/>
                <w:lang w:val="nl-BE"/>
              </w:rPr>
            </w:pPr>
            <w:r w:rsidRPr="00240FA2">
              <w:rPr>
                <w:rFonts w:ascii="Trebuchet MS" w:hAnsi="Trebuchet MS"/>
                <w:color w:val="404040" w:themeColor="text1" w:themeTint="BF"/>
                <w:lang w:val="nl-BE"/>
              </w:rPr>
              <w:t xml:space="preserve">De samenleving als een </w:t>
            </w:r>
            <w:r w:rsidRPr="00240FA2">
              <w:rPr>
                <w:rFonts w:ascii="Trebuchet MS" w:hAnsi="Trebuchet MS"/>
                <w:b/>
                <w:bCs/>
                <w:color w:val="404040" w:themeColor="text1" w:themeTint="BF"/>
                <w:lang w:val="nl-BE"/>
              </w:rPr>
              <w:t>sociaal-maatschappelijk</w:t>
            </w:r>
            <w:r w:rsidRPr="00240FA2">
              <w:rPr>
                <w:rFonts w:ascii="Trebuchet MS" w:hAnsi="Trebuchet MS"/>
                <w:color w:val="404040" w:themeColor="text1" w:themeTint="BF"/>
                <w:lang w:val="nl-BE"/>
              </w:rPr>
              <w:t xml:space="preserve"> systeem:</w:t>
            </w:r>
          </w:p>
          <w:p w14:paraId="317B727F" w14:textId="77777777" w:rsidR="00D1737D" w:rsidRPr="00240FA2" w:rsidRDefault="00D1737D" w:rsidP="002C129E">
            <w:pPr>
              <w:pStyle w:val="VVKSOTekst"/>
              <w:keepNext/>
              <w:keepLines/>
              <w:widowControl w:val="0"/>
              <w:suppressAutoHyphens/>
              <w:spacing w:after="0" w:line="260" w:lineRule="atLeast"/>
              <w:jc w:val="left"/>
              <w:rPr>
                <w:rFonts w:ascii="Trebuchet MS" w:hAnsi="Trebuchet MS"/>
                <w:color w:val="404040" w:themeColor="text1" w:themeTint="BF"/>
                <w:lang w:val="nl-BE"/>
              </w:rPr>
            </w:pPr>
            <w:r w:rsidRPr="00240FA2">
              <w:rPr>
                <w:rFonts w:ascii="Trebuchet MS" w:hAnsi="Trebuchet MS"/>
                <w:color w:val="404040" w:themeColor="text1" w:themeTint="BF"/>
                <w:lang w:val="nl-BE"/>
              </w:rPr>
              <w:t>Sociale zekerheid/gezondheidszorg/</w:t>
            </w:r>
          </w:p>
          <w:p w14:paraId="67E42FA7" w14:textId="77777777" w:rsidR="00D1737D" w:rsidRPr="00240FA2" w:rsidRDefault="00D1737D" w:rsidP="002C129E">
            <w:pPr>
              <w:pStyle w:val="VVKSOTekst"/>
              <w:keepNext/>
              <w:keepLines/>
              <w:widowControl w:val="0"/>
              <w:suppressAutoHyphens/>
              <w:spacing w:after="0" w:line="260" w:lineRule="atLeast"/>
              <w:jc w:val="left"/>
              <w:rPr>
                <w:rFonts w:ascii="Trebuchet MS" w:hAnsi="Trebuchet MS"/>
                <w:color w:val="404040" w:themeColor="text1" w:themeTint="BF"/>
                <w:lang w:val="nl-BE"/>
              </w:rPr>
            </w:pPr>
            <w:r w:rsidRPr="00240FA2">
              <w:rPr>
                <w:rFonts w:ascii="Trebuchet MS" w:hAnsi="Trebuchet MS"/>
                <w:color w:val="404040" w:themeColor="text1" w:themeTint="BF"/>
                <w:lang w:val="nl-BE"/>
              </w:rPr>
              <w:t>Cultuur/milieu/onderwijs/welzijn/media,…</w:t>
            </w:r>
          </w:p>
          <w:p w14:paraId="3804F861" w14:textId="77777777" w:rsidR="00D1737D" w:rsidRPr="00240FA2" w:rsidRDefault="00D1737D" w:rsidP="002C129E">
            <w:pPr>
              <w:pStyle w:val="VVKSOTekst"/>
              <w:keepNext/>
              <w:keepLines/>
              <w:widowControl w:val="0"/>
              <w:suppressAutoHyphens/>
              <w:spacing w:after="0" w:line="260" w:lineRule="atLeast"/>
              <w:jc w:val="left"/>
              <w:rPr>
                <w:rFonts w:ascii="Trebuchet MS" w:hAnsi="Trebuchet MS"/>
                <w:color w:val="404040" w:themeColor="text1" w:themeTint="BF"/>
                <w:lang w:val="nl-BE"/>
              </w:rPr>
            </w:pPr>
            <w:r w:rsidRPr="00240FA2">
              <w:rPr>
                <w:rFonts w:ascii="Trebuchet MS" w:hAnsi="Trebuchet MS"/>
                <w:color w:val="404040" w:themeColor="text1" w:themeTint="BF"/>
                <w:lang w:val="nl-BE"/>
              </w:rPr>
              <w:t>Rechten en plichten</w:t>
            </w:r>
          </w:p>
          <w:p w14:paraId="31B96B7E" w14:textId="77777777" w:rsidR="00D1737D" w:rsidRPr="00240FA2" w:rsidRDefault="00D1737D" w:rsidP="002C129E">
            <w:pPr>
              <w:pStyle w:val="VVKSOTekst"/>
              <w:keepNext/>
              <w:keepLines/>
              <w:widowControl w:val="0"/>
              <w:suppressAutoHyphens/>
              <w:spacing w:after="0" w:line="260" w:lineRule="atLeast"/>
              <w:jc w:val="left"/>
              <w:rPr>
                <w:rFonts w:ascii="Trebuchet MS" w:hAnsi="Trebuchet MS"/>
                <w:b/>
                <w:bCs/>
                <w:color w:val="404040" w:themeColor="text1" w:themeTint="BF"/>
                <w:lang w:val="nl-BE"/>
              </w:rPr>
            </w:pPr>
            <w:r w:rsidRPr="00240FA2">
              <w:rPr>
                <w:rFonts w:ascii="Trebuchet MS" w:hAnsi="Trebuchet MS"/>
                <w:color w:val="404040" w:themeColor="text1" w:themeTint="BF"/>
                <w:lang w:val="nl-BE"/>
              </w:rPr>
              <w:t>Gebruik van bronnen</w:t>
            </w:r>
          </w:p>
        </w:tc>
      </w:tr>
      <w:tr w:rsidR="00D1737D" w14:paraId="4317D946" w14:textId="77777777" w:rsidTr="00240FA2">
        <w:trPr>
          <w:cantSplit/>
          <w:trHeight w:val="480"/>
        </w:trPr>
        <w:tc>
          <w:tcPr>
            <w:tcW w:w="4870" w:type="dxa"/>
            <w:vMerge/>
          </w:tcPr>
          <w:p w14:paraId="6F09EA51" w14:textId="77777777" w:rsidR="00D1737D" w:rsidRPr="00240FA2" w:rsidRDefault="00D1737D" w:rsidP="00240FA2">
            <w:pPr>
              <w:pStyle w:val="VVKSOTekst"/>
              <w:jc w:val="left"/>
              <w:rPr>
                <w:rFonts w:ascii="Trebuchet MS" w:hAnsi="Trebuchet MS"/>
                <w:b/>
                <w:bCs/>
                <w:color w:val="404040" w:themeColor="text1" w:themeTint="BF"/>
                <w:lang w:val="nl-BE"/>
              </w:rPr>
            </w:pPr>
          </w:p>
        </w:tc>
        <w:tc>
          <w:tcPr>
            <w:tcW w:w="4900" w:type="dxa"/>
            <w:vMerge/>
          </w:tcPr>
          <w:p w14:paraId="6A6F18D0" w14:textId="77777777" w:rsidR="00D1737D" w:rsidRPr="00240FA2" w:rsidRDefault="00D1737D" w:rsidP="002C129E">
            <w:pPr>
              <w:pStyle w:val="VVKSOTekst"/>
              <w:keepNext/>
              <w:keepLines/>
              <w:widowControl w:val="0"/>
              <w:suppressAutoHyphens/>
              <w:spacing w:after="0" w:line="260" w:lineRule="atLeast"/>
              <w:jc w:val="left"/>
              <w:rPr>
                <w:rFonts w:ascii="Trebuchet MS" w:hAnsi="Trebuchet MS"/>
                <w:color w:val="404040" w:themeColor="text1" w:themeTint="BF"/>
                <w:lang w:val="nl-BE"/>
              </w:rPr>
            </w:pPr>
          </w:p>
        </w:tc>
      </w:tr>
      <w:tr w:rsidR="00D1737D" w14:paraId="61E33124" w14:textId="77777777" w:rsidTr="00240FA2">
        <w:trPr>
          <w:cantSplit/>
          <w:trHeight w:val="480"/>
        </w:trPr>
        <w:tc>
          <w:tcPr>
            <w:tcW w:w="4870" w:type="dxa"/>
            <w:vMerge/>
          </w:tcPr>
          <w:p w14:paraId="04F739FC" w14:textId="77777777" w:rsidR="00D1737D" w:rsidRPr="00240FA2" w:rsidRDefault="00D1737D" w:rsidP="00240FA2">
            <w:pPr>
              <w:pStyle w:val="VVKSOTekst"/>
              <w:jc w:val="left"/>
              <w:rPr>
                <w:rFonts w:ascii="Trebuchet MS" w:hAnsi="Trebuchet MS"/>
                <w:b/>
                <w:bCs/>
                <w:color w:val="404040" w:themeColor="text1" w:themeTint="BF"/>
                <w:lang w:val="nl-BE"/>
              </w:rPr>
            </w:pPr>
          </w:p>
        </w:tc>
        <w:tc>
          <w:tcPr>
            <w:tcW w:w="4900" w:type="dxa"/>
            <w:vMerge w:val="restart"/>
          </w:tcPr>
          <w:p w14:paraId="1B782D13" w14:textId="77777777" w:rsidR="00D1737D" w:rsidRPr="00240FA2" w:rsidRDefault="00D1737D" w:rsidP="002C129E">
            <w:pPr>
              <w:pStyle w:val="VVKSOTekst"/>
              <w:keepNext/>
              <w:keepLines/>
              <w:widowControl w:val="0"/>
              <w:suppressAutoHyphens/>
              <w:spacing w:after="0" w:line="260" w:lineRule="atLeast"/>
              <w:jc w:val="left"/>
              <w:rPr>
                <w:rFonts w:ascii="Trebuchet MS" w:hAnsi="Trebuchet MS"/>
                <w:b/>
                <w:bCs/>
                <w:color w:val="404040" w:themeColor="text1" w:themeTint="BF"/>
                <w:lang w:val="nl-BE"/>
              </w:rPr>
            </w:pPr>
            <w:r w:rsidRPr="00240FA2">
              <w:rPr>
                <w:rFonts w:ascii="Trebuchet MS" w:hAnsi="Trebuchet MS"/>
                <w:color w:val="404040" w:themeColor="text1" w:themeTint="BF"/>
                <w:lang w:val="nl-BE"/>
              </w:rPr>
              <w:t xml:space="preserve">De samenleving als een </w:t>
            </w:r>
            <w:r w:rsidRPr="00240FA2">
              <w:rPr>
                <w:rFonts w:ascii="Trebuchet MS" w:hAnsi="Trebuchet MS"/>
                <w:b/>
                <w:bCs/>
                <w:color w:val="404040" w:themeColor="text1" w:themeTint="BF"/>
                <w:lang w:val="nl-BE"/>
              </w:rPr>
              <w:t>rechtssysteem</w:t>
            </w:r>
            <w:r w:rsidRPr="00240FA2">
              <w:rPr>
                <w:rFonts w:ascii="Trebuchet MS" w:hAnsi="Trebuchet MS"/>
                <w:color w:val="404040" w:themeColor="text1" w:themeTint="BF"/>
                <w:lang w:val="nl-BE"/>
              </w:rPr>
              <w:t>:</w:t>
            </w:r>
          </w:p>
          <w:p w14:paraId="6C65F20A" w14:textId="77777777" w:rsidR="00D1737D" w:rsidRPr="00240FA2" w:rsidRDefault="00D1737D" w:rsidP="002C129E">
            <w:pPr>
              <w:pStyle w:val="VVKSOTekst"/>
              <w:keepNext/>
              <w:keepLines/>
              <w:widowControl w:val="0"/>
              <w:suppressAutoHyphens/>
              <w:spacing w:after="0" w:line="260" w:lineRule="atLeast"/>
              <w:jc w:val="left"/>
              <w:rPr>
                <w:rFonts w:ascii="Trebuchet MS" w:hAnsi="Trebuchet MS"/>
                <w:b/>
                <w:bCs/>
                <w:color w:val="404040" w:themeColor="text1" w:themeTint="BF"/>
                <w:lang w:val="nl-BE"/>
              </w:rPr>
            </w:pPr>
            <w:r w:rsidRPr="00240FA2">
              <w:rPr>
                <w:rFonts w:ascii="Trebuchet MS" w:hAnsi="Trebuchet MS"/>
                <w:color w:val="404040" w:themeColor="text1" w:themeTint="BF"/>
                <w:lang w:val="nl-BE"/>
              </w:rPr>
              <w:t>Rechtspraak en rechterlijke organisaties:</w:t>
            </w:r>
          </w:p>
          <w:p w14:paraId="1E03560E" w14:textId="77777777" w:rsidR="00D1737D" w:rsidRPr="00240FA2" w:rsidRDefault="00D1737D" w:rsidP="002C129E">
            <w:pPr>
              <w:pStyle w:val="VVKSOTekst"/>
              <w:keepNext/>
              <w:keepLines/>
              <w:widowControl w:val="0"/>
              <w:suppressAutoHyphens/>
              <w:spacing w:after="0" w:line="260" w:lineRule="atLeast"/>
              <w:jc w:val="left"/>
              <w:rPr>
                <w:rFonts w:ascii="Trebuchet MS" w:hAnsi="Trebuchet MS"/>
                <w:color w:val="404040" w:themeColor="text1" w:themeTint="BF"/>
                <w:lang w:val="nl-BE"/>
              </w:rPr>
            </w:pPr>
            <w:r w:rsidRPr="00240FA2">
              <w:rPr>
                <w:rFonts w:ascii="Trebuchet MS" w:hAnsi="Trebuchet MS"/>
                <w:color w:val="404040" w:themeColor="text1" w:themeTint="BF"/>
                <w:lang w:val="nl-BE"/>
              </w:rPr>
              <w:t>Rechtbanken, rechtswinkels, reglementering,…</w:t>
            </w:r>
          </w:p>
          <w:p w14:paraId="01092AA3" w14:textId="77777777" w:rsidR="00D1737D" w:rsidRPr="00240FA2" w:rsidRDefault="00D1737D" w:rsidP="002C129E">
            <w:pPr>
              <w:pStyle w:val="VVKSOTekst"/>
              <w:keepNext/>
              <w:keepLines/>
              <w:widowControl w:val="0"/>
              <w:suppressAutoHyphens/>
              <w:spacing w:after="0" w:line="260" w:lineRule="atLeast"/>
              <w:jc w:val="left"/>
              <w:rPr>
                <w:rFonts w:ascii="Trebuchet MS" w:hAnsi="Trebuchet MS"/>
                <w:color w:val="404040" w:themeColor="text1" w:themeTint="BF"/>
                <w:lang w:val="nl-BE"/>
              </w:rPr>
            </w:pPr>
            <w:r w:rsidRPr="00240FA2">
              <w:rPr>
                <w:rFonts w:ascii="Trebuchet MS" w:hAnsi="Trebuchet MS"/>
                <w:color w:val="404040" w:themeColor="text1" w:themeTint="BF"/>
                <w:lang w:val="nl-BE"/>
              </w:rPr>
              <w:t>Rechten en plichten</w:t>
            </w:r>
          </w:p>
          <w:p w14:paraId="57B550A2" w14:textId="77777777" w:rsidR="00D1737D" w:rsidRPr="00240FA2" w:rsidRDefault="00D1737D" w:rsidP="002C129E">
            <w:pPr>
              <w:pStyle w:val="VVKSOTekst"/>
              <w:keepNext/>
              <w:keepLines/>
              <w:widowControl w:val="0"/>
              <w:suppressAutoHyphens/>
              <w:spacing w:after="0" w:line="260" w:lineRule="atLeast"/>
              <w:jc w:val="left"/>
              <w:rPr>
                <w:rFonts w:ascii="Trebuchet MS" w:hAnsi="Trebuchet MS"/>
                <w:b/>
                <w:bCs/>
                <w:color w:val="404040" w:themeColor="text1" w:themeTint="BF"/>
                <w:lang w:val="nl-BE"/>
              </w:rPr>
            </w:pPr>
            <w:r w:rsidRPr="00240FA2">
              <w:rPr>
                <w:rFonts w:ascii="Trebuchet MS" w:hAnsi="Trebuchet MS"/>
                <w:color w:val="404040" w:themeColor="text1" w:themeTint="BF"/>
                <w:lang w:val="nl-BE"/>
              </w:rPr>
              <w:t>Gebruik van bronnen</w:t>
            </w:r>
          </w:p>
        </w:tc>
      </w:tr>
      <w:tr w:rsidR="00D1737D" w14:paraId="2769A18C" w14:textId="77777777" w:rsidTr="00240FA2">
        <w:trPr>
          <w:cantSplit/>
          <w:trHeight w:val="480"/>
        </w:trPr>
        <w:tc>
          <w:tcPr>
            <w:tcW w:w="4870" w:type="dxa"/>
            <w:vMerge/>
          </w:tcPr>
          <w:p w14:paraId="63E112A9" w14:textId="77777777" w:rsidR="00D1737D" w:rsidRPr="00240FA2" w:rsidRDefault="00D1737D" w:rsidP="00240FA2">
            <w:pPr>
              <w:pStyle w:val="VVKSOTekst"/>
              <w:jc w:val="left"/>
              <w:rPr>
                <w:rFonts w:ascii="Trebuchet MS" w:hAnsi="Trebuchet MS"/>
                <w:b/>
                <w:bCs/>
                <w:color w:val="404040" w:themeColor="text1" w:themeTint="BF"/>
                <w:lang w:val="nl-BE"/>
              </w:rPr>
            </w:pPr>
          </w:p>
        </w:tc>
        <w:tc>
          <w:tcPr>
            <w:tcW w:w="4900" w:type="dxa"/>
            <w:vMerge/>
          </w:tcPr>
          <w:p w14:paraId="4C95BC67" w14:textId="77777777" w:rsidR="00D1737D" w:rsidRPr="00240FA2" w:rsidRDefault="00D1737D" w:rsidP="002C129E">
            <w:pPr>
              <w:pStyle w:val="VVKSOTekst"/>
              <w:keepNext/>
              <w:keepLines/>
              <w:widowControl w:val="0"/>
              <w:suppressAutoHyphens/>
              <w:jc w:val="left"/>
              <w:rPr>
                <w:rFonts w:ascii="Trebuchet MS" w:hAnsi="Trebuchet MS"/>
                <w:b/>
                <w:bCs/>
                <w:color w:val="404040" w:themeColor="text1" w:themeTint="BF"/>
                <w:lang w:val="nl-BE"/>
              </w:rPr>
            </w:pPr>
          </w:p>
        </w:tc>
      </w:tr>
      <w:tr w:rsidR="00D1737D" w14:paraId="52221724" w14:textId="77777777" w:rsidTr="00240FA2">
        <w:trPr>
          <w:cantSplit/>
          <w:trHeight w:val="480"/>
        </w:trPr>
        <w:tc>
          <w:tcPr>
            <w:tcW w:w="4870" w:type="dxa"/>
            <w:vMerge/>
          </w:tcPr>
          <w:p w14:paraId="1A674171" w14:textId="77777777" w:rsidR="00D1737D" w:rsidRPr="00240FA2" w:rsidRDefault="00D1737D" w:rsidP="00240FA2">
            <w:pPr>
              <w:pStyle w:val="VVKSOTekst"/>
              <w:jc w:val="left"/>
              <w:rPr>
                <w:rFonts w:ascii="Trebuchet MS" w:hAnsi="Trebuchet MS"/>
                <w:b/>
                <w:bCs/>
                <w:color w:val="404040" w:themeColor="text1" w:themeTint="BF"/>
                <w:lang w:val="nl-BE"/>
              </w:rPr>
            </w:pPr>
          </w:p>
        </w:tc>
        <w:tc>
          <w:tcPr>
            <w:tcW w:w="4900" w:type="dxa"/>
            <w:vMerge/>
          </w:tcPr>
          <w:p w14:paraId="06464DC4" w14:textId="77777777" w:rsidR="00D1737D" w:rsidRPr="00240FA2" w:rsidRDefault="00D1737D" w:rsidP="002C129E">
            <w:pPr>
              <w:pStyle w:val="VVKSOTekst"/>
              <w:keepNext/>
              <w:keepLines/>
              <w:widowControl w:val="0"/>
              <w:suppressAutoHyphens/>
              <w:jc w:val="left"/>
              <w:rPr>
                <w:rFonts w:ascii="Trebuchet MS" w:hAnsi="Trebuchet MS"/>
                <w:b/>
                <w:bCs/>
                <w:color w:val="404040" w:themeColor="text1" w:themeTint="BF"/>
                <w:lang w:val="nl-BE"/>
              </w:rPr>
            </w:pPr>
          </w:p>
        </w:tc>
      </w:tr>
      <w:tr w:rsidR="00D1737D" w14:paraId="4AFD5506" w14:textId="77777777" w:rsidTr="00240FA2">
        <w:tc>
          <w:tcPr>
            <w:tcW w:w="4870" w:type="dxa"/>
          </w:tcPr>
          <w:p w14:paraId="00DEB01A" w14:textId="77777777" w:rsidR="00D1737D" w:rsidRPr="00240FA2" w:rsidRDefault="00D1737D" w:rsidP="005F02AA">
            <w:pPr>
              <w:pStyle w:val="VVKSOTekst"/>
              <w:numPr>
                <w:ilvl w:val="0"/>
                <w:numId w:val="75"/>
              </w:numPr>
              <w:jc w:val="left"/>
              <w:rPr>
                <w:rFonts w:ascii="Trebuchet MS" w:hAnsi="Trebuchet MS"/>
                <w:color w:val="404040" w:themeColor="text1" w:themeTint="BF"/>
                <w:lang w:val="nl-BE"/>
              </w:rPr>
            </w:pPr>
            <w:r w:rsidRPr="00240FA2">
              <w:rPr>
                <w:rFonts w:ascii="Trebuchet MS" w:hAnsi="Trebuchet MS"/>
                <w:color w:val="404040" w:themeColor="text1" w:themeTint="BF"/>
                <w:lang w:val="nl-BE"/>
              </w:rPr>
              <w:t>onderzoekt hoe individuen op verschillende wijze kunnen participeren aan de samenleving;</w:t>
            </w:r>
          </w:p>
        </w:tc>
        <w:tc>
          <w:tcPr>
            <w:tcW w:w="4900" w:type="dxa"/>
          </w:tcPr>
          <w:p w14:paraId="7A1677C2" w14:textId="77777777" w:rsidR="00D1737D" w:rsidRPr="00240FA2" w:rsidRDefault="00D1737D" w:rsidP="002C129E">
            <w:pPr>
              <w:pStyle w:val="VVKSOOpsomming1"/>
              <w:keepNext/>
              <w:keepLines/>
              <w:widowControl w:val="0"/>
              <w:numPr>
                <w:ilvl w:val="0"/>
                <w:numId w:val="3"/>
              </w:numPr>
              <w:tabs>
                <w:tab w:val="clear" w:pos="1843"/>
                <w:tab w:val="num" w:pos="530"/>
              </w:tabs>
              <w:suppressAutoHyphens/>
              <w:ind w:left="530" w:hanging="500"/>
              <w:jc w:val="left"/>
              <w:rPr>
                <w:rFonts w:ascii="Trebuchet MS" w:hAnsi="Trebuchet MS"/>
                <w:b/>
                <w:bCs/>
                <w:color w:val="404040" w:themeColor="text1" w:themeTint="BF"/>
                <w:lang w:val="nl-BE"/>
              </w:rPr>
            </w:pPr>
            <w:r w:rsidRPr="00240FA2">
              <w:rPr>
                <w:rFonts w:ascii="Trebuchet MS" w:hAnsi="Trebuchet MS"/>
                <w:color w:val="404040" w:themeColor="text1" w:themeTint="BF"/>
                <w:lang w:val="nl-BE"/>
              </w:rPr>
              <w:t>Gradaties waarin individuen participeren aan samenleving: van weinig naar veel, wisselend naargelang beïnvloedende factoren, naargelang persoonlijkheid</w:t>
            </w:r>
          </w:p>
        </w:tc>
      </w:tr>
      <w:tr w:rsidR="00D1737D" w14:paraId="083E7BD1" w14:textId="77777777" w:rsidTr="00240FA2">
        <w:tc>
          <w:tcPr>
            <w:tcW w:w="4870" w:type="dxa"/>
          </w:tcPr>
          <w:p w14:paraId="73B39CD2" w14:textId="77777777" w:rsidR="00D1737D" w:rsidRPr="00240FA2" w:rsidRDefault="00D1737D" w:rsidP="005F02AA">
            <w:pPr>
              <w:pStyle w:val="VVKSOTekst"/>
              <w:numPr>
                <w:ilvl w:val="0"/>
                <w:numId w:val="75"/>
              </w:numPr>
              <w:jc w:val="left"/>
              <w:rPr>
                <w:rFonts w:ascii="Trebuchet MS" w:hAnsi="Trebuchet MS"/>
                <w:color w:val="404040" w:themeColor="text1" w:themeTint="BF"/>
                <w:lang w:val="nl-BE"/>
              </w:rPr>
            </w:pPr>
            <w:r w:rsidRPr="00240FA2">
              <w:rPr>
                <w:rFonts w:ascii="Trebuchet MS" w:hAnsi="Trebuchet MS"/>
                <w:color w:val="404040" w:themeColor="text1" w:themeTint="BF"/>
                <w:lang w:val="nl-BE"/>
              </w:rPr>
              <w:t xml:space="preserve">onderzoekt hoe thema’s of ontwikkelingen binnen de samenleving en de verschillende deelsystemen nieuwe benaderingswijzen met zich meebrengen. </w:t>
            </w:r>
          </w:p>
        </w:tc>
        <w:tc>
          <w:tcPr>
            <w:tcW w:w="4900" w:type="dxa"/>
          </w:tcPr>
          <w:p w14:paraId="4C9415BB" w14:textId="77777777" w:rsidR="00D1737D" w:rsidRPr="00240FA2" w:rsidRDefault="00D1737D" w:rsidP="002C129E">
            <w:pPr>
              <w:pStyle w:val="VVKSOOpsomming1"/>
              <w:keepNext/>
              <w:keepLines/>
              <w:widowControl w:val="0"/>
              <w:numPr>
                <w:ilvl w:val="0"/>
                <w:numId w:val="3"/>
              </w:numPr>
              <w:tabs>
                <w:tab w:val="clear" w:pos="1843"/>
                <w:tab w:val="num" w:pos="530"/>
              </w:tabs>
              <w:suppressAutoHyphens/>
              <w:ind w:left="530" w:hanging="500"/>
              <w:jc w:val="left"/>
              <w:rPr>
                <w:rFonts w:ascii="Trebuchet MS" w:hAnsi="Trebuchet MS"/>
                <w:color w:val="404040" w:themeColor="text1" w:themeTint="BF"/>
                <w:lang w:val="nl-BE"/>
              </w:rPr>
            </w:pPr>
            <w:r w:rsidRPr="00240FA2">
              <w:rPr>
                <w:rFonts w:ascii="Trebuchet MS" w:hAnsi="Trebuchet MS"/>
                <w:color w:val="404040" w:themeColor="text1" w:themeTint="BF"/>
                <w:lang w:val="nl-BE"/>
              </w:rPr>
              <w:t>Beïnvloedende factoren voor het onderzoek van sociaal-wetenschappelijke thema’s.</w:t>
            </w:r>
          </w:p>
          <w:p w14:paraId="68128112" w14:textId="77777777" w:rsidR="00D1737D" w:rsidRPr="00240FA2" w:rsidRDefault="00D1737D" w:rsidP="002C129E">
            <w:pPr>
              <w:pStyle w:val="VVKSOOpsomming1"/>
              <w:keepNext/>
              <w:keepLines/>
              <w:widowControl w:val="0"/>
              <w:numPr>
                <w:ilvl w:val="0"/>
                <w:numId w:val="3"/>
              </w:numPr>
              <w:tabs>
                <w:tab w:val="clear" w:pos="1843"/>
                <w:tab w:val="num" w:pos="530"/>
              </w:tabs>
              <w:suppressAutoHyphens/>
              <w:ind w:left="530" w:hanging="500"/>
              <w:jc w:val="left"/>
              <w:rPr>
                <w:rFonts w:ascii="Trebuchet MS" w:hAnsi="Trebuchet MS"/>
                <w:color w:val="404040" w:themeColor="text1" w:themeTint="BF"/>
                <w:lang w:val="nl-BE"/>
              </w:rPr>
            </w:pPr>
            <w:r w:rsidRPr="00240FA2">
              <w:rPr>
                <w:rFonts w:ascii="Trebuchet MS" w:hAnsi="Trebuchet MS"/>
                <w:color w:val="404040" w:themeColor="text1" w:themeTint="BF"/>
                <w:lang w:val="nl-BE"/>
              </w:rPr>
              <w:t xml:space="preserve">Evoluties in het denken omtrent thema’s vanuit ontwikkelingen in de samenleving. </w:t>
            </w:r>
          </w:p>
          <w:p w14:paraId="28EE7D16" w14:textId="77777777" w:rsidR="00D1737D" w:rsidRPr="00240FA2" w:rsidRDefault="00D1737D" w:rsidP="002C129E">
            <w:pPr>
              <w:pStyle w:val="VVKSOOpsomming1"/>
              <w:keepNext/>
              <w:keepLines/>
              <w:widowControl w:val="0"/>
              <w:numPr>
                <w:ilvl w:val="0"/>
                <w:numId w:val="3"/>
              </w:numPr>
              <w:tabs>
                <w:tab w:val="clear" w:pos="1843"/>
                <w:tab w:val="num" w:pos="497"/>
                <w:tab w:val="num" w:pos="720"/>
              </w:tabs>
              <w:suppressAutoHyphens/>
              <w:spacing w:after="0" w:line="240" w:lineRule="auto"/>
              <w:ind w:left="720" w:hanging="690"/>
              <w:jc w:val="left"/>
              <w:rPr>
                <w:rFonts w:ascii="Trebuchet MS" w:hAnsi="Trebuchet MS"/>
                <w:color w:val="404040" w:themeColor="text1" w:themeTint="BF"/>
                <w:lang w:val="nl-BE"/>
              </w:rPr>
            </w:pPr>
            <w:r w:rsidRPr="00240FA2">
              <w:rPr>
                <w:rFonts w:ascii="Trebuchet MS" w:hAnsi="Trebuchet MS"/>
                <w:color w:val="404040" w:themeColor="text1" w:themeTint="BF"/>
                <w:lang w:val="nl-BE"/>
              </w:rPr>
              <w:t>Thema:</w:t>
            </w:r>
          </w:p>
          <w:p w14:paraId="60417DE5" w14:textId="77777777" w:rsidR="00D1737D" w:rsidRPr="00240FA2" w:rsidRDefault="00D1737D" w:rsidP="002C129E">
            <w:pPr>
              <w:pStyle w:val="VVKSOOpsomming12"/>
              <w:keepNext/>
              <w:keepLines/>
              <w:widowControl w:val="0"/>
              <w:numPr>
                <w:ilvl w:val="0"/>
                <w:numId w:val="42"/>
              </w:numPr>
              <w:suppressAutoHyphens/>
              <w:spacing w:after="0" w:line="240" w:lineRule="auto"/>
              <w:jc w:val="left"/>
              <w:rPr>
                <w:rFonts w:ascii="Trebuchet MS" w:hAnsi="Trebuchet MS"/>
                <w:color w:val="404040" w:themeColor="text1" w:themeTint="BF"/>
                <w:lang w:val="nl-BE"/>
              </w:rPr>
            </w:pPr>
            <w:r w:rsidRPr="00240FA2">
              <w:rPr>
                <w:rFonts w:ascii="Trebuchet MS" w:hAnsi="Trebuchet MS"/>
                <w:color w:val="404040" w:themeColor="text1" w:themeTint="BF"/>
                <w:lang w:val="nl-BE"/>
              </w:rPr>
              <w:t>Genetica</w:t>
            </w:r>
          </w:p>
          <w:p w14:paraId="4B87B047" w14:textId="77777777" w:rsidR="00D1737D" w:rsidRPr="00240FA2" w:rsidRDefault="00D1737D" w:rsidP="002C129E">
            <w:pPr>
              <w:pStyle w:val="VVKSOOpsomming12"/>
              <w:keepNext/>
              <w:keepLines/>
              <w:widowControl w:val="0"/>
              <w:numPr>
                <w:ilvl w:val="0"/>
                <w:numId w:val="42"/>
              </w:numPr>
              <w:suppressAutoHyphens/>
              <w:spacing w:after="0" w:line="240" w:lineRule="auto"/>
              <w:jc w:val="left"/>
              <w:rPr>
                <w:rFonts w:ascii="Trebuchet MS" w:hAnsi="Trebuchet MS"/>
                <w:color w:val="404040" w:themeColor="text1" w:themeTint="BF"/>
                <w:lang w:val="nl-BE"/>
              </w:rPr>
            </w:pPr>
            <w:r w:rsidRPr="00240FA2">
              <w:rPr>
                <w:rFonts w:ascii="Trebuchet MS" w:hAnsi="Trebuchet MS"/>
                <w:color w:val="404040" w:themeColor="text1" w:themeTint="BF"/>
                <w:lang w:val="nl-BE"/>
              </w:rPr>
              <w:t>Waarden en normen</w:t>
            </w:r>
          </w:p>
          <w:p w14:paraId="2F8277D3" w14:textId="77777777" w:rsidR="00D1737D" w:rsidRPr="00240FA2" w:rsidRDefault="00D1737D" w:rsidP="002C129E">
            <w:pPr>
              <w:pStyle w:val="VVKSOOpsomming12"/>
              <w:keepNext/>
              <w:keepLines/>
              <w:widowControl w:val="0"/>
              <w:numPr>
                <w:ilvl w:val="0"/>
                <w:numId w:val="42"/>
              </w:numPr>
              <w:suppressAutoHyphens/>
              <w:spacing w:after="0" w:line="240" w:lineRule="auto"/>
              <w:jc w:val="left"/>
              <w:rPr>
                <w:rFonts w:ascii="Trebuchet MS" w:hAnsi="Trebuchet MS"/>
                <w:color w:val="404040" w:themeColor="text1" w:themeTint="BF"/>
                <w:lang w:val="nl-BE"/>
              </w:rPr>
            </w:pPr>
            <w:r w:rsidRPr="00240FA2">
              <w:rPr>
                <w:rFonts w:ascii="Trebuchet MS" w:hAnsi="Trebuchet MS"/>
                <w:color w:val="404040" w:themeColor="text1" w:themeTint="BF"/>
                <w:lang w:val="nl-BE"/>
              </w:rPr>
              <w:t>Vergrijzing</w:t>
            </w:r>
          </w:p>
          <w:p w14:paraId="3B3B9FF0" w14:textId="77777777" w:rsidR="00D1737D" w:rsidRPr="00240FA2" w:rsidRDefault="00D1737D" w:rsidP="002C129E">
            <w:pPr>
              <w:pStyle w:val="VVKSOOpsomming12"/>
              <w:keepNext/>
              <w:keepLines/>
              <w:widowControl w:val="0"/>
              <w:numPr>
                <w:ilvl w:val="0"/>
                <w:numId w:val="42"/>
              </w:numPr>
              <w:suppressAutoHyphens/>
              <w:spacing w:after="0" w:line="240" w:lineRule="auto"/>
              <w:jc w:val="left"/>
              <w:rPr>
                <w:rFonts w:ascii="Trebuchet MS" w:hAnsi="Trebuchet MS"/>
                <w:color w:val="404040" w:themeColor="text1" w:themeTint="BF"/>
                <w:lang w:val="nl-BE"/>
              </w:rPr>
            </w:pPr>
            <w:r w:rsidRPr="00240FA2">
              <w:rPr>
                <w:rFonts w:ascii="Trebuchet MS" w:hAnsi="Trebuchet MS"/>
                <w:color w:val="404040" w:themeColor="text1" w:themeTint="BF"/>
                <w:lang w:val="nl-BE"/>
              </w:rPr>
              <w:t>Globalisering</w:t>
            </w:r>
          </w:p>
          <w:p w14:paraId="79737C32" w14:textId="77777777" w:rsidR="00D1737D" w:rsidRPr="00240FA2" w:rsidRDefault="00D1737D" w:rsidP="002C129E">
            <w:pPr>
              <w:pStyle w:val="VVKSOOpsomming12"/>
              <w:keepNext/>
              <w:keepLines/>
              <w:widowControl w:val="0"/>
              <w:numPr>
                <w:ilvl w:val="0"/>
                <w:numId w:val="42"/>
              </w:numPr>
              <w:suppressAutoHyphens/>
              <w:spacing w:after="0" w:line="240" w:lineRule="auto"/>
              <w:jc w:val="left"/>
              <w:rPr>
                <w:rFonts w:ascii="Trebuchet MS" w:hAnsi="Trebuchet MS"/>
                <w:color w:val="404040" w:themeColor="text1" w:themeTint="BF"/>
                <w:lang w:val="nl-BE"/>
              </w:rPr>
            </w:pPr>
            <w:r w:rsidRPr="00240FA2">
              <w:rPr>
                <w:rFonts w:ascii="Trebuchet MS" w:hAnsi="Trebuchet MS"/>
                <w:color w:val="404040" w:themeColor="text1" w:themeTint="BF"/>
                <w:lang w:val="nl-BE"/>
              </w:rPr>
              <w:t>Sport</w:t>
            </w:r>
          </w:p>
          <w:p w14:paraId="5E708B57" w14:textId="77777777" w:rsidR="00D1737D" w:rsidRPr="00240FA2" w:rsidRDefault="00D1737D" w:rsidP="002C129E">
            <w:pPr>
              <w:pStyle w:val="VVKSOOpsomming12"/>
              <w:keepNext/>
              <w:keepLines/>
              <w:widowControl w:val="0"/>
              <w:numPr>
                <w:ilvl w:val="0"/>
                <w:numId w:val="42"/>
              </w:numPr>
              <w:suppressAutoHyphens/>
              <w:spacing w:after="0" w:line="240" w:lineRule="auto"/>
              <w:jc w:val="left"/>
              <w:rPr>
                <w:rFonts w:ascii="Trebuchet MS" w:hAnsi="Trebuchet MS"/>
                <w:color w:val="404040" w:themeColor="text1" w:themeTint="BF"/>
                <w:lang w:val="nl-BE"/>
              </w:rPr>
            </w:pPr>
            <w:r w:rsidRPr="00240FA2">
              <w:rPr>
                <w:rFonts w:ascii="Trebuchet MS" w:hAnsi="Trebuchet MS"/>
                <w:color w:val="404040" w:themeColor="text1" w:themeTint="BF"/>
                <w:lang w:val="nl-BE"/>
              </w:rPr>
              <w:t>Religie</w:t>
            </w:r>
          </w:p>
          <w:p w14:paraId="1E9E6824" w14:textId="77777777" w:rsidR="00D1737D" w:rsidRPr="00240FA2" w:rsidRDefault="00D1737D" w:rsidP="002C129E">
            <w:pPr>
              <w:pStyle w:val="VVKSOOpsomming12"/>
              <w:keepNext/>
              <w:keepLines/>
              <w:widowControl w:val="0"/>
              <w:numPr>
                <w:ilvl w:val="0"/>
                <w:numId w:val="42"/>
              </w:numPr>
              <w:suppressAutoHyphens/>
              <w:spacing w:after="0" w:line="240" w:lineRule="auto"/>
              <w:jc w:val="left"/>
              <w:rPr>
                <w:rFonts w:ascii="Trebuchet MS" w:hAnsi="Trebuchet MS"/>
                <w:color w:val="404040" w:themeColor="text1" w:themeTint="BF"/>
                <w:lang w:val="nl-BE"/>
              </w:rPr>
            </w:pPr>
            <w:r w:rsidRPr="00240FA2">
              <w:rPr>
                <w:rFonts w:ascii="Trebuchet MS" w:hAnsi="Trebuchet MS"/>
                <w:color w:val="404040" w:themeColor="text1" w:themeTint="BF"/>
                <w:lang w:val="nl-BE"/>
              </w:rPr>
              <w:t>Armoede</w:t>
            </w:r>
          </w:p>
          <w:p w14:paraId="3E0DF742" w14:textId="77777777" w:rsidR="00D1737D" w:rsidRPr="00240FA2" w:rsidRDefault="00D1737D" w:rsidP="002C129E">
            <w:pPr>
              <w:pStyle w:val="VVKSOOpsomming12"/>
              <w:keepNext/>
              <w:keepLines/>
              <w:widowControl w:val="0"/>
              <w:numPr>
                <w:ilvl w:val="0"/>
                <w:numId w:val="42"/>
              </w:numPr>
              <w:suppressAutoHyphens/>
              <w:spacing w:after="0" w:line="240" w:lineRule="auto"/>
              <w:jc w:val="left"/>
              <w:rPr>
                <w:rFonts w:ascii="Trebuchet MS" w:hAnsi="Trebuchet MS"/>
                <w:color w:val="404040" w:themeColor="text1" w:themeTint="BF"/>
                <w:lang w:val="nl-BE"/>
              </w:rPr>
            </w:pPr>
            <w:r w:rsidRPr="00240FA2">
              <w:rPr>
                <w:rFonts w:ascii="Trebuchet MS" w:hAnsi="Trebuchet MS"/>
                <w:color w:val="404040" w:themeColor="text1" w:themeTint="BF"/>
                <w:lang w:val="nl-BE"/>
              </w:rPr>
              <w:t>Genderdenken</w:t>
            </w:r>
          </w:p>
          <w:p w14:paraId="38D37213" w14:textId="77777777" w:rsidR="00D1737D" w:rsidRPr="00240FA2" w:rsidRDefault="00D1737D" w:rsidP="002C129E">
            <w:pPr>
              <w:pStyle w:val="VVKSOOpsomming12"/>
              <w:keepNext/>
              <w:keepLines/>
              <w:widowControl w:val="0"/>
              <w:numPr>
                <w:ilvl w:val="0"/>
                <w:numId w:val="42"/>
              </w:numPr>
              <w:suppressAutoHyphens/>
              <w:spacing w:after="0" w:line="240" w:lineRule="auto"/>
              <w:jc w:val="left"/>
              <w:rPr>
                <w:rFonts w:ascii="Trebuchet MS" w:hAnsi="Trebuchet MS"/>
                <w:color w:val="404040" w:themeColor="text1" w:themeTint="BF"/>
                <w:lang w:val="nl-BE"/>
              </w:rPr>
            </w:pPr>
            <w:r w:rsidRPr="00240FA2">
              <w:rPr>
                <w:rFonts w:ascii="Trebuchet MS" w:hAnsi="Trebuchet MS"/>
                <w:color w:val="404040" w:themeColor="text1" w:themeTint="BF"/>
                <w:lang w:val="nl-BE"/>
              </w:rPr>
              <w:t>Kunst en cultuur</w:t>
            </w:r>
          </w:p>
          <w:p w14:paraId="22CC073D" w14:textId="77777777" w:rsidR="00D1737D" w:rsidRPr="00240FA2" w:rsidRDefault="00D1737D" w:rsidP="002C129E">
            <w:pPr>
              <w:pStyle w:val="VVKSOOpsomming12"/>
              <w:keepNext/>
              <w:keepLines/>
              <w:widowControl w:val="0"/>
              <w:numPr>
                <w:ilvl w:val="0"/>
                <w:numId w:val="42"/>
              </w:numPr>
              <w:suppressAutoHyphens/>
              <w:spacing w:after="0" w:line="240" w:lineRule="auto"/>
              <w:jc w:val="left"/>
              <w:rPr>
                <w:rFonts w:ascii="Trebuchet MS" w:hAnsi="Trebuchet MS"/>
                <w:color w:val="404040" w:themeColor="text1" w:themeTint="BF"/>
                <w:lang w:val="nl-BE"/>
              </w:rPr>
            </w:pPr>
            <w:r w:rsidRPr="00240FA2">
              <w:rPr>
                <w:rFonts w:ascii="Trebuchet MS" w:hAnsi="Trebuchet MS"/>
                <w:color w:val="404040" w:themeColor="text1" w:themeTint="BF"/>
                <w:lang w:val="nl-BE"/>
              </w:rPr>
              <w:t>…</w:t>
            </w:r>
          </w:p>
        </w:tc>
      </w:tr>
    </w:tbl>
    <w:p w14:paraId="6020AD6E" w14:textId="77777777" w:rsidR="00D1737D" w:rsidRDefault="00D1737D" w:rsidP="00D1737D">
      <w:pPr>
        <w:rPr>
          <w:rFonts w:cs="Arial"/>
          <w:b/>
          <w:bCs/>
        </w:rPr>
      </w:pPr>
    </w:p>
    <w:p w14:paraId="60AA511E" w14:textId="77777777" w:rsidR="00D1737D" w:rsidRPr="002C129E" w:rsidRDefault="00D1737D" w:rsidP="002C129E">
      <w:pPr>
        <w:pStyle w:val="Plattetekst2"/>
        <w:pageBreakBefore/>
        <w:outlineLvl w:val="0"/>
        <w:rPr>
          <w:rFonts w:ascii="Trebuchet MS" w:hAnsi="Trebuchet MS"/>
          <w:b/>
          <w:color w:val="404040" w:themeColor="text1" w:themeTint="BF"/>
          <w:szCs w:val="20"/>
          <w:lang w:val="nl-BE"/>
        </w:rPr>
      </w:pPr>
      <w:r w:rsidRPr="002C129E">
        <w:rPr>
          <w:rFonts w:ascii="Trebuchet MS" w:hAnsi="Trebuchet MS"/>
          <w:b/>
          <w:color w:val="404040" w:themeColor="text1" w:themeTint="BF"/>
          <w:szCs w:val="20"/>
          <w:lang w:val="nl-BE"/>
        </w:rPr>
        <w:lastRenderedPageBreak/>
        <w:t>DIDACTISCHE WENKEN</w:t>
      </w:r>
    </w:p>
    <w:p w14:paraId="15ED16C2" w14:textId="3D23E63C" w:rsidR="00D1737D" w:rsidRPr="002C129E" w:rsidRDefault="00D1737D" w:rsidP="00FA2B5F">
      <w:pPr>
        <w:pStyle w:val="Voetnoottekst"/>
      </w:pPr>
      <w:r w:rsidRPr="002C129E">
        <w:t>Aanbevolen lestijden: 50 uur</w:t>
      </w:r>
    </w:p>
    <w:p w14:paraId="57FA5990" w14:textId="4BCB1216" w:rsidR="00D1737D" w:rsidRPr="002C129E" w:rsidRDefault="00D1737D" w:rsidP="002C129E">
      <w:pPr>
        <w:pStyle w:val="Plattetekst"/>
        <w:rPr>
          <w:rFonts w:ascii="Trebuchet MS" w:hAnsi="Trebuchet MS"/>
          <w:color w:val="404040" w:themeColor="text1" w:themeTint="BF"/>
          <w:szCs w:val="20"/>
          <w:lang w:val="nl-BE"/>
        </w:rPr>
      </w:pPr>
      <w:r w:rsidRPr="002C129E">
        <w:rPr>
          <w:rFonts w:ascii="Trebuchet MS" w:hAnsi="Trebuchet MS"/>
          <w:color w:val="404040" w:themeColor="text1" w:themeTint="BF"/>
          <w:szCs w:val="20"/>
          <w:lang w:val="nl-BE"/>
        </w:rPr>
        <w:t>Doelstellingen bouwen voort op doelstellingen rond ‘rechten en plichten van kinderen ‘ en rond ‘diver</w:t>
      </w:r>
      <w:r w:rsidR="002C129E">
        <w:rPr>
          <w:rFonts w:ascii="Trebuchet MS" w:hAnsi="Trebuchet MS"/>
          <w:color w:val="404040" w:themeColor="text1" w:themeTint="BF"/>
          <w:szCs w:val="20"/>
          <w:lang w:val="nl-BE"/>
        </w:rPr>
        <w:t>siteit’ in de tweede graad.</w:t>
      </w:r>
    </w:p>
    <w:p w14:paraId="6152DF28" w14:textId="31323C57" w:rsidR="00D1737D" w:rsidRPr="002C129E" w:rsidRDefault="00D1737D" w:rsidP="002C129E">
      <w:pPr>
        <w:ind w:left="800" w:hanging="800"/>
        <w:rPr>
          <w:rFonts w:cs="Arial"/>
          <w:color w:val="404040" w:themeColor="text1" w:themeTint="BF"/>
          <w:szCs w:val="20"/>
        </w:rPr>
      </w:pPr>
      <w:r w:rsidRPr="002C129E">
        <w:rPr>
          <w:rFonts w:cs="Arial"/>
          <w:bCs/>
          <w:color w:val="404040" w:themeColor="text1" w:themeTint="BF"/>
          <w:szCs w:val="20"/>
        </w:rPr>
        <w:t>35-40</w:t>
      </w:r>
      <w:r w:rsidRPr="002C129E">
        <w:rPr>
          <w:rFonts w:cs="Arial"/>
          <w:b/>
          <w:bCs/>
          <w:color w:val="404040" w:themeColor="text1" w:themeTint="BF"/>
          <w:szCs w:val="20"/>
        </w:rPr>
        <w:tab/>
      </w:r>
      <w:r w:rsidRPr="002C129E">
        <w:rPr>
          <w:rFonts w:cs="Arial"/>
          <w:color w:val="404040" w:themeColor="text1" w:themeTint="BF"/>
          <w:szCs w:val="20"/>
        </w:rPr>
        <w:t>Overleg met leraren geschiedenis en godsdienst omtrent verwezenlijking doelstellingen is wen</w:t>
      </w:r>
      <w:r w:rsidR="002C129E">
        <w:rPr>
          <w:rFonts w:cs="Arial"/>
          <w:color w:val="404040" w:themeColor="text1" w:themeTint="BF"/>
          <w:szCs w:val="20"/>
        </w:rPr>
        <w:t>selijk.</w:t>
      </w:r>
    </w:p>
    <w:p w14:paraId="4347F213" w14:textId="77777777" w:rsidR="00D1737D" w:rsidRPr="002C129E" w:rsidRDefault="00D1737D" w:rsidP="002C129E">
      <w:pPr>
        <w:ind w:left="800" w:hanging="800"/>
        <w:rPr>
          <w:rFonts w:cs="Arial"/>
          <w:color w:val="404040" w:themeColor="text1" w:themeTint="BF"/>
          <w:szCs w:val="20"/>
        </w:rPr>
      </w:pPr>
      <w:r w:rsidRPr="002C129E">
        <w:rPr>
          <w:rFonts w:cs="Arial"/>
          <w:color w:val="404040" w:themeColor="text1" w:themeTint="BF"/>
          <w:szCs w:val="20"/>
        </w:rPr>
        <w:t>38-40</w:t>
      </w:r>
      <w:r w:rsidRPr="002C129E">
        <w:rPr>
          <w:rFonts w:cs="Arial"/>
          <w:color w:val="404040" w:themeColor="text1" w:themeTint="BF"/>
          <w:szCs w:val="20"/>
        </w:rPr>
        <w:tab/>
        <w:t>Het in kaart brengen van hoe men als individu deel uitmaakt van de verschillende deelsystemen kan gebeuren via individueel werk, complementair groepswerk,…</w:t>
      </w:r>
    </w:p>
    <w:p w14:paraId="426D4256" w14:textId="6763A29C" w:rsidR="00D1737D" w:rsidRPr="002C129E" w:rsidRDefault="00D1737D" w:rsidP="002C129E">
      <w:pPr>
        <w:ind w:left="800" w:hanging="800"/>
        <w:rPr>
          <w:rFonts w:cs="Arial"/>
          <w:color w:val="404040" w:themeColor="text1" w:themeTint="BF"/>
          <w:szCs w:val="20"/>
        </w:rPr>
      </w:pPr>
      <w:r w:rsidRPr="002C129E">
        <w:rPr>
          <w:rFonts w:cs="Arial"/>
          <w:color w:val="404040" w:themeColor="text1" w:themeTint="BF"/>
          <w:szCs w:val="20"/>
        </w:rPr>
        <w:tab/>
        <w:t>Men kan hierbij gebruik maken van een stappenplan voor het uitvoeren van een sociaal- wetenschappelijk onderzoek (Competentie 1), of je kan leerlingen 1 stap laten uitvoeren (bv. informatie zoeken in verschillende bronnen en deze informatie delen). Voorbeelden: vertrekken vanuit actuele vraagstuk</w:t>
      </w:r>
      <w:r w:rsidR="002C129E">
        <w:rPr>
          <w:rFonts w:cs="Arial"/>
          <w:color w:val="404040" w:themeColor="text1" w:themeTint="BF"/>
          <w:szCs w:val="20"/>
        </w:rPr>
        <w:t>ken, casussen</w:t>
      </w:r>
      <w:r w:rsidRPr="002C129E">
        <w:rPr>
          <w:rFonts w:cs="Arial"/>
          <w:color w:val="404040" w:themeColor="text1" w:themeTint="BF"/>
          <w:szCs w:val="20"/>
        </w:rPr>
        <w:t xml:space="preserve">… </w:t>
      </w:r>
    </w:p>
    <w:p w14:paraId="7496A9E4" w14:textId="01D17977" w:rsidR="00D1737D" w:rsidRPr="002C129E" w:rsidRDefault="00D1737D" w:rsidP="002C129E">
      <w:pPr>
        <w:ind w:left="800" w:hanging="800"/>
        <w:rPr>
          <w:rFonts w:cs="Arial"/>
          <w:color w:val="404040" w:themeColor="text1" w:themeTint="BF"/>
          <w:szCs w:val="20"/>
        </w:rPr>
      </w:pPr>
      <w:r w:rsidRPr="002C129E">
        <w:rPr>
          <w:rFonts w:cs="Arial"/>
          <w:color w:val="404040" w:themeColor="text1" w:themeTint="BF"/>
          <w:szCs w:val="20"/>
        </w:rPr>
        <w:t>39</w:t>
      </w:r>
      <w:r w:rsidRPr="002C129E">
        <w:rPr>
          <w:rFonts w:cs="Arial"/>
          <w:color w:val="404040" w:themeColor="text1" w:themeTint="BF"/>
          <w:szCs w:val="20"/>
        </w:rPr>
        <w:tab/>
        <w:t>Onderzoek op welke wijze jongeren anders participeren aan de samenleving dan medioren, oude</w:t>
      </w:r>
      <w:r w:rsidR="002C129E">
        <w:rPr>
          <w:rFonts w:cs="Arial"/>
          <w:color w:val="404040" w:themeColor="text1" w:themeTint="BF"/>
          <w:szCs w:val="20"/>
        </w:rPr>
        <w:t>re</w:t>
      </w:r>
      <w:r w:rsidRPr="002C129E">
        <w:rPr>
          <w:rFonts w:cs="Arial"/>
          <w:color w:val="404040" w:themeColor="text1" w:themeTint="BF"/>
          <w:szCs w:val="20"/>
        </w:rPr>
        <w:t>…</w:t>
      </w:r>
    </w:p>
    <w:p w14:paraId="53008910" w14:textId="5C2D81E7" w:rsidR="00D1737D" w:rsidRPr="002C129E" w:rsidRDefault="00D1737D" w:rsidP="002C129E">
      <w:pPr>
        <w:ind w:left="800" w:hanging="800"/>
        <w:rPr>
          <w:rFonts w:cs="Arial"/>
          <w:color w:val="404040" w:themeColor="text1" w:themeTint="BF"/>
          <w:szCs w:val="20"/>
        </w:rPr>
      </w:pPr>
      <w:r w:rsidRPr="002C129E">
        <w:rPr>
          <w:rFonts w:cs="Arial"/>
          <w:color w:val="404040" w:themeColor="text1" w:themeTint="BF"/>
          <w:szCs w:val="20"/>
        </w:rPr>
        <w:tab/>
        <w:t>Onderzoek op welke wijze ouders kunnen participeren aan het schoolgebeuren (ouderraad…)</w:t>
      </w:r>
    </w:p>
    <w:p w14:paraId="569700C1" w14:textId="3DEE88A0" w:rsidR="00D1737D" w:rsidRPr="002C129E" w:rsidRDefault="00D1737D" w:rsidP="002C129E">
      <w:pPr>
        <w:ind w:left="800" w:hanging="800"/>
        <w:rPr>
          <w:rFonts w:cs="Arial"/>
          <w:color w:val="404040" w:themeColor="text1" w:themeTint="BF"/>
          <w:szCs w:val="20"/>
        </w:rPr>
      </w:pPr>
      <w:r w:rsidRPr="002C129E">
        <w:rPr>
          <w:rFonts w:cs="Arial"/>
          <w:color w:val="404040" w:themeColor="text1" w:themeTint="BF"/>
          <w:szCs w:val="20"/>
        </w:rPr>
        <w:tab/>
        <w:t xml:space="preserve">Vergelijk de wijze van participatie aan de samenleving tussen verschillende individuen (vb. aan de hand van getuigenissen, aan de hand van een bevraging van personen): de keuze om in meerdere of mindere mate te participeren aan een bepaald deelsysteem in een bepaalde fase in het leven, de plicht om te participeren in een bepaald deelsysteem… </w:t>
      </w:r>
    </w:p>
    <w:p w14:paraId="2621FCAF" w14:textId="58DD532F" w:rsidR="00D1737D" w:rsidRPr="002C129E" w:rsidRDefault="00D1737D" w:rsidP="002C129E">
      <w:pPr>
        <w:ind w:left="800" w:hanging="800"/>
        <w:rPr>
          <w:rFonts w:cs="Arial"/>
          <w:color w:val="404040" w:themeColor="text1" w:themeTint="BF"/>
          <w:szCs w:val="20"/>
        </w:rPr>
      </w:pPr>
      <w:r w:rsidRPr="002C129E">
        <w:rPr>
          <w:rFonts w:cs="Arial"/>
          <w:color w:val="404040" w:themeColor="text1" w:themeTint="BF"/>
          <w:szCs w:val="20"/>
        </w:rPr>
        <w:tab/>
        <w:t>Men kan er voor kiezen om binnen IO een stap van het onderzoek of het ganse onderzoek te laten uitvoeren.</w:t>
      </w:r>
    </w:p>
    <w:p w14:paraId="4C356CB8" w14:textId="01991BCB" w:rsidR="00D1737D" w:rsidRPr="002C129E" w:rsidRDefault="00D1737D" w:rsidP="002C129E">
      <w:pPr>
        <w:numPr>
          <w:ilvl w:val="1"/>
          <w:numId w:val="0"/>
        </w:numPr>
        <w:tabs>
          <w:tab w:val="num" w:pos="0"/>
        </w:tabs>
        <w:spacing w:line="240" w:lineRule="auto"/>
        <w:ind w:left="800" w:hanging="800"/>
        <w:rPr>
          <w:rFonts w:cs="Arial"/>
          <w:color w:val="404040" w:themeColor="text1" w:themeTint="BF"/>
          <w:szCs w:val="20"/>
        </w:rPr>
      </w:pPr>
      <w:r w:rsidRPr="002C129E">
        <w:rPr>
          <w:rFonts w:cs="Arial"/>
          <w:color w:val="404040" w:themeColor="text1" w:themeTint="BF"/>
          <w:szCs w:val="20"/>
        </w:rPr>
        <w:t>40</w:t>
      </w:r>
      <w:r w:rsidRPr="002C129E">
        <w:rPr>
          <w:rFonts w:cs="Arial"/>
          <w:color w:val="404040" w:themeColor="text1" w:themeTint="BF"/>
          <w:szCs w:val="20"/>
        </w:rPr>
        <w:tab/>
        <w:t>Er is een constante wisselwerking tussen de mens en de samenleving. Ontwikkelingen in de samenleving brengen nieuwe benaderingswijzen, evoluties in het denken m.b.t. ee</w:t>
      </w:r>
      <w:r w:rsidR="002C129E">
        <w:rPr>
          <w:rFonts w:cs="Arial"/>
          <w:color w:val="404040" w:themeColor="text1" w:themeTint="BF"/>
          <w:szCs w:val="20"/>
        </w:rPr>
        <w:t xml:space="preserve">n aantal thema’s met zich mee. </w:t>
      </w:r>
    </w:p>
    <w:p w14:paraId="56328030" w14:textId="4CB31295" w:rsidR="00D1737D" w:rsidRPr="002C129E" w:rsidRDefault="00D1737D" w:rsidP="002C129E">
      <w:pPr>
        <w:ind w:left="800" w:hanging="800"/>
        <w:rPr>
          <w:rFonts w:cs="Arial"/>
          <w:color w:val="404040" w:themeColor="text1" w:themeTint="BF"/>
          <w:szCs w:val="20"/>
        </w:rPr>
      </w:pPr>
      <w:r w:rsidRPr="002C129E">
        <w:rPr>
          <w:rFonts w:cs="Arial"/>
          <w:color w:val="404040" w:themeColor="text1" w:themeTint="BF"/>
          <w:szCs w:val="20"/>
        </w:rPr>
        <w:tab/>
        <w:t>Een onderzoek van hoe thema’s of ontwikkelingen binnen de samenleving nieuwe benaderingswijzen met zich mee brengen, kan worden aangeboden via individueel werk, complementair groepswerk…</w:t>
      </w:r>
    </w:p>
    <w:p w14:paraId="6A6C9BAF" w14:textId="77777777" w:rsidR="00D1737D" w:rsidRPr="002C129E" w:rsidRDefault="00D1737D" w:rsidP="002C129E">
      <w:pPr>
        <w:ind w:left="800" w:hanging="800"/>
        <w:rPr>
          <w:rFonts w:cs="Arial"/>
          <w:color w:val="404040" w:themeColor="text1" w:themeTint="BF"/>
          <w:szCs w:val="20"/>
        </w:rPr>
      </w:pPr>
      <w:r w:rsidRPr="002C129E">
        <w:rPr>
          <w:rFonts w:cs="Arial"/>
          <w:color w:val="404040" w:themeColor="text1" w:themeTint="BF"/>
          <w:szCs w:val="20"/>
        </w:rPr>
        <w:tab/>
        <w:t>Voorbeeld: In Natuurwetenschappen staan leerlingen stil bij genetica. Het kan interessant zijn om na te gaan welke vragen voor de samenleving de evolutie in de genetica met zich meebrengen en te onderzoeken hoe zo één vraag doorheen de tijd anders benaderd werd. Het kan ook interessant zijn het omgekeerde te onderzoeken, hoe sociaal culturele factoren een invloed hebben gekend op de mens en zijn genetica. (Vertrek hierbij van de competentie ‘natuur- en sociaal wetenschappelijke thema’s onderzoeken. Link met IO mogelijk.)</w:t>
      </w:r>
    </w:p>
    <w:p w14:paraId="639D7824" w14:textId="77777777" w:rsidR="00D1737D" w:rsidRDefault="00D1737D" w:rsidP="00D1737D">
      <w:pPr>
        <w:pageBreakBefore/>
        <w:ind w:left="799" w:hanging="799"/>
        <w:jc w:val="both"/>
        <w:rPr>
          <w:rFonts w:cs="Arial"/>
        </w:rPr>
      </w:pPr>
    </w:p>
    <w:p w14:paraId="2B16E8AD" w14:textId="137174EC" w:rsidR="00D1737D" w:rsidRPr="002C129E" w:rsidRDefault="00D1737D" w:rsidP="00D1737D">
      <w:pPr>
        <w:pStyle w:val="Plattetekst2"/>
        <w:pBdr>
          <w:top w:val="single" w:sz="4" w:space="1" w:color="auto"/>
          <w:left w:val="single" w:sz="4" w:space="4" w:color="auto"/>
          <w:bottom w:val="single" w:sz="4" w:space="1" w:color="auto"/>
          <w:right w:val="single" w:sz="4" w:space="0" w:color="auto"/>
        </w:pBdr>
        <w:spacing w:after="0" w:line="240" w:lineRule="atLeast"/>
        <w:ind w:left="1700" w:hanging="1700"/>
        <w:rPr>
          <w:rFonts w:ascii="Trebuchet MS" w:hAnsi="Trebuchet MS"/>
          <w:b/>
          <w:color w:val="404040" w:themeColor="text1" w:themeTint="BF"/>
          <w:lang w:val="nl-BE"/>
        </w:rPr>
      </w:pPr>
      <w:r w:rsidRPr="002C129E">
        <w:rPr>
          <w:rFonts w:ascii="Trebuchet MS" w:hAnsi="Trebuchet MS"/>
          <w:b/>
          <w:color w:val="404040" w:themeColor="text1" w:themeTint="BF"/>
          <w:lang w:val="nl-BE"/>
        </w:rPr>
        <w:t xml:space="preserve">Doelstelling 6: </w:t>
      </w:r>
      <w:r w:rsidRPr="002C129E">
        <w:rPr>
          <w:rFonts w:ascii="Trebuchet MS" w:hAnsi="Trebuchet MS"/>
          <w:b/>
          <w:color w:val="404040" w:themeColor="text1" w:themeTint="BF"/>
          <w:lang w:val="nl-BE"/>
        </w:rPr>
        <w:tab/>
        <w:t>Verkennen van eigen mogelijkheden als leerling na de studierichting Sociale en technische wetenschappen</w:t>
      </w:r>
      <w:r w:rsidR="002C129E">
        <w:rPr>
          <w:rFonts w:ascii="Trebuchet MS" w:hAnsi="Trebuchet MS"/>
          <w:b/>
          <w:color w:val="404040" w:themeColor="text1" w:themeTint="BF"/>
          <w:lang w:val="nl-BE"/>
        </w:rPr>
        <w:t>.</w:t>
      </w:r>
    </w:p>
    <w:p w14:paraId="28E90865" w14:textId="77777777" w:rsidR="00D1737D" w:rsidRDefault="00D1737D" w:rsidP="00D1737D">
      <w:pPr>
        <w:pStyle w:val="Plattetekst2"/>
        <w:spacing w:after="0"/>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76"/>
        <w:gridCol w:w="4586"/>
      </w:tblGrid>
      <w:tr w:rsidR="00D1737D" w14:paraId="7C39B400" w14:textId="77777777" w:rsidTr="00D1737D">
        <w:trPr>
          <w:cantSplit/>
        </w:trPr>
        <w:tc>
          <w:tcPr>
            <w:tcW w:w="4870" w:type="dxa"/>
            <w:tcBorders>
              <w:top w:val="single" w:sz="4" w:space="0" w:color="auto"/>
              <w:bottom w:val="single" w:sz="4" w:space="0" w:color="auto"/>
            </w:tcBorders>
          </w:tcPr>
          <w:p w14:paraId="0EF3D27A" w14:textId="77777777" w:rsidR="00D1737D" w:rsidRPr="002C129E" w:rsidRDefault="00D1737D" w:rsidP="002C129E">
            <w:pPr>
              <w:pStyle w:val="VVKSOTekst"/>
              <w:jc w:val="left"/>
              <w:rPr>
                <w:rFonts w:ascii="Trebuchet MS" w:hAnsi="Trebuchet MS"/>
                <w:lang w:val="nl-BE"/>
              </w:rPr>
            </w:pPr>
            <w:r w:rsidRPr="002C129E">
              <w:rPr>
                <w:rFonts w:ascii="Trebuchet MS" w:hAnsi="Trebuchet MS"/>
                <w:b/>
                <w:lang w:val="nl-BE"/>
              </w:rPr>
              <w:t>LEERPLANDOELSTELLNGEN</w:t>
            </w:r>
          </w:p>
        </w:tc>
        <w:tc>
          <w:tcPr>
            <w:tcW w:w="4900" w:type="dxa"/>
            <w:tcBorders>
              <w:top w:val="single" w:sz="4" w:space="0" w:color="auto"/>
              <w:bottom w:val="single" w:sz="4" w:space="0" w:color="auto"/>
            </w:tcBorders>
          </w:tcPr>
          <w:p w14:paraId="3ADE463F" w14:textId="77777777" w:rsidR="00D1737D" w:rsidRPr="002C129E" w:rsidRDefault="00D1737D" w:rsidP="002C129E">
            <w:pPr>
              <w:pStyle w:val="VVKSOOpsomming1"/>
              <w:tabs>
                <w:tab w:val="clear" w:pos="397"/>
              </w:tabs>
              <w:ind w:left="113" w:firstLine="0"/>
              <w:jc w:val="left"/>
              <w:rPr>
                <w:rFonts w:ascii="Trebuchet MS" w:hAnsi="Trebuchet MS"/>
                <w:lang w:val="nl-BE"/>
              </w:rPr>
            </w:pPr>
            <w:r w:rsidRPr="002C129E">
              <w:rPr>
                <w:rFonts w:ascii="Trebuchet MS" w:hAnsi="Trebuchet MS"/>
                <w:b/>
                <w:lang w:val="nl-BE"/>
              </w:rPr>
              <w:t>LEERINHOUDEN</w:t>
            </w:r>
          </w:p>
        </w:tc>
      </w:tr>
      <w:tr w:rsidR="00D1737D" w14:paraId="05284A55" w14:textId="77777777" w:rsidTr="00D1737D">
        <w:trPr>
          <w:cantSplit/>
        </w:trPr>
        <w:tc>
          <w:tcPr>
            <w:tcW w:w="4870" w:type="dxa"/>
            <w:tcBorders>
              <w:top w:val="single" w:sz="4" w:space="0" w:color="auto"/>
              <w:bottom w:val="single" w:sz="4" w:space="0" w:color="auto"/>
            </w:tcBorders>
          </w:tcPr>
          <w:p w14:paraId="4CBB7164" w14:textId="77777777" w:rsidR="00D1737D" w:rsidRPr="002C129E" w:rsidRDefault="00D1737D" w:rsidP="002C129E">
            <w:pPr>
              <w:pStyle w:val="VVKSOTekst"/>
              <w:jc w:val="left"/>
              <w:rPr>
                <w:rFonts w:ascii="Trebuchet MS" w:hAnsi="Trebuchet MS"/>
                <w:lang w:val="nl-BE"/>
              </w:rPr>
            </w:pPr>
            <w:r w:rsidRPr="002C129E">
              <w:rPr>
                <w:rFonts w:ascii="Trebuchet MS" w:hAnsi="Trebuchet MS"/>
                <w:b/>
                <w:lang w:val="nl-BE"/>
              </w:rPr>
              <w:t>De jongere</w:t>
            </w:r>
          </w:p>
        </w:tc>
        <w:tc>
          <w:tcPr>
            <w:tcW w:w="4900" w:type="dxa"/>
            <w:tcBorders>
              <w:top w:val="single" w:sz="4" w:space="0" w:color="auto"/>
              <w:bottom w:val="single" w:sz="4" w:space="0" w:color="auto"/>
            </w:tcBorders>
          </w:tcPr>
          <w:p w14:paraId="4DF9D9E0" w14:textId="77777777" w:rsidR="00D1737D" w:rsidRPr="002C129E" w:rsidRDefault="00D1737D" w:rsidP="002C129E">
            <w:pPr>
              <w:pStyle w:val="VVKSOOpsomming1"/>
              <w:tabs>
                <w:tab w:val="clear" w:pos="397"/>
              </w:tabs>
              <w:ind w:left="113" w:firstLine="0"/>
              <w:jc w:val="left"/>
              <w:rPr>
                <w:rFonts w:ascii="Trebuchet MS" w:hAnsi="Trebuchet MS"/>
                <w:lang w:val="nl-BE"/>
              </w:rPr>
            </w:pPr>
          </w:p>
        </w:tc>
      </w:tr>
      <w:tr w:rsidR="00D1737D" w14:paraId="79725277" w14:textId="77777777" w:rsidTr="00D1737D">
        <w:trPr>
          <w:cantSplit/>
        </w:trPr>
        <w:tc>
          <w:tcPr>
            <w:tcW w:w="4870" w:type="dxa"/>
            <w:vMerge w:val="restart"/>
            <w:tcBorders>
              <w:top w:val="single" w:sz="4" w:space="0" w:color="auto"/>
            </w:tcBorders>
          </w:tcPr>
          <w:p w14:paraId="75B85E31" w14:textId="77777777" w:rsidR="00D1737D" w:rsidRPr="00E52AB3" w:rsidRDefault="00D1737D" w:rsidP="005F02AA">
            <w:pPr>
              <w:pStyle w:val="VVKSOTekst"/>
              <w:numPr>
                <w:ilvl w:val="0"/>
                <w:numId w:val="74"/>
              </w:numPr>
              <w:jc w:val="left"/>
              <w:rPr>
                <w:rFonts w:ascii="Trebuchet MS" w:hAnsi="Trebuchet MS" w:cs="Arial"/>
                <w:color w:val="404040" w:themeColor="text1" w:themeTint="BF"/>
                <w:lang w:val="nl-BE"/>
              </w:rPr>
            </w:pPr>
            <w:r w:rsidRPr="00E52AB3">
              <w:rPr>
                <w:rFonts w:ascii="Trebuchet MS" w:hAnsi="Trebuchet MS"/>
                <w:color w:val="404040" w:themeColor="text1" w:themeTint="BF"/>
                <w:lang w:val="nl-BE"/>
              </w:rPr>
              <w:t>brengt beroepen en opleidingsmogelijkheden na de studierichting Sociale en technische wetenschappen in kaart;</w:t>
            </w:r>
          </w:p>
        </w:tc>
        <w:tc>
          <w:tcPr>
            <w:tcW w:w="4900" w:type="dxa"/>
            <w:tcBorders>
              <w:top w:val="single" w:sz="4" w:space="0" w:color="auto"/>
              <w:bottom w:val="nil"/>
            </w:tcBorders>
          </w:tcPr>
          <w:p w14:paraId="3D026A4C" w14:textId="77777777" w:rsidR="00D1737D" w:rsidRPr="00E52AB3" w:rsidRDefault="00D1737D" w:rsidP="002C129E">
            <w:pPr>
              <w:pStyle w:val="VVKSOOpsomming1"/>
              <w:numPr>
                <w:ilvl w:val="0"/>
                <w:numId w:val="3"/>
              </w:numPr>
              <w:tabs>
                <w:tab w:val="clear" w:pos="1843"/>
                <w:tab w:val="num" w:pos="530"/>
              </w:tabs>
              <w:ind w:left="530" w:hanging="500"/>
              <w:jc w:val="left"/>
              <w:rPr>
                <w:rFonts w:ascii="Trebuchet MS" w:hAnsi="Trebuchet MS"/>
                <w:color w:val="404040" w:themeColor="text1" w:themeTint="BF"/>
                <w:lang w:val="nl-BE"/>
              </w:rPr>
            </w:pPr>
            <w:r w:rsidRPr="00E52AB3">
              <w:rPr>
                <w:rFonts w:ascii="Trebuchet MS" w:hAnsi="Trebuchet MS"/>
                <w:color w:val="404040" w:themeColor="text1" w:themeTint="BF"/>
                <w:lang w:val="nl-BE"/>
              </w:rPr>
              <w:t>Sectoren die met het studiegebied Personenzorg verbonden zijn:</w:t>
            </w:r>
          </w:p>
          <w:p w14:paraId="20B4C00D" w14:textId="77777777" w:rsidR="00D1737D" w:rsidRPr="00E52AB3" w:rsidRDefault="00D1737D" w:rsidP="002C129E">
            <w:pPr>
              <w:pStyle w:val="VVKSOOpsomming12"/>
              <w:numPr>
                <w:ilvl w:val="0"/>
                <w:numId w:val="42"/>
              </w:numPr>
              <w:jc w:val="left"/>
              <w:rPr>
                <w:rFonts w:ascii="Trebuchet MS" w:hAnsi="Trebuchet MS"/>
                <w:color w:val="404040" w:themeColor="text1" w:themeTint="BF"/>
                <w:lang w:val="nl-BE"/>
              </w:rPr>
            </w:pPr>
            <w:r w:rsidRPr="00E52AB3">
              <w:rPr>
                <w:rFonts w:ascii="Trebuchet MS" w:hAnsi="Trebuchet MS"/>
                <w:color w:val="404040" w:themeColor="text1" w:themeTint="BF"/>
                <w:lang w:val="nl-BE"/>
              </w:rPr>
              <w:t>sociaal-agogische of welzijnssector</w:t>
            </w:r>
          </w:p>
          <w:p w14:paraId="51386F6A" w14:textId="77777777" w:rsidR="00D1737D" w:rsidRPr="00E52AB3" w:rsidRDefault="00D1737D" w:rsidP="002C129E">
            <w:pPr>
              <w:pStyle w:val="VVKSOOpsomming12"/>
              <w:numPr>
                <w:ilvl w:val="0"/>
                <w:numId w:val="42"/>
              </w:numPr>
              <w:jc w:val="left"/>
              <w:rPr>
                <w:rFonts w:ascii="Trebuchet MS" w:hAnsi="Trebuchet MS"/>
                <w:color w:val="404040" w:themeColor="text1" w:themeTint="BF"/>
                <w:lang w:val="nl-BE"/>
              </w:rPr>
            </w:pPr>
            <w:r w:rsidRPr="00E52AB3">
              <w:rPr>
                <w:rFonts w:ascii="Trebuchet MS" w:hAnsi="Trebuchet MS"/>
                <w:color w:val="404040" w:themeColor="text1" w:themeTint="BF"/>
                <w:lang w:val="nl-BE"/>
              </w:rPr>
              <w:t>paramedische of gezondheidssector</w:t>
            </w:r>
          </w:p>
          <w:p w14:paraId="7D17144A" w14:textId="77777777" w:rsidR="00D1737D" w:rsidRPr="00E52AB3" w:rsidRDefault="00D1737D" w:rsidP="002C129E">
            <w:pPr>
              <w:pStyle w:val="VVKSOOpsomming12"/>
              <w:numPr>
                <w:ilvl w:val="0"/>
                <w:numId w:val="42"/>
              </w:numPr>
              <w:jc w:val="left"/>
              <w:rPr>
                <w:rFonts w:ascii="Trebuchet MS" w:hAnsi="Trebuchet MS"/>
                <w:color w:val="404040" w:themeColor="text1" w:themeTint="BF"/>
                <w:lang w:val="nl-BE"/>
              </w:rPr>
            </w:pPr>
            <w:r w:rsidRPr="00E52AB3">
              <w:rPr>
                <w:rFonts w:ascii="Trebuchet MS" w:hAnsi="Trebuchet MS"/>
                <w:color w:val="404040" w:themeColor="text1" w:themeTint="BF"/>
                <w:lang w:val="nl-BE"/>
              </w:rPr>
              <w:t>onderwijs of educatieve sector</w:t>
            </w:r>
          </w:p>
        </w:tc>
      </w:tr>
      <w:tr w:rsidR="00D1737D" w14:paraId="3B1C3044" w14:textId="77777777" w:rsidTr="00D1737D">
        <w:trPr>
          <w:cantSplit/>
          <w:trHeight w:val="580"/>
        </w:trPr>
        <w:tc>
          <w:tcPr>
            <w:tcW w:w="4870" w:type="dxa"/>
            <w:vMerge/>
            <w:tcBorders>
              <w:bottom w:val="nil"/>
            </w:tcBorders>
          </w:tcPr>
          <w:p w14:paraId="31D29B8A" w14:textId="77777777" w:rsidR="00D1737D" w:rsidRPr="00E52AB3" w:rsidRDefault="00D1737D" w:rsidP="005F02AA">
            <w:pPr>
              <w:pStyle w:val="VVKSOTekst"/>
              <w:numPr>
                <w:ilvl w:val="0"/>
                <w:numId w:val="74"/>
              </w:numPr>
              <w:jc w:val="left"/>
              <w:rPr>
                <w:rFonts w:ascii="Trebuchet MS" w:hAnsi="Trebuchet MS"/>
                <w:color w:val="404040" w:themeColor="text1" w:themeTint="BF"/>
                <w:lang w:val="nl-BE"/>
              </w:rPr>
            </w:pPr>
          </w:p>
        </w:tc>
        <w:tc>
          <w:tcPr>
            <w:tcW w:w="4900" w:type="dxa"/>
            <w:vMerge w:val="restart"/>
            <w:tcBorders>
              <w:top w:val="nil"/>
            </w:tcBorders>
          </w:tcPr>
          <w:p w14:paraId="77A5BDCB" w14:textId="77777777" w:rsidR="00D1737D" w:rsidRPr="00E52AB3" w:rsidRDefault="00D1737D" w:rsidP="002C129E">
            <w:pPr>
              <w:pStyle w:val="VVKSOOpsomming1"/>
              <w:numPr>
                <w:ilvl w:val="0"/>
                <w:numId w:val="3"/>
              </w:numPr>
              <w:tabs>
                <w:tab w:val="clear" w:pos="1843"/>
                <w:tab w:val="num" w:pos="497"/>
                <w:tab w:val="num" w:pos="720"/>
              </w:tabs>
              <w:ind w:left="720" w:hanging="690"/>
              <w:jc w:val="left"/>
              <w:rPr>
                <w:rFonts w:ascii="Trebuchet MS" w:hAnsi="Trebuchet MS"/>
                <w:color w:val="404040" w:themeColor="text1" w:themeTint="BF"/>
                <w:lang w:val="nl-BE"/>
              </w:rPr>
            </w:pPr>
            <w:r w:rsidRPr="00E52AB3">
              <w:rPr>
                <w:rFonts w:ascii="Trebuchet MS" w:hAnsi="Trebuchet MS"/>
                <w:color w:val="404040" w:themeColor="text1" w:themeTint="BF"/>
                <w:lang w:val="nl-BE"/>
              </w:rPr>
              <w:t>Verschillende beroepsgroepen:</w:t>
            </w:r>
          </w:p>
          <w:p w14:paraId="2C6F0B95" w14:textId="77777777" w:rsidR="00D1737D" w:rsidRPr="00E52AB3" w:rsidRDefault="00D1737D" w:rsidP="002C129E">
            <w:pPr>
              <w:pStyle w:val="VVKSOOpsomming12"/>
              <w:numPr>
                <w:ilvl w:val="0"/>
                <w:numId w:val="42"/>
              </w:numPr>
              <w:jc w:val="left"/>
              <w:rPr>
                <w:rFonts w:ascii="Trebuchet MS" w:hAnsi="Trebuchet MS"/>
                <w:color w:val="404040" w:themeColor="text1" w:themeTint="BF"/>
                <w:lang w:val="nl-BE"/>
              </w:rPr>
            </w:pPr>
            <w:r w:rsidRPr="00E52AB3">
              <w:rPr>
                <w:rFonts w:ascii="Trebuchet MS" w:hAnsi="Trebuchet MS"/>
                <w:color w:val="404040" w:themeColor="text1" w:themeTint="BF"/>
                <w:lang w:val="nl-BE"/>
              </w:rPr>
              <w:t>opleidingsmogelijkheden en voorwaarden, taakomschrijvingen, werkomstandigheden, loopbaanmogelijkheden, bijscholingsmogelijkheden</w:t>
            </w:r>
          </w:p>
        </w:tc>
      </w:tr>
      <w:tr w:rsidR="00D1737D" w14:paraId="4261A55E" w14:textId="77777777" w:rsidTr="00D1737D">
        <w:trPr>
          <w:cantSplit/>
        </w:trPr>
        <w:tc>
          <w:tcPr>
            <w:tcW w:w="4870" w:type="dxa"/>
            <w:tcBorders>
              <w:top w:val="nil"/>
            </w:tcBorders>
          </w:tcPr>
          <w:p w14:paraId="43747213" w14:textId="77777777" w:rsidR="00D1737D" w:rsidRPr="00E52AB3" w:rsidRDefault="00D1737D" w:rsidP="002C129E">
            <w:pPr>
              <w:pStyle w:val="VVKSOTekst"/>
              <w:jc w:val="left"/>
              <w:rPr>
                <w:rFonts w:ascii="Trebuchet MS" w:hAnsi="Trebuchet MS"/>
                <w:color w:val="404040" w:themeColor="text1" w:themeTint="BF"/>
                <w:lang w:val="nl-BE"/>
              </w:rPr>
            </w:pPr>
          </w:p>
        </w:tc>
        <w:tc>
          <w:tcPr>
            <w:tcW w:w="4900" w:type="dxa"/>
            <w:vMerge/>
          </w:tcPr>
          <w:p w14:paraId="654926C8" w14:textId="77777777" w:rsidR="00D1737D" w:rsidRPr="00E52AB3" w:rsidRDefault="00D1737D" w:rsidP="002C129E">
            <w:pPr>
              <w:pStyle w:val="VVKSOOpsomming1"/>
              <w:numPr>
                <w:ilvl w:val="0"/>
                <w:numId w:val="3"/>
              </w:numPr>
              <w:tabs>
                <w:tab w:val="clear" w:pos="1843"/>
                <w:tab w:val="num" w:pos="497"/>
                <w:tab w:val="num" w:pos="720"/>
              </w:tabs>
              <w:ind w:left="720" w:hanging="607"/>
              <w:jc w:val="left"/>
              <w:rPr>
                <w:rFonts w:ascii="Trebuchet MS" w:hAnsi="Trebuchet MS"/>
                <w:b/>
                <w:bCs/>
                <w:color w:val="404040" w:themeColor="text1" w:themeTint="BF"/>
                <w:lang w:val="nl-BE"/>
              </w:rPr>
            </w:pPr>
          </w:p>
        </w:tc>
      </w:tr>
      <w:tr w:rsidR="00D1737D" w14:paraId="7FD21E5D" w14:textId="77777777" w:rsidTr="00D1737D">
        <w:trPr>
          <w:cantSplit/>
          <w:trHeight w:val="1630"/>
        </w:trPr>
        <w:tc>
          <w:tcPr>
            <w:tcW w:w="4870" w:type="dxa"/>
          </w:tcPr>
          <w:p w14:paraId="3711D167" w14:textId="77777777" w:rsidR="00D1737D" w:rsidRPr="00E52AB3" w:rsidRDefault="00D1737D" w:rsidP="005F02AA">
            <w:pPr>
              <w:pStyle w:val="VVKSOTekst"/>
              <w:numPr>
                <w:ilvl w:val="0"/>
                <w:numId w:val="74"/>
              </w:numPr>
              <w:jc w:val="left"/>
              <w:rPr>
                <w:rFonts w:ascii="Trebuchet MS" w:hAnsi="Trebuchet MS"/>
                <w:bCs/>
                <w:color w:val="404040" w:themeColor="text1" w:themeTint="BF"/>
                <w:lang w:val="nl-BE"/>
              </w:rPr>
            </w:pPr>
            <w:r w:rsidRPr="00E52AB3">
              <w:rPr>
                <w:rFonts w:ascii="Trebuchet MS" w:hAnsi="Trebuchet MS"/>
                <w:bCs/>
                <w:color w:val="404040" w:themeColor="text1" w:themeTint="BF"/>
                <w:lang w:val="nl-BE"/>
              </w:rPr>
              <w:t>motiveert zijn eigen studiekeuze vanuit eigen ontwikkeling in competentie.</w:t>
            </w:r>
          </w:p>
        </w:tc>
        <w:tc>
          <w:tcPr>
            <w:tcW w:w="4900" w:type="dxa"/>
          </w:tcPr>
          <w:p w14:paraId="419B367B" w14:textId="77777777" w:rsidR="00D1737D" w:rsidRPr="00E52AB3" w:rsidRDefault="00D1737D" w:rsidP="002C129E">
            <w:pPr>
              <w:pStyle w:val="VVKSOOpsomming1"/>
              <w:numPr>
                <w:ilvl w:val="0"/>
                <w:numId w:val="3"/>
              </w:numPr>
              <w:tabs>
                <w:tab w:val="clear" w:pos="1843"/>
                <w:tab w:val="num" w:pos="530"/>
              </w:tabs>
              <w:ind w:left="530" w:hanging="500"/>
              <w:jc w:val="left"/>
              <w:rPr>
                <w:rFonts w:ascii="Trebuchet MS" w:hAnsi="Trebuchet MS"/>
                <w:color w:val="404040" w:themeColor="text1" w:themeTint="BF"/>
                <w:lang w:val="nl-BE"/>
              </w:rPr>
            </w:pPr>
            <w:r w:rsidRPr="00E52AB3">
              <w:rPr>
                <w:rFonts w:ascii="Trebuchet MS" w:hAnsi="Trebuchet MS"/>
                <w:color w:val="404040" w:themeColor="text1" w:themeTint="BF"/>
                <w:lang w:val="nl-BE"/>
              </w:rPr>
              <w:t>Voorwaarden, mogelijkheden en beperkingen wat betreft de verdere studies en het latere werk</w:t>
            </w:r>
          </w:p>
          <w:p w14:paraId="7A85F342" w14:textId="77777777" w:rsidR="00D1737D" w:rsidRPr="00E52AB3" w:rsidRDefault="00D1737D" w:rsidP="002C129E">
            <w:pPr>
              <w:pStyle w:val="VVKSOOpsomming1"/>
              <w:numPr>
                <w:ilvl w:val="0"/>
                <w:numId w:val="3"/>
              </w:numPr>
              <w:tabs>
                <w:tab w:val="clear" w:pos="1843"/>
                <w:tab w:val="num" w:pos="530"/>
              </w:tabs>
              <w:ind w:left="530" w:hanging="500"/>
              <w:jc w:val="left"/>
              <w:rPr>
                <w:rFonts w:ascii="Trebuchet MS" w:hAnsi="Trebuchet MS"/>
                <w:color w:val="404040" w:themeColor="text1" w:themeTint="BF"/>
                <w:lang w:val="nl-BE"/>
              </w:rPr>
            </w:pPr>
            <w:r w:rsidRPr="00E52AB3">
              <w:rPr>
                <w:rFonts w:ascii="Trebuchet MS" w:hAnsi="Trebuchet MS"/>
                <w:bCs/>
                <w:color w:val="404040" w:themeColor="text1" w:themeTint="BF"/>
                <w:lang w:val="nl-BE"/>
              </w:rPr>
              <w:t>Reflecteren i.v.m. eigen mogelijkheden en beperkingen</w:t>
            </w:r>
          </w:p>
        </w:tc>
      </w:tr>
    </w:tbl>
    <w:p w14:paraId="3AE3CB80" w14:textId="77777777" w:rsidR="00D1737D" w:rsidRPr="00E52AB3" w:rsidRDefault="00D1737D" w:rsidP="002C129E">
      <w:pPr>
        <w:pStyle w:val="Plattetekst2"/>
        <w:rPr>
          <w:rFonts w:ascii="Trebuchet MS" w:hAnsi="Trebuchet MS"/>
          <w:b/>
          <w:color w:val="404040" w:themeColor="text1" w:themeTint="BF"/>
          <w:lang w:val="nl-BE"/>
        </w:rPr>
      </w:pPr>
      <w:r>
        <w:rPr>
          <w:lang w:val="nl-BE"/>
        </w:rPr>
        <w:br/>
      </w:r>
      <w:r w:rsidRPr="00E52AB3">
        <w:rPr>
          <w:rFonts w:ascii="Trebuchet MS" w:hAnsi="Trebuchet MS"/>
          <w:b/>
          <w:color w:val="404040" w:themeColor="text1" w:themeTint="BF"/>
          <w:lang w:val="nl-BE"/>
        </w:rPr>
        <w:t>DIDACTISCHE WENKEN</w:t>
      </w:r>
    </w:p>
    <w:p w14:paraId="5002AEC3" w14:textId="77777777" w:rsidR="00D1737D" w:rsidRPr="00E52AB3" w:rsidRDefault="00D1737D" w:rsidP="002C129E">
      <w:pPr>
        <w:pStyle w:val="Plattetekst2"/>
        <w:rPr>
          <w:rFonts w:ascii="Trebuchet MS" w:hAnsi="Trebuchet MS"/>
          <w:bCs/>
          <w:color w:val="404040" w:themeColor="text1" w:themeTint="BF"/>
          <w:lang w:val="nl-BE"/>
        </w:rPr>
      </w:pPr>
      <w:r w:rsidRPr="00E52AB3">
        <w:rPr>
          <w:rFonts w:ascii="Trebuchet MS" w:hAnsi="Trebuchet MS"/>
          <w:bCs/>
          <w:color w:val="404040" w:themeColor="text1" w:themeTint="BF"/>
          <w:lang w:val="nl-BE"/>
        </w:rPr>
        <w:t>Aanbevolen lestijden: 12 uur</w:t>
      </w:r>
    </w:p>
    <w:p w14:paraId="11F750B3" w14:textId="04ADFB91" w:rsidR="00D1737D" w:rsidRPr="00E52AB3" w:rsidRDefault="00D1737D" w:rsidP="002C129E">
      <w:pPr>
        <w:ind w:left="900" w:hanging="900"/>
        <w:rPr>
          <w:rFonts w:cs="Arial"/>
          <w:color w:val="404040" w:themeColor="text1" w:themeTint="BF"/>
        </w:rPr>
      </w:pPr>
      <w:r w:rsidRPr="00E52AB3">
        <w:rPr>
          <w:rFonts w:cs="Arial"/>
          <w:bCs/>
          <w:color w:val="404040" w:themeColor="text1" w:themeTint="BF"/>
        </w:rPr>
        <w:t>41-42</w:t>
      </w:r>
      <w:r w:rsidRPr="00E52AB3">
        <w:rPr>
          <w:rFonts w:cs="Arial"/>
          <w:color w:val="404040" w:themeColor="text1" w:themeTint="BF"/>
        </w:rPr>
        <w:tab/>
        <w:t>Gelijkaardige doelstellingen kwamen aan bod in de tweede graad in functie van het kiezen van de studierichting binnen de derde graad. Overleg met de leraar Sociale wetenschappen in de tweede graad is daarom aangeraden.</w:t>
      </w:r>
      <w:r w:rsidRPr="00E52AB3">
        <w:rPr>
          <w:rFonts w:cs="Arial"/>
          <w:color w:val="404040" w:themeColor="text1" w:themeTint="BF"/>
        </w:rPr>
        <w:br/>
      </w:r>
      <w:r w:rsidRPr="00E52AB3">
        <w:rPr>
          <w:rFonts w:cs="Arial"/>
          <w:color w:val="404040" w:themeColor="text1" w:themeTint="BF"/>
        </w:rPr>
        <w:br/>
        <w:t>In samenhang met competentie ‘Eigen studieloopbaan in handen nemen’.</w:t>
      </w:r>
      <w:r w:rsidRPr="00E52AB3">
        <w:rPr>
          <w:rFonts w:cs="Arial"/>
          <w:color w:val="404040" w:themeColor="text1" w:themeTint="BF"/>
        </w:rPr>
        <w:br/>
      </w:r>
      <w:r w:rsidRPr="00E52AB3">
        <w:rPr>
          <w:rFonts w:cs="Arial"/>
          <w:color w:val="404040" w:themeColor="text1" w:themeTint="BF"/>
        </w:rPr>
        <w:br/>
        <w:t>Doelstellingen kunnen aansluiten bij doelstelling 34 (gedrag).</w:t>
      </w:r>
      <w:r w:rsidRPr="00E52AB3">
        <w:rPr>
          <w:rFonts w:cs="Arial"/>
          <w:color w:val="404040" w:themeColor="text1" w:themeTint="BF"/>
        </w:rPr>
        <w:br/>
      </w:r>
      <w:r w:rsidRPr="00E52AB3">
        <w:rPr>
          <w:rFonts w:cs="Arial"/>
          <w:color w:val="404040" w:themeColor="text1" w:themeTint="BF"/>
        </w:rPr>
        <w:br/>
        <w:t>Kennismaken met opleidingsmogelijkheden en verschillende vormen van opleiding (BAMA, 4</w:t>
      </w:r>
      <w:r w:rsidRPr="00E52AB3">
        <w:rPr>
          <w:rFonts w:cs="Arial"/>
          <w:color w:val="404040" w:themeColor="text1" w:themeTint="BF"/>
          <w:vertAlign w:val="superscript"/>
        </w:rPr>
        <w:t>de</w:t>
      </w:r>
      <w:r w:rsidRPr="00E52AB3">
        <w:rPr>
          <w:rFonts w:cs="Arial"/>
          <w:color w:val="404040" w:themeColor="text1" w:themeTint="BF"/>
        </w:rPr>
        <w:t xml:space="preserve"> graad, 7</w:t>
      </w:r>
      <w:r w:rsidRPr="00E52AB3">
        <w:rPr>
          <w:rFonts w:cs="Arial"/>
          <w:color w:val="404040" w:themeColor="text1" w:themeTint="BF"/>
          <w:vertAlign w:val="superscript"/>
        </w:rPr>
        <w:t>de</w:t>
      </w:r>
      <w:r w:rsidRPr="00E52AB3">
        <w:rPr>
          <w:rFonts w:cs="Arial"/>
          <w:color w:val="404040" w:themeColor="text1" w:themeTint="BF"/>
        </w:rPr>
        <w:t xml:space="preserve"> jaren, volwassenenonderwijs…). Er moet ook ruimte zijn voor andere keuzes dan Personenzorg: de agogische sector, facilitaire sector, educatieve sector, paramedische sector, … Samenhang met IO. </w:t>
      </w:r>
      <w:r w:rsidRPr="00E52AB3">
        <w:rPr>
          <w:rFonts w:cs="Arial"/>
          <w:color w:val="404040" w:themeColor="text1" w:themeTint="BF"/>
        </w:rPr>
        <w:br/>
      </w:r>
      <w:r w:rsidRPr="00E52AB3">
        <w:rPr>
          <w:rFonts w:cs="Arial"/>
          <w:color w:val="404040" w:themeColor="text1" w:themeTint="BF"/>
        </w:rPr>
        <w:br/>
        <w:t>In samenspraak met klassenraad en CLB.</w:t>
      </w:r>
      <w:r w:rsidRPr="00E52AB3">
        <w:rPr>
          <w:rFonts w:cs="Arial"/>
          <w:color w:val="404040" w:themeColor="text1" w:themeTint="BF"/>
        </w:rPr>
        <w:br/>
      </w:r>
      <w:r w:rsidRPr="00E52AB3">
        <w:rPr>
          <w:rFonts w:cs="Arial"/>
          <w:color w:val="404040" w:themeColor="text1" w:themeTint="BF"/>
        </w:rPr>
        <w:br/>
        <w:t xml:space="preserve">Doelstellingen niet pas op het einde van het schooljaar aan bod laten komen. </w:t>
      </w:r>
    </w:p>
    <w:p w14:paraId="57DF9F0B" w14:textId="77777777" w:rsidR="00D1737D" w:rsidRDefault="00D1737D" w:rsidP="002C129E">
      <w:pPr>
        <w:pStyle w:val="LPKop2"/>
      </w:pPr>
      <w:bookmarkStart w:id="71" w:name="_Toc159903936"/>
      <w:bookmarkStart w:id="72" w:name="_Toc283890651"/>
      <w:bookmarkStart w:id="73" w:name="_Toc481591369"/>
      <w:r>
        <w:lastRenderedPageBreak/>
        <w:t>Evaluatie</w:t>
      </w:r>
      <w:bookmarkEnd w:id="71"/>
      <w:bookmarkEnd w:id="72"/>
      <w:bookmarkEnd w:id="73"/>
    </w:p>
    <w:p w14:paraId="38E555CB" w14:textId="48769D70" w:rsidR="00D1737D" w:rsidRPr="002C129E" w:rsidRDefault="00D1737D" w:rsidP="00D1737D">
      <w:pPr>
        <w:pStyle w:val="Plattetekst"/>
        <w:jc w:val="both"/>
        <w:rPr>
          <w:rFonts w:ascii="Trebuchet MS" w:hAnsi="Trebuchet MS"/>
          <w:color w:val="404040" w:themeColor="text1" w:themeTint="BF"/>
          <w:lang w:val="nl-BE"/>
        </w:rPr>
      </w:pPr>
      <w:r w:rsidRPr="002C129E">
        <w:rPr>
          <w:rFonts w:ascii="Trebuchet MS" w:hAnsi="Trebuchet MS"/>
          <w:color w:val="404040" w:themeColor="text1" w:themeTint="BF"/>
          <w:lang w:val="nl-BE"/>
        </w:rPr>
        <w:t>De leerplandoelstellingen houden zowel vaardigheden als ondersteunende kennis en werkmodellen in. Leerlingen dienen vooraf goed te weten waarop en hoe ze geëvalueerd zullen worden. Ze krijgen bijgevolg duidelijke criteria. Leerlingen dienen regelmatig te reflecteren en feedback te krijgen zodat ze hun eigen leerproces kunnen volgen en bijsturen. Een mogelijk middel om de eigen voortgang te volgen (in welke mate heb ik mijn competenties reeds ontwikkeld, waar plaats ik mezelf in de leerlijnen, welke doelstellingen zijn reeds bereikt), is het bijhouden van een individueel dossier of portfolio (groeimap) met persoonlijke notities, werkstukken, observatieversla</w:t>
      </w:r>
      <w:r w:rsidR="002C129E">
        <w:rPr>
          <w:rFonts w:ascii="Trebuchet MS" w:hAnsi="Trebuchet MS"/>
          <w:color w:val="404040" w:themeColor="text1" w:themeTint="BF"/>
          <w:lang w:val="nl-BE"/>
        </w:rPr>
        <w:t>gen, evaluaties</w:t>
      </w:r>
      <w:r w:rsidRPr="002C129E">
        <w:rPr>
          <w:rFonts w:ascii="Trebuchet MS" w:hAnsi="Trebuchet MS"/>
          <w:color w:val="404040" w:themeColor="text1" w:themeTint="BF"/>
          <w:lang w:val="nl-BE"/>
        </w:rPr>
        <w:t>…</w:t>
      </w:r>
      <w:r w:rsidR="002C129E">
        <w:rPr>
          <w:rFonts w:ascii="Trebuchet MS" w:hAnsi="Trebuchet MS"/>
          <w:color w:val="404040" w:themeColor="text1" w:themeTint="BF"/>
          <w:lang w:val="nl-BE"/>
        </w:rPr>
        <w:t xml:space="preserve"> </w:t>
      </w:r>
      <w:r w:rsidRPr="002C129E">
        <w:rPr>
          <w:rFonts w:ascii="Trebuchet MS" w:hAnsi="Trebuchet MS"/>
          <w:color w:val="404040" w:themeColor="text1" w:themeTint="BF"/>
          <w:lang w:val="nl-BE"/>
        </w:rPr>
        <w:t>Het is wenselijk om het werken met portfolio of groeimap te integreren in de IO-werking.</w:t>
      </w:r>
    </w:p>
    <w:p w14:paraId="51191CB2" w14:textId="77777777" w:rsidR="00D1737D" w:rsidRDefault="00D1737D" w:rsidP="002C129E">
      <w:pPr>
        <w:pStyle w:val="LPKop2"/>
      </w:pPr>
      <w:bookmarkStart w:id="74" w:name="_Toc159903937"/>
      <w:bookmarkStart w:id="75" w:name="_Toc283890652"/>
      <w:bookmarkStart w:id="76" w:name="_Toc481591370"/>
      <w:r>
        <w:t>Minimale materiële vereisten</w:t>
      </w:r>
      <w:bookmarkEnd w:id="74"/>
      <w:bookmarkEnd w:id="75"/>
      <w:bookmarkEnd w:id="76"/>
    </w:p>
    <w:p w14:paraId="4B6EAB3C" w14:textId="77777777" w:rsidR="00D1737D" w:rsidRPr="002C129E" w:rsidRDefault="00D1737D" w:rsidP="002C129E">
      <w:pPr>
        <w:pStyle w:val="Plattetekst"/>
        <w:rPr>
          <w:rFonts w:ascii="Trebuchet MS" w:hAnsi="Trebuchet MS"/>
          <w:b/>
          <w:bCs/>
          <w:color w:val="404040" w:themeColor="text1" w:themeTint="BF"/>
          <w:lang w:val="nl-BE"/>
        </w:rPr>
      </w:pPr>
      <w:r w:rsidRPr="002C129E">
        <w:rPr>
          <w:rFonts w:ascii="Trebuchet MS" w:hAnsi="Trebuchet MS"/>
          <w:b/>
          <w:bCs/>
          <w:color w:val="404040" w:themeColor="text1" w:themeTint="BF"/>
          <w:lang w:val="nl-BE"/>
        </w:rPr>
        <w:t xml:space="preserve">Polyvalent lokaal </w:t>
      </w:r>
      <w:r w:rsidRPr="002C129E">
        <w:rPr>
          <w:rFonts w:ascii="Trebuchet MS" w:hAnsi="Trebuchet MS"/>
          <w:color w:val="404040" w:themeColor="text1" w:themeTint="BF"/>
          <w:lang w:val="nl-BE"/>
        </w:rPr>
        <w:t xml:space="preserve">(dat ook dienst kan doen voor Integrale opdrachten) </w:t>
      </w:r>
      <w:r w:rsidRPr="002C129E">
        <w:rPr>
          <w:rFonts w:ascii="Trebuchet MS" w:hAnsi="Trebuchet MS"/>
          <w:b/>
          <w:bCs/>
          <w:color w:val="404040" w:themeColor="text1" w:themeTint="BF"/>
          <w:lang w:val="nl-BE"/>
        </w:rPr>
        <w:t>voor het oefenen van communicatieve en sociale vaardigheden, opzoekwerk, groepswerk.</w:t>
      </w:r>
    </w:p>
    <w:p w14:paraId="6FABFD14" w14:textId="77777777" w:rsidR="00D1737D" w:rsidRPr="002C129E" w:rsidRDefault="00D1737D" w:rsidP="002C129E">
      <w:pPr>
        <w:pStyle w:val="Plattetekst"/>
        <w:rPr>
          <w:rFonts w:ascii="Trebuchet MS" w:hAnsi="Trebuchet MS"/>
          <w:color w:val="404040" w:themeColor="text1" w:themeTint="BF"/>
          <w:lang w:val="nl-BE"/>
        </w:rPr>
      </w:pPr>
      <w:r w:rsidRPr="002C129E">
        <w:rPr>
          <w:rFonts w:ascii="Trebuchet MS" w:hAnsi="Trebuchet MS"/>
          <w:color w:val="404040" w:themeColor="text1" w:themeTint="BF"/>
          <w:lang w:val="nl-BE"/>
        </w:rPr>
        <w:t>Lokaal dat voldoet aan een aantal voorwaarden:</w:t>
      </w:r>
    </w:p>
    <w:p w14:paraId="3418D1C4" w14:textId="77777777" w:rsidR="00D1737D" w:rsidRPr="002C129E" w:rsidRDefault="00D1737D" w:rsidP="002C129E">
      <w:pPr>
        <w:pStyle w:val="VVKSOOpsomming1"/>
        <w:numPr>
          <w:ilvl w:val="0"/>
          <w:numId w:val="3"/>
        </w:numPr>
        <w:tabs>
          <w:tab w:val="clear" w:pos="1843"/>
          <w:tab w:val="num" w:pos="497"/>
          <w:tab w:val="num" w:pos="720"/>
        </w:tabs>
        <w:ind w:left="720" w:hanging="720"/>
        <w:jc w:val="left"/>
        <w:rPr>
          <w:rFonts w:ascii="Trebuchet MS" w:hAnsi="Trebuchet MS"/>
          <w:color w:val="404040" w:themeColor="text1" w:themeTint="BF"/>
          <w:lang w:val="nl-BE"/>
        </w:rPr>
      </w:pPr>
      <w:r w:rsidRPr="002C129E">
        <w:rPr>
          <w:rFonts w:ascii="Trebuchet MS" w:hAnsi="Trebuchet MS"/>
          <w:color w:val="404040" w:themeColor="text1" w:themeTint="BF"/>
          <w:lang w:val="nl-BE"/>
        </w:rPr>
        <w:t>voldoende ruim zodat verschillende vaardigheden gecombineerd kunnen worden;</w:t>
      </w:r>
    </w:p>
    <w:p w14:paraId="37341C74" w14:textId="77777777" w:rsidR="00D1737D" w:rsidRPr="002C129E" w:rsidRDefault="00D1737D" w:rsidP="002C129E">
      <w:pPr>
        <w:pStyle w:val="VVKSOOpsomming1"/>
        <w:numPr>
          <w:ilvl w:val="0"/>
          <w:numId w:val="3"/>
        </w:numPr>
        <w:tabs>
          <w:tab w:val="clear" w:pos="1843"/>
          <w:tab w:val="num" w:pos="497"/>
          <w:tab w:val="num" w:pos="720"/>
        </w:tabs>
        <w:ind w:left="720" w:hanging="720"/>
        <w:jc w:val="left"/>
        <w:rPr>
          <w:rFonts w:ascii="Trebuchet MS" w:hAnsi="Trebuchet MS"/>
          <w:color w:val="404040" w:themeColor="text1" w:themeTint="BF"/>
          <w:lang w:val="nl-BE"/>
        </w:rPr>
      </w:pPr>
      <w:r w:rsidRPr="002C129E">
        <w:rPr>
          <w:rFonts w:ascii="Trebuchet MS" w:hAnsi="Trebuchet MS"/>
          <w:color w:val="404040" w:themeColor="text1" w:themeTint="BF"/>
          <w:lang w:val="nl-BE"/>
        </w:rPr>
        <w:t>voldoende geluidsgeïsoleerd;</w:t>
      </w:r>
    </w:p>
    <w:p w14:paraId="65345638" w14:textId="77777777" w:rsidR="00D1737D" w:rsidRPr="002C129E" w:rsidRDefault="00D1737D" w:rsidP="002C129E">
      <w:pPr>
        <w:pStyle w:val="VVKSOOpsomming1"/>
        <w:numPr>
          <w:ilvl w:val="0"/>
          <w:numId w:val="3"/>
        </w:numPr>
        <w:tabs>
          <w:tab w:val="clear" w:pos="1843"/>
          <w:tab w:val="num" w:pos="497"/>
          <w:tab w:val="num" w:pos="720"/>
        </w:tabs>
        <w:ind w:left="720" w:hanging="720"/>
        <w:jc w:val="left"/>
        <w:rPr>
          <w:rFonts w:ascii="Trebuchet MS" w:hAnsi="Trebuchet MS"/>
          <w:color w:val="404040" w:themeColor="text1" w:themeTint="BF"/>
          <w:lang w:val="nl-BE"/>
        </w:rPr>
      </w:pPr>
      <w:r w:rsidRPr="002C129E">
        <w:rPr>
          <w:rFonts w:ascii="Trebuchet MS" w:hAnsi="Trebuchet MS"/>
          <w:color w:val="404040" w:themeColor="text1" w:themeTint="BF"/>
          <w:lang w:val="nl-BE"/>
        </w:rPr>
        <w:t>met een inrichting die aangepast kan worden naargelang de activiteit;</w:t>
      </w:r>
    </w:p>
    <w:p w14:paraId="23DC9882" w14:textId="77777777" w:rsidR="00D1737D" w:rsidRPr="002C129E" w:rsidRDefault="00D1737D" w:rsidP="002C129E">
      <w:pPr>
        <w:pStyle w:val="VVKSOOpsomming1"/>
        <w:numPr>
          <w:ilvl w:val="0"/>
          <w:numId w:val="3"/>
        </w:numPr>
        <w:tabs>
          <w:tab w:val="clear" w:pos="1843"/>
          <w:tab w:val="num" w:pos="497"/>
          <w:tab w:val="num" w:pos="720"/>
        </w:tabs>
        <w:ind w:left="720" w:hanging="720"/>
        <w:jc w:val="left"/>
        <w:rPr>
          <w:rFonts w:ascii="Trebuchet MS" w:hAnsi="Trebuchet MS"/>
          <w:color w:val="404040" w:themeColor="text1" w:themeTint="BF"/>
          <w:lang w:val="nl-BE"/>
        </w:rPr>
      </w:pPr>
      <w:r w:rsidRPr="002C129E">
        <w:rPr>
          <w:rFonts w:ascii="Trebuchet MS" w:hAnsi="Trebuchet MS"/>
          <w:color w:val="404040" w:themeColor="text1" w:themeTint="BF"/>
          <w:lang w:val="nl-BE"/>
        </w:rPr>
        <w:t>voldoende en permanent beschikbare opbergruimte, materiaal en documentatie aangepast aan de leerinhouden van het leerplan</w:t>
      </w:r>
    </w:p>
    <w:p w14:paraId="60D377DC" w14:textId="77777777" w:rsidR="00D1737D" w:rsidRPr="002C129E" w:rsidRDefault="00D1737D" w:rsidP="002C129E">
      <w:pPr>
        <w:pStyle w:val="Plattetekst"/>
        <w:rPr>
          <w:rFonts w:ascii="Trebuchet MS" w:hAnsi="Trebuchet MS"/>
          <w:color w:val="404040" w:themeColor="text1" w:themeTint="BF"/>
          <w:lang w:val="nl-BE"/>
        </w:rPr>
      </w:pPr>
      <w:r w:rsidRPr="002C129E">
        <w:rPr>
          <w:rFonts w:ascii="Trebuchet MS" w:hAnsi="Trebuchet MS"/>
          <w:color w:val="404040" w:themeColor="text1" w:themeTint="BF"/>
          <w:lang w:val="nl-BE"/>
        </w:rPr>
        <w:t>Leerlingen hebben toegang tot audiovisuele apparatuur, digitale en analoge informatiebronnen.</w:t>
      </w:r>
    </w:p>
    <w:p w14:paraId="2BAA1B73" w14:textId="77777777" w:rsidR="00D1737D" w:rsidRDefault="00D1737D" w:rsidP="002C129E">
      <w:pPr>
        <w:pStyle w:val="LPKop2"/>
      </w:pPr>
      <w:bookmarkStart w:id="77" w:name="_Toc159903938"/>
      <w:bookmarkStart w:id="78" w:name="_Toc283890653"/>
      <w:bookmarkStart w:id="79" w:name="_Toc481591371"/>
      <w:r>
        <w:t>Bronnen</w:t>
      </w:r>
      <w:bookmarkEnd w:id="77"/>
      <w:bookmarkEnd w:id="78"/>
      <w:bookmarkEnd w:id="79"/>
    </w:p>
    <w:p w14:paraId="37EBCD2A" w14:textId="77777777" w:rsidR="00D1737D" w:rsidRPr="002C129E" w:rsidRDefault="00D1737D" w:rsidP="002C129E">
      <w:pPr>
        <w:pStyle w:val="LPKop3"/>
        <w:rPr>
          <w:color w:val="404040" w:themeColor="text1" w:themeTint="BF"/>
          <w:sz w:val="20"/>
          <w:szCs w:val="20"/>
        </w:rPr>
      </w:pPr>
      <w:r w:rsidRPr="002C129E">
        <w:rPr>
          <w:color w:val="404040" w:themeColor="text1" w:themeTint="BF"/>
          <w:sz w:val="20"/>
          <w:szCs w:val="20"/>
        </w:rPr>
        <w:t>Websites</w:t>
      </w:r>
    </w:p>
    <w:p w14:paraId="6C2A9B8C" w14:textId="77777777" w:rsidR="00D1737D" w:rsidRPr="002C129E" w:rsidRDefault="00517443" w:rsidP="00D1737D">
      <w:pPr>
        <w:pStyle w:val="VVKSOOpsomming1"/>
        <w:numPr>
          <w:ilvl w:val="0"/>
          <w:numId w:val="3"/>
        </w:numPr>
        <w:tabs>
          <w:tab w:val="clear" w:pos="1843"/>
          <w:tab w:val="num" w:pos="497"/>
          <w:tab w:val="num" w:pos="720"/>
        </w:tabs>
        <w:ind w:left="720" w:hanging="720"/>
        <w:rPr>
          <w:rFonts w:ascii="Trebuchet MS" w:hAnsi="Trebuchet MS"/>
          <w:color w:val="404040" w:themeColor="text1" w:themeTint="BF"/>
        </w:rPr>
      </w:pPr>
      <w:hyperlink r:id="rId18" w:history="1">
        <w:r w:rsidR="00D1737D" w:rsidRPr="002C129E">
          <w:rPr>
            <w:rStyle w:val="Hyperlink"/>
            <w:rFonts w:ascii="Trebuchet MS" w:hAnsi="Trebuchet MS"/>
            <w:color w:val="404040" w:themeColor="text1" w:themeTint="BF"/>
            <w:lang w:val="nl-BE"/>
          </w:rPr>
          <w:t>http://www.stichtinghistos.nl/groeiinhoud.htm</w:t>
        </w:r>
      </w:hyperlink>
    </w:p>
    <w:p w14:paraId="399E3B27" w14:textId="77777777" w:rsidR="00D1737D" w:rsidRPr="002C129E" w:rsidRDefault="00517443" w:rsidP="00D1737D">
      <w:pPr>
        <w:pStyle w:val="VVKSOOpsomming1"/>
        <w:numPr>
          <w:ilvl w:val="0"/>
          <w:numId w:val="3"/>
        </w:numPr>
        <w:tabs>
          <w:tab w:val="clear" w:pos="1843"/>
          <w:tab w:val="num" w:pos="497"/>
          <w:tab w:val="num" w:pos="720"/>
        </w:tabs>
        <w:ind w:left="720" w:hanging="720"/>
        <w:rPr>
          <w:rFonts w:ascii="Trebuchet MS" w:hAnsi="Trebuchet MS"/>
          <w:color w:val="404040" w:themeColor="text1" w:themeTint="BF"/>
        </w:rPr>
      </w:pPr>
      <w:hyperlink r:id="rId19" w:history="1">
        <w:r w:rsidR="00D1737D" w:rsidRPr="002C129E">
          <w:rPr>
            <w:rStyle w:val="Hyperlink"/>
            <w:rFonts w:ascii="Trebuchet MS" w:hAnsi="Trebuchet MS"/>
            <w:color w:val="404040" w:themeColor="text1" w:themeTint="BF"/>
          </w:rPr>
          <w:t>http://nl.wikipedia.org/wiki/Ontwikkelingspsychologie</w:t>
        </w:r>
      </w:hyperlink>
      <w:r w:rsidR="00D1737D" w:rsidRPr="002C129E">
        <w:rPr>
          <w:rFonts w:ascii="Trebuchet MS" w:hAnsi="Trebuchet MS"/>
          <w:color w:val="404040" w:themeColor="text1" w:themeTint="BF"/>
        </w:rPr>
        <w:t xml:space="preserve"> </w:t>
      </w:r>
    </w:p>
    <w:p w14:paraId="06501339" w14:textId="77777777" w:rsidR="00D1737D" w:rsidRPr="002C129E" w:rsidRDefault="00517443" w:rsidP="00D1737D">
      <w:pPr>
        <w:pStyle w:val="VVKSOOpsomming1"/>
        <w:numPr>
          <w:ilvl w:val="0"/>
          <w:numId w:val="3"/>
        </w:numPr>
        <w:tabs>
          <w:tab w:val="clear" w:pos="1843"/>
          <w:tab w:val="num" w:pos="497"/>
          <w:tab w:val="num" w:pos="720"/>
        </w:tabs>
        <w:ind w:left="720" w:hanging="720"/>
        <w:rPr>
          <w:rFonts w:ascii="Trebuchet MS" w:hAnsi="Trebuchet MS"/>
          <w:color w:val="404040" w:themeColor="text1" w:themeTint="BF"/>
        </w:rPr>
      </w:pPr>
      <w:hyperlink r:id="rId20" w:history="1">
        <w:r w:rsidR="00D1737D" w:rsidRPr="002C129E">
          <w:rPr>
            <w:rStyle w:val="Hyperlink"/>
            <w:rFonts w:ascii="Trebuchet MS" w:hAnsi="Trebuchet MS"/>
            <w:color w:val="404040" w:themeColor="text1" w:themeTint="BF"/>
          </w:rPr>
          <w:t>www.efa.nl/opleidingen/pabo/ontwpsy.doc</w:t>
        </w:r>
      </w:hyperlink>
      <w:r w:rsidR="00D1737D" w:rsidRPr="002C129E">
        <w:rPr>
          <w:rFonts w:ascii="Trebuchet MS" w:hAnsi="Trebuchet MS"/>
          <w:color w:val="404040" w:themeColor="text1" w:themeTint="BF"/>
        </w:rPr>
        <w:t xml:space="preserve"> </w:t>
      </w:r>
    </w:p>
    <w:p w14:paraId="48FE3332" w14:textId="77777777" w:rsidR="00D1737D" w:rsidRPr="002C129E" w:rsidRDefault="00517443" w:rsidP="00D1737D">
      <w:pPr>
        <w:pStyle w:val="VVKSOOpsomming1"/>
        <w:numPr>
          <w:ilvl w:val="0"/>
          <w:numId w:val="3"/>
        </w:numPr>
        <w:tabs>
          <w:tab w:val="clear" w:pos="1843"/>
          <w:tab w:val="num" w:pos="497"/>
          <w:tab w:val="num" w:pos="720"/>
        </w:tabs>
        <w:ind w:left="720" w:hanging="720"/>
        <w:rPr>
          <w:rFonts w:ascii="Trebuchet MS" w:hAnsi="Trebuchet MS"/>
          <w:color w:val="404040" w:themeColor="text1" w:themeTint="BF"/>
          <w:lang w:val="nl-BE"/>
        </w:rPr>
      </w:pPr>
      <w:hyperlink r:id="rId21" w:history="1">
        <w:r w:rsidR="00D1737D" w:rsidRPr="002C129E">
          <w:rPr>
            <w:rStyle w:val="Hyperlink"/>
            <w:rFonts w:ascii="Trebuchet MS" w:hAnsi="Trebuchet MS"/>
            <w:color w:val="404040" w:themeColor="text1" w:themeTint="BF"/>
            <w:lang w:val="nl-BE"/>
          </w:rPr>
          <w:t>www.vormen.org</w:t>
        </w:r>
      </w:hyperlink>
    </w:p>
    <w:p w14:paraId="5AFED590" w14:textId="77777777" w:rsidR="00D1737D" w:rsidRPr="002C129E" w:rsidRDefault="00517443" w:rsidP="00D1737D">
      <w:pPr>
        <w:pStyle w:val="VVKSOOpsomming1"/>
        <w:numPr>
          <w:ilvl w:val="0"/>
          <w:numId w:val="3"/>
        </w:numPr>
        <w:tabs>
          <w:tab w:val="clear" w:pos="1843"/>
          <w:tab w:val="num" w:pos="497"/>
          <w:tab w:val="num" w:pos="720"/>
        </w:tabs>
        <w:ind w:left="720" w:hanging="720"/>
        <w:rPr>
          <w:rFonts w:ascii="Trebuchet MS" w:hAnsi="Trebuchet MS"/>
          <w:color w:val="404040" w:themeColor="text1" w:themeTint="BF"/>
        </w:rPr>
      </w:pPr>
      <w:hyperlink r:id="rId22" w:history="1">
        <w:r w:rsidR="00D1737D" w:rsidRPr="002C129E">
          <w:rPr>
            <w:rStyle w:val="Hyperlink"/>
            <w:rFonts w:ascii="Trebuchet MS" w:hAnsi="Trebuchet MS"/>
            <w:color w:val="404040" w:themeColor="text1" w:themeTint="BF"/>
          </w:rPr>
          <w:t>www.studioglobo.be</w:t>
        </w:r>
      </w:hyperlink>
    </w:p>
    <w:p w14:paraId="7D53CB54" w14:textId="77777777" w:rsidR="00D1737D" w:rsidRPr="002C129E" w:rsidRDefault="00517443" w:rsidP="00D1737D">
      <w:pPr>
        <w:pStyle w:val="VVKSOOpsomming1"/>
        <w:numPr>
          <w:ilvl w:val="0"/>
          <w:numId w:val="3"/>
        </w:numPr>
        <w:tabs>
          <w:tab w:val="clear" w:pos="1843"/>
          <w:tab w:val="num" w:pos="497"/>
          <w:tab w:val="num" w:pos="720"/>
        </w:tabs>
        <w:ind w:left="720" w:hanging="720"/>
        <w:rPr>
          <w:rFonts w:ascii="Trebuchet MS" w:hAnsi="Trebuchet MS"/>
          <w:color w:val="404040" w:themeColor="text1" w:themeTint="BF"/>
        </w:rPr>
      </w:pPr>
      <w:hyperlink r:id="rId23" w:history="1">
        <w:r w:rsidR="00D1737D" w:rsidRPr="002C129E">
          <w:rPr>
            <w:rStyle w:val="Hyperlink"/>
            <w:rFonts w:ascii="Trebuchet MS" w:hAnsi="Trebuchet MS"/>
            <w:color w:val="404040" w:themeColor="text1" w:themeTint="BF"/>
          </w:rPr>
          <w:t>www.kleurrijkvlaanderen.be</w:t>
        </w:r>
      </w:hyperlink>
    </w:p>
    <w:p w14:paraId="12AC4370" w14:textId="77777777" w:rsidR="00D1737D" w:rsidRPr="002C129E" w:rsidRDefault="00517443" w:rsidP="00D1737D">
      <w:pPr>
        <w:pStyle w:val="VVKSOOpsomming1"/>
        <w:numPr>
          <w:ilvl w:val="0"/>
          <w:numId w:val="3"/>
        </w:numPr>
        <w:tabs>
          <w:tab w:val="clear" w:pos="1843"/>
          <w:tab w:val="num" w:pos="497"/>
          <w:tab w:val="num" w:pos="720"/>
        </w:tabs>
        <w:ind w:left="720" w:hanging="720"/>
        <w:rPr>
          <w:rFonts w:ascii="Trebuchet MS" w:hAnsi="Trebuchet MS"/>
          <w:color w:val="404040" w:themeColor="text1" w:themeTint="BF"/>
        </w:rPr>
      </w:pPr>
      <w:hyperlink r:id="rId24" w:history="1">
        <w:r w:rsidR="00D1737D" w:rsidRPr="002C129E">
          <w:rPr>
            <w:rStyle w:val="Hyperlink"/>
            <w:rFonts w:ascii="Trebuchet MS" w:hAnsi="Trebuchet MS"/>
            <w:color w:val="404040" w:themeColor="text1" w:themeTint="BF"/>
          </w:rPr>
          <w:t>www.kleurbekennen.be</w:t>
        </w:r>
      </w:hyperlink>
    </w:p>
    <w:p w14:paraId="75A3E525" w14:textId="77777777" w:rsidR="00D1737D" w:rsidRPr="002C129E" w:rsidRDefault="00517443" w:rsidP="00D1737D">
      <w:pPr>
        <w:pStyle w:val="VVKSOOpsomming1"/>
        <w:numPr>
          <w:ilvl w:val="0"/>
          <w:numId w:val="3"/>
        </w:numPr>
        <w:tabs>
          <w:tab w:val="clear" w:pos="1843"/>
          <w:tab w:val="num" w:pos="497"/>
          <w:tab w:val="num" w:pos="720"/>
        </w:tabs>
        <w:ind w:left="720" w:hanging="720"/>
        <w:rPr>
          <w:rFonts w:ascii="Trebuchet MS" w:hAnsi="Trebuchet MS"/>
          <w:color w:val="404040" w:themeColor="text1" w:themeTint="BF"/>
        </w:rPr>
      </w:pPr>
      <w:hyperlink r:id="rId25" w:history="1">
        <w:r w:rsidR="00D1737D" w:rsidRPr="002C129E">
          <w:rPr>
            <w:rStyle w:val="Hyperlink"/>
            <w:rFonts w:ascii="Trebuchet MS" w:hAnsi="Trebuchet MS"/>
            <w:color w:val="404040" w:themeColor="text1" w:themeTint="BF"/>
          </w:rPr>
          <w:t>www.kernreflectie.ne</w:t>
        </w:r>
      </w:hyperlink>
      <w:r w:rsidR="00D1737D" w:rsidRPr="002C129E">
        <w:rPr>
          <w:rFonts w:ascii="Trebuchet MS" w:hAnsi="Trebuchet MS"/>
          <w:color w:val="404040" w:themeColor="text1" w:themeTint="BF"/>
        </w:rPr>
        <w:t xml:space="preserve"> (reflectieschema Korthagen)</w:t>
      </w:r>
    </w:p>
    <w:p w14:paraId="2B9AA4E5" w14:textId="77777777" w:rsidR="00D1737D" w:rsidRPr="002C129E" w:rsidRDefault="00517443" w:rsidP="00D1737D">
      <w:pPr>
        <w:pStyle w:val="VVKSOOpsomming1"/>
        <w:numPr>
          <w:ilvl w:val="0"/>
          <w:numId w:val="3"/>
        </w:numPr>
        <w:tabs>
          <w:tab w:val="clear" w:pos="1843"/>
          <w:tab w:val="num" w:pos="497"/>
          <w:tab w:val="num" w:pos="720"/>
        </w:tabs>
        <w:ind w:left="720" w:hanging="720"/>
        <w:rPr>
          <w:rFonts w:ascii="Trebuchet MS" w:hAnsi="Trebuchet MS"/>
          <w:color w:val="404040" w:themeColor="text1" w:themeTint="BF"/>
          <w:lang w:val="nl-BE"/>
        </w:rPr>
      </w:pPr>
      <w:hyperlink r:id="rId26" w:history="1">
        <w:r w:rsidR="00D1737D" w:rsidRPr="002C129E">
          <w:rPr>
            <w:rStyle w:val="Hyperlink"/>
            <w:rFonts w:ascii="Trebuchet MS" w:hAnsi="Trebuchet MS"/>
            <w:color w:val="404040" w:themeColor="text1" w:themeTint="BF"/>
            <w:lang w:val="nl-BE"/>
          </w:rPr>
          <w:t>www.lichaamstaal.nl/emotie.html</w:t>
        </w:r>
      </w:hyperlink>
    </w:p>
    <w:p w14:paraId="66B4A0C2" w14:textId="77777777" w:rsidR="00D1737D" w:rsidRPr="002C129E" w:rsidRDefault="00517443" w:rsidP="00D1737D">
      <w:pPr>
        <w:pStyle w:val="VVKSOOpsomming1"/>
        <w:numPr>
          <w:ilvl w:val="0"/>
          <w:numId w:val="3"/>
        </w:numPr>
        <w:tabs>
          <w:tab w:val="clear" w:pos="1843"/>
          <w:tab w:val="num" w:pos="497"/>
          <w:tab w:val="num" w:pos="720"/>
        </w:tabs>
        <w:ind w:left="720" w:hanging="720"/>
        <w:rPr>
          <w:rFonts w:ascii="Trebuchet MS" w:hAnsi="Trebuchet MS"/>
          <w:color w:val="404040" w:themeColor="text1" w:themeTint="BF"/>
          <w:lang w:val="nl-BE"/>
        </w:rPr>
      </w:pPr>
      <w:hyperlink r:id="rId27" w:history="1">
        <w:r w:rsidR="00D1737D" w:rsidRPr="002C129E">
          <w:rPr>
            <w:rStyle w:val="Hyperlink"/>
            <w:rFonts w:ascii="Trebuchet MS" w:hAnsi="Trebuchet MS"/>
            <w:color w:val="404040" w:themeColor="text1" w:themeTint="BF"/>
            <w:lang w:val="nl-BE"/>
          </w:rPr>
          <w:t>www.leerkracht.nl</w:t>
        </w:r>
      </w:hyperlink>
      <w:r w:rsidR="00D1737D" w:rsidRPr="002C129E">
        <w:rPr>
          <w:rFonts w:ascii="Trebuchet MS" w:hAnsi="Trebuchet MS"/>
          <w:color w:val="404040" w:themeColor="text1" w:themeTint="BF"/>
          <w:lang w:val="nl-BE"/>
        </w:rPr>
        <w:t xml:space="preserve"> </w:t>
      </w:r>
    </w:p>
    <w:p w14:paraId="3A881BD4" w14:textId="77777777" w:rsidR="00D1737D" w:rsidRPr="002C129E" w:rsidRDefault="00517443" w:rsidP="00D1737D">
      <w:pPr>
        <w:pStyle w:val="VVKSOOpsomming1"/>
        <w:numPr>
          <w:ilvl w:val="0"/>
          <w:numId w:val="3"/>
        </w:numPr>
        <w:tabs>
          <w:tab w:val="clear" w:pos="1843"/>
          <w:tab w:val="num" w:pos="497"/>
          <w:tab w:val="num" w:pos="720"/>
        </w:tabs>
        <w:ind w:left="720" w:hanging="720"/>
        <w:rPr>
          <w:rFonts w:ascii="Trebuchet MS" w:hAnsi="Trebuchet MS"/>
          <w:color w:val="404040" w:themeColor="text1" w:themeTint="BF"/>
        </w:rPr>
      </w:pPr>
      <w:hyperlink r:id="rId28" w:history="1">
        <w:r w:rsidR="00D1737D" w:rsidRPr="002C129E">
          <w:rPr>
            <w:rStyle w:val="Hyperlink"/>
            <w:rFonts w:ascii="Trebuchet MS" w:hAnsi="Trebuchet MS"/>
            <w:color w:val="404040" w:themeColor="text1" w:themeTint="BF"/>
          </w:rPr>
          <w:t>http://www.psyonline.nl/hof/pavlov.htm</w:t>
        </w:r>
      </w:hyperlink>
    </w:p>
    <w:p w14:paraId="12A05655" w14:textId="77777777" w:rsidR="00D1737D" w:rsidRPr="002C129E" w:rsidRDefault="00517443" w:rsidP="00D1737D">
      <w:pPr>
        <w:pStyle w:val="VVKSOOpsomming1"/>
        <w:numPr>
          <w:ilvl w:val="0"/>
          <w:numId w:val="3"/>
        </w:numPr>
        <w:tabs>
          <w:tab w:val="clear" w:pos="1843"/>
          <w:tab w:val="num" w:pos="497"/>
          <w:tab w:val="num" w:pos="720"/>
        </w:tabs>
        <w:ind w:left="720" w:hanging="720"/>
        <w:rPr>
          <w:rFonts w:ascii="Trebuchet MS" w:hAnsi="Trebuchet MS"/>
          <w:color w:val="404040" w:themeColor="text1" w:themeTint="BF"/>
        </w:rPr>
      </w:pPr>
      <w:hyperlink r:id="rId29" w:history="1">
        <w:r w:rsidR="00D1737D" w:rsidRPr="002C129E">
          <w:rPr>
            <w:rStyle w:val="Hyperlink"/>
            <w:rFonts w:ascii="Trebuchet MS" w:hAnsi="Trebuchet MS"/>
            <w:color w:val="404040" w:themeColor="text1" w:themeTint="BF"/>
          </w:rPr>
          <w:t>http://www.leren.nl/cursus/sociale-vaardigheden/overtuigen-beinvloeden</w:t>
        </w:r>
      </w:hyperlink>
    </w:p>
    <w:p w14:paraId="2C1CA4D7" w14:textId="77777777" w:rsidR="00D1737D" w:rsidRPr="002C129E" w:rsidRDefault="00517443" w:rsidP="00D1737D">
      <w:pPr>
        <w:pStyle w:val="VVKSOOpsomming1"/>
        <w:numPr>
          <w:ilvl w:val="0"/>
          <w:numId w:val="3"/>
        </w:numPr>
        <w:tabs>
          <w:tab w:val="clear" w:pos="1843"/>
          <w:tab w:val="num" w:pos="497"/>
          <w:tab w:val="num" w:pos="720"/>
        </w:tabs>
        <w:ind w:left="720" w:hanging="720"/>
        <w:rPr>
          <w:rFonts w:ascii="Trebuchet MS" w:hAnsi="Trebuchet MS"/>
          <w:color w:val="404040" w:themeColor="text1" w:themeTint="BF"/>
        </w:rPr>
      </w:pPr>
      <w:hyperlink r:id="rId30" w:history="1">
        <w:r w:rsidR="00D1737D" w:rsidRPr="002C129E">
          <w:rPr>
            <w:rStyle w:val="Hyperlink"/>
            <w:rFonts w:ascii="Trebuchet MS" w:hAnsi="Trebuchet MS"/>
            <w:color w:val="404040" w:themeColor="text1" w:themeTint="BF"/>
          </w:rPr>
          <w:t>http://www.belspo.be/belspo/home/port_nl.stm</w:t>
        </w:r>
      </w:hyperlink>
      <w:r w:rsidR="00D1737D" w:rsidRPr="002C129E">
        <w:rPr>
          <w:rFonts w:ascii="Trebuchet MS" w:hAnsi="Trebuchet MS"/>
          <w:color w:val="404040" w:themeColor="text1" w:themeTint="BF"/>
        </w:rPr>
        <w:t xml:space="preserve"> (doelstelling 5)</w:t>
      </w:r>
    </w:p>
    <w:p w14:paraId="61EC9B27" w14:textId="77777777" w:rsidR="00D1737D" w:rsidRPr="002C129E" w:rsidRDefault="00517443" w:rsidP="00D1737D">
      <w:pPr>
        <w:pStyle w:val="VVKSOOpsomming1"/>
        <w:numPr>
          <w:ilvl w:val="0"/>
          <w:numId w:val="3"/>
        </w:numPr>
        <w:tabs>
          <w:tab w:val="clear" w:pos="1843"/>
          <w:tab w:val="num" w:pos="497"/>
          <w:tab w:val="num" w:pos="720"/>
        </w:tabs>
        <w:ind w:left="720" w:hanging="720"/>
        <w:rPr>
          <w:rFonts w:ascii="Trebuchet MS" w:hAnsi="Trebuchet MS"/>
          <w:color w:val="404040" w:themeColor="text1" w:themeTint="BF"/>
          <w:lang w:val="nl-BE"/>
        </w:rPr>
      </w:pPr>
      <w:hyperlink r:id="rId31" w:history="1">
        <w:r w:rsidR="00D1737D" w:rsidRPr="002C129E">
          <w:rPr>
            <w:rStyle w:val="Hyperlink"/>
            <w:rFonts w:ascii="Trebuchet MS" w:hAnsi="Trebuchet MS"/>
            <w:color w:val="404040" w:themeColor="text1" w:themeTint="BF"/>
            <w:lang w:val="nl-BE"/>
          </w:rPr>
          <w:t>www.knooppuntdemocratie.be</w:t>
        </w:r>
      </w:hyperlink>
    </w:p>
    <w:p w14:paraId="4D091935" w14:textId="77777777" w:rsidR="00D1737D" w:rsidRPr="002C129E" w:rsidRDefault="00517443" w:rsidP="00D1737D">
      <w:pPr>
        <w:pStyle w:val="VVKSOOpsomming1"/>
        <w:numPr>
          <w:ilvl w:val="0"/>
          <w:numId w:val="3"/>
        </w:numPr>
        <w:tabs>
          <w:tab w:val="clear" w:pos="1843"/>
          <w:tab w:val="num" w:pos="497"/>
          <w:tab w:val="num" w:pos="720"/>
        </w:tabs>
        <w:ind w:left="720" w:hanging="720"/>
        <w:rPr>
          <w:rFonts w:ascii="Trebuchet MS" w:hAnsi="Trebuchet MS"/>
          <w:color w:val="404040" w:themeColor="text1" w:themeTint="BF"/>
          <w:lang w:val="nl-BE"/>
        </w:rPr>
      </w:pPr>
      <w:hyperlink r:id="rId32" w:history="1">
        <w:r w:rsidR="00D1737D" w:rsidRPr="002C129E">
          <w:rPr>
            <w:rStyle w:val="Hyperlink"/>
            <w:rFonts w:ascii="Trebuchet MS" w:hAnsi="Trebuchet MS"/>
            <w:color w:val="404040" w:themeColor="text1" w:themeTint="BF"/>
            <w:lang w:val="nl-BE"/>
          </w:rPr>
          <w:t>http://senate.be/doc</w:t>
        </w:r>
      </w:hyperlink>
      <w:r w:rsidR="00D1737D" w:rsidRPr="002C129E">
        <w:rPr>
          <w:rFonts w:ascii="Trebuchet MS" w:hAnsi="Trebuchet MS"/>
          <w:color w:val="404040" w:themeColor="text1" w:themeTint="BF"/>
          <w:lang w:val="nl-BE"/>
        </w:rPr>
        <w:t xml:space="preserve"> (volledige tekst van de grondwet)</w:t>
      </w:r>
    </w:p>
    <w:p w14:paraId="7118F1A0" w14:textId="77777777" w:rsidR="00D1737D" w:rsidRPr="002C129E" w:rsidRDefault="00517443" w:rsidP="00D1737D">
      <w:pPr>
        <w:pStyle w:val="VVKSOOpsomming1"/>
        <w:numPr>
          <w:ilvl w:val="0"/>
          <w:numId w:val="3"/>
        </w:numPr>
        <w:tabs>
          <w:tab w:val="clear" w:pos="1843"/>
          <w:tab w:val="num" w:pos="497"/>
          <w:tab w:val="num" w:pos="720"/>
        </w:tabs>
        <w:ind w:left="720" w:hanging="720"/>
        <w:rPr>
          <w:rFonts w:ascii="Trebuchet MS" w:hAnsi="Trebuchet MS"/>
          <w:color w:val="404040" w:themeColor="text1" w:themeTint="BF"/>
          <w:lang w:val="nl-BE"/>
        </w:rPr>
      </w:pPr>
      <w:hyperlink r:id="rId33" w:history="1">
        <w:r w:rsidR="00D1737D" w:rsidRPr="002C129E">
          <w:rPr>
            <w:rStyle w:val="Hyperlink"/>
            <w:rFonts w:ascii="Trebuchet MS" w:hAnsi="Trebuchet MS"/>
            <w:color w:val="404040" w:themeColor="text1" w:themeTint="BF"/>
            <w:lang w:val="nl-BE"/>
          </w:rPr>
          <w:t>www.jep.be</w:t>
        </w:r>
      </w:hyperlink>
      <w:r w:rsidR="00D1737D" w:rsidRPr="002C129E">
        <w:rPr>
          <w:rFonts w:ascii="Trebuchet MS" w:hAnsi="Trebuchet MS"/>
          <w:color w:val="404040" w:themeColor="text1" w:themeTint="BF"/>
          <w:lang w:val="nl-BE"/>
        </w:rPr>
        <w:t xml:space="preserve"> (jongeren en participatie)</w:t>
      </w:r>
    </w:p>
    <w:p w14:paraId="64FA6C20" w14:textId="77777777" w:rsidR="00D1737D" w:rsidRPr="002C129E" w:rsidRDefault="00517443" w:rsidP="00D1737D">
      <w:pPr>
        <w:pStyle w:val="VVKSOOpsomming1"/>
        <w:numPr>
          <w:ilvl w:val="0"/>
          <w:numId w:val="3"/>
        </w:numPr>
        <w:tabs>
          <w:tab w:val="clear" w:pos="1843"/>
          <w:tab w:val="num" w:pos="497"/>
          <w:tab w:val="num" w:pos="720"/>
        </w:tabs>
        <w:ind w:left="720" w:hanging="720"/>
        <w:rPr>
          <w:rFonts w:ascii="Trebuchet MS" w:hAnsi="Trebuchet MS"/>
          <w:color w:val="404040" w:themeColor="text1" w:themeTint="BF"/>
          <w:lang w:val="nl-BE"/>
        </w:rPr>
      </w:pPr>
      <w:hyperlink r:id="rId34" w:history="1">
        <w:r w:rsidR="00D1737D" w:rsidRPr="002C129E">
          <w:rPr>
            <w:rStyle w:val="Hyperlink"/>
            <w:rFonts w:ascii="Trebuchet MS" w:hAnsi="Trebuchet MS"/>
            <w:color w:val="404040" w:themeColor="text1" w:themeTint="BF"/>
            <w:lang w:val="nl-BE"/>
          </w:rPr>
          <w:t>http://allserv.rug.ac.be/belgtoets</w:t>
        </w:r>
      </w:hyperlink>
      <w:r w:rsidR="00D1737D" w:rsidRPr="002C129E">
        <w:rPr>
          <w:rFonts w:ascii="Trebuchet MS" w:hAnsi="Trebuchet MS"/>
          <w:color w:val="404040" w:themeColor="text1" w:themeTint="BF"/>
          <w:lang w:val="nl-BE"/>
        </w:rPr>
        <w:t xml:space="preserve"> (computertoets)</w:t>
      </w:r>
    </w:p>
    <w:p w14:paraId="76130221" w14:textId="77777777" w:rsidR="00D1737D" w:rsidRPr="002C129E" w:rsidRDefault="00517443" w:rsidP="00D1737D">
      <w:pPr>
        <w:pStyle w:val="VVKSOOpsomming1"/>
        <w:numPr>
          <w:ilvl w:val="0"/>
          <w:numId w:val="3"/>
        </w:numPr>
        <w:tabs>
          <w:tab w:val="clear" w:pos="1843"/>
          <w:tab w:val="num" w:pos="497"/>
          <w:tab w:val="num" w:pos="720"/>
        </w:tabs>
        <w:ind w:left="720" w:hanging="720"/>
        <w:rPr>
          <w:rFonts w:ascii="Trebuchet MS" w:hAnsi="Trebuchet MS"/>
          <w:color w:val="404040" w:themeColor="text1" w:themeTint="BF"/>
          <w:lang w:val="nl-BE"/>
        </w:rPr>
      </w:pPr>
      <w:hyperlink r:id="rId35" w:history="1">
        <w:r w:rsidR="00D1737D" w:rsidRPr="002C129E">
          <w:rPr>
            <w:rStyle w:val="Hyperlink"/>
            <w:rFonts w:ascii="Trebuchet MS" w:hAnsi="Trebuchet MS"/>
            <w:color w:val="404040" w:themeColor="text1" w:themeTint="BF"/>
            <w:lang w:val="nl-BE"/>
          </w:rPr>
          <w:t>www.oivo-crioc.org</w:t>
        </w:r>
      </w:hyperlink>
      <w:r w:rsidR="00D1737D" w:rsidRPr="002C129E">
        <w:rPr>
          <w:rFonts w:ascii="Trebuchet MS" w:hAnsi="Trebuchet MS"/>
          <w:color w:val="404040" w:themeColor="text1" w:themeTint="BF"/>
          <w:lang w:val="nl-BE"/>
        </w:rPr>
        <w:t xml:space="preserve"> (doelstelling 5)</w:t>
      </w:r>
    </w:p>
    <w:p w14:paraId="5245AB84" w14:textId="77777777" w:rsidR="00D1737D" w:rsidRPr="002C129E" w:rsidRDefault="00D1737D" w:rsidP="00D1737D">
      <w:pPr>
        <w:pStyle w:val="VVKSOOpsomming1"/>
        <w:numPr>
          <w:ilvl w:val="0"/>
          <w:numId w:val="3"/>
        </w:numPr>
        <w:tabs>
          <w:tab w:val="clear" w:pos="1843"/>
          <w:tab w:val="num" w:pos="497"/>
          <w:tab w:val="num" w:pos="720"/>
        </w:tabs>
        <w:ind w:left="720" w:hanging="720"/>
        <w:rPr>
          <w:rFonts w:ascii="Trebuchet MS" w:hAnsi="Trebuchet MS" w:cs="Arial"/>
          <w:color w:val="404040" w:themeColor="text1" w:themeTint="BF"/>
          <w:lang w:val="nl-BE"/>
        </w:rPr>
      </w:pPr>
      <w:r w:rsidRPr="002C129E">
        <w:rPr>
          <w:rFonts w:ascii="Trebuchet MS" w:hAnsi="Trebuchet MS" w:cs="Arial"/>
          <w:color w:val="404040" w:themeColor="text1" w:themeTint="BF"/>
          <w:lang w:val="nl-BE"/>
        </w:rPr>
        <w:t>www.ond.vlaanderen.be</w:t>
      </w:r>
    </w:p>
    <w:p w14:paraId="55D1C6C9" w14:textId="77777777" w:rsidR="00D1737D" w:rsidRPr="002C129E" w:rsidRDefault="00517443" w:rsidP="00D1737D">
      <w:pPr>
        <w:pStyle w:val="VVKSOOpsomming1"/>
        <w:numPr>
          <w:ilvl w:val="0"/>
          <w:numId w:val="3"/>
        </w:numPr>
        <w:tabs>
          <w:tab w:val="clear" w:pos="1843"/>
          <w:tab w:val="num" w:pos="497"/>
          <w:tab w:val="num" w:pos="720"/>
        </w:tabs>
        <w:ind w:left="720" w:hanging="720"/>
        <w:rPr>
          <w:rFonts w:ascii="Trebuchet MS" w:hAnsi="Trebuchet MS" w:cs="Arial"/>
          <w:color w:val="404040" w:themeColor="text1" w:themeTint="BF"/>
          <w:lang w:val="nl-BE"/>
        </w:rPr>
      </w:pPr>
      <w:hyperlink r:id="rId36" w:history="1">
        <w:r w:rsidR="00D1737D" w:rsidRPr="002C129E">
          <w:rPr>
            <w:rStyle w:val="Hyperlink"/>
            <w:rFonts w:ascii="Trebuchet MS" w:hAnsi="Trebuchet MS" w:cs="Arial"/>
            <w:color w:val="404040" w:themeColor="text1" w:themeTint="BF"/>
            <w:lang w:val="nl-BE"/>
          </w:rPr>
          <w:t>www.jongereninformatie.be</w:t>
        </w:r>
      </w:hyperlink>
    </w:p>
    <w:p w14:paraId="6BC3F312" w14:textId="77777777" w:rsidR="00D1737D" w:rsidRPr="002C129E" w:rsidRDefault="00D1737D" w:rsidP="00D1737D">
      <w:pPr>
        <w:pStyle w:val="VVKSOOpsomming1"/>
        <w:numPr>
          <w:ilvl w:val="0"/>
          <w:numId w:val="3"/>
        </w:numPr>
        <w:tabs>
          <w:tab w:val="clear" w:pos="1843"/>
          <w:tab w:val="num" w:pos="497"/>
          <w:tab w:val="num" w:pos="720"/>
        </w:tabs>
        <w:ind w:left="720" w:hanging="720"/>
        <w:rPr>
          <w:rFonts w:ascii="Trebuchet MS" w:hAnsi="Trebuchet MS" w:cs="Arial"/>
          <w:color w:val="404040" w:themeColor="text1" w:themeTint="BF"/>
          <w:lang w:val="nl-BE"/>
        </w:rPr>
      </w:pPr>
      <w:r w:rsidRPr="002C129E">
        <w:rPr>
          <w:rFonts w:ascii="Trebuchet MS" w:hAnsi="Trebuchet MS" w:cs="Arial"/>
          <w:color w:val="404040" w:themeColor="text1" w:themeTint="BF"/>
          <w:lang w:val="nl-BE"/>
        </w:rPr>
        <w:t>www.klasse.be/archieven</w:t>
      </w:r>
    </w:p>
    <w:p w14:paraId="5750E283" w14:textId="77777777" w:rsidR="00D1737D" w:rsidRPr="002C129E" w:rsidRDefault="00D1737D" w:rsidP="00D1737D">
      <w:pPr>
        <w:pStyle w:val="VVKSOOpsomming1"/>
        <w:numPr>
          <w:ilvl w:val="0"/>
          <w:numId w:val="3"/>
        </w:numPr>
        <w:tabs>
          <w:tab w:val="clear" w:pos="1843"/>
          <w:tab w:val="num" w:pos="497"/>
          <w:tab w:val="num" w:pos="720"/>
        </w:tabs>
        <w:ind w:left="720" w:hanging="720"/>
        <w:rPr>
          <w:rFonts w:ascii="Trebuchet MS" w:hAnsi="Trebuchet MS" w:cs="Arial"/>
          <w:color w:val="404040" w:themeColor="text1" w:themeTint="BF"/>
          <w:lang w:val="nl-BE"/>
        </w:rPr>
      </w:pPr>
      <w:r w:rsidRPr="002C129E">
        <w:rPr>
          <w:rFonts w:ascii="Trebuchet MS" w:hAnsi="Trebuchet MS" w:cs="Arial"/>
          <w:color w:val="404040" w:themeColor="text1" w:themeTint="BF"/>
          <w:lang w:val="nl-BE"/>
        </w:rPr>
        <w:t>www.weliswaar.be</w:t>
      </w:r>
    </w:p>
    <w:p w14:paraId="550EA7DC" w14:textId="77777777" w:rsidR="00D1737D" w:rsidRPr="002C129E" w:rsidRDefault="00517443" w:rsidP="00D1737D">
      <w:pPr>
        <w:pStyle w:val="VVKSOOpsomming1"/>
        <w:numPr>
          <w:ilvl w:val="0"/>
          <w:numId w:val="3"/>
        </w:numPr>
        <w:tabs>
          <w:tab w:val="clear" w:pos="1843"/>
          <w:tab w:val="num" w:pos="497"/>
          <w:tab w:val="num" w:pos="720"/>
        </w:tabs>
        <w:ind w:left="720" w:hanging="720"/>
        <w:rPr>
          <w:rFonts w:ascii="Trebuchet MS" w:hAnsi="Trebuchet MS" w:cs="Arial"/>
          <w:color w:val="404040" w:themeColor="text1" w:themeTint="BF"/>
          <w:lang w:val="nl-BE"/>
        </w:rPr>
      </w:pPr>
      <w:hyperlink r:id="rId37" w:history="1">
        <w:r w:rsidR="00D1737D" w:rsidRPr="002C129E">
          <w:rPr>
            <w:rStyle w:val="Hyperlink"/>
            <w:rFonts w:ascii="Trebuchet MS" w:hAnsi="Trebuchet MS" w:cs="Arial"/>
            <w:color w:val="404040" w:themeColor="text1" w:themeTint="BF"/>
            <w:lang w:val="nl-BE"/>
          </w:rPr>
          <w:t>http://personenzorg.vvkso.be</w:t>
        </w:r>
      </w:hyperlink>
    </w:p>
    <w:p w14:paraId="2E4A8ED2" w14:textId="77777777" w:rsidR="00D1737D" w:rsidRPr="002C129E" w:rsidRDefault="00D1737D" w:rsidP="002C129E">
      <w:pPr>
        <w:pStyle w:val="LPKop3"/>
        <w:rPr>
          <w:color w:val="404040" w:themeColor="text1" w:themeTint="BF"/>
        </w:rPr>
      </w:pPr>
      <w:r w:rsidRPr="002C129E">
        <w:rPr>
          <w:color w:val="404040" w:themeColor="text1" w:themeTint="BF"/>
        </w:rPr>
        <w:t>Literatuur</w:t>
      </w:r>
    </w:p>
    <w:p w14:paraId="613328A1" w14:textId="643A5E99" w:rsidR="00D1737D" w:rsidRPr="002C129E" w:rsidRDefault="00D1737D" w:rsidP="00D1737D">
      <w:pPr>
        <w:rPr>
          <w:rFonts w:cs="Arial"/>
          <w:color w:val="404040" w:themeColor="text1" w:themeTint="BF"/>
          <w:szCs w:val="20"/>
        </w:rPr>
      </w:pPr>
      <w:r w:rsidRPr="002C129E">
        <w:rPr>
          <w:rFonts w:cs="Arial"/>
          <w:b/>
          <w:color w:val="404040" w:themeColor="text1" w:themeTint="BF"/>
          <w:szCs w:val="20"/>
        </w:rPr>
        <w:t>ADRIAENSSENS, P.</w:t>
      </w:r>
      <w:r w:rsidRPr="002C129E">
        <w:rPr>
          <w:rFonts w:cs="Arial"/>
          <w:color w:val="404040" w:themeColor="text1" w:themeTint="BF"/>
          <w:szCs w:val="20"/>
        </w:rPr>
        <w:t xml:space="preserve">, </w:t>
      </w:r>
      <w:r w:rsidRPr="002C129E">
        <w:rPr>
          <w:rFonts w:cs="Arial"/>
          <w:i/>
          <w:iCs/>
          <w:color w:val="404040" w:themeColor="text1" w:themeTint="BF"/>
          <w:szCs w:val="20"/>
        </w:rPr>
        <w:t>Van hieraf mag je gaan: over het opvoeden van tieners,</w:t>
      </w:r>
      <w:r w:rsidR="002C129E">
        <w:rPr>
          <w:rFonts w:cs="Arial"/>
          <w:color w:val="404040" w:themeColor="text1" w:themeTint="BF"/>
          <w:szCs w:val="20"/>
        </w:rPr>
        <w:t xml:space="preserve"> Lannoo, Tielt, 2000.</w:t>
      </w:r>
    </w:p>
    <w:p w14:paraId="62A71E91" w14:textId="2E4C0087" w:rsidR="00D1737D" w:rsidRPr="002C129E" w:rsidRDefault="00D1737D" w:rsidP="002C129E">
      <w:pPr>
        <w:outlineLvl w:val="0"/>
        <w:rPr>
          <w:rFonts w:cs="Arial"/>
          <w:color w:val="404040" w:themeColor="text1" w:themeTint="BF"/>
          <w:szCs w:val="20"/>
        </w:rPr>
      </w:pPr>
      <w:r w:rsidRPr="002C129E">
        <w:rPr>
          <w:rFonts w:cs="Arial"/>
          <w:b/>
          <w:color w:val="404040" w:themeColor="text1" w:themeTint="BF"/>
          <w:szCs w:val="20"/>
        </w:rPr>
        <w:t>ADRIAENSSENS, P.</w:t>
      </w:r>
      <w:r w:rsidRPr="002C129E">
        <w:rPr>
          <w:rFonts w:cs="Arial"/>
          <w:color w:val="404040" w:themeColor="text1" w:themeTint="BF"/>
          <w:szCs w:val="20"/>
        </w:rPr>
        <w:t xml:space="preserve">, </w:t>
      </w:r>
      <w:r w:rsidRPr="002C129E">
        <w:rPr>
          <w:rFonts w:cs="Arial"/>
          <w:i/>
          <w:iCs/>
          <w:color w:val="404040" w:themeColor="text1" w:themeTint="BF"/>
          <w:szCs w:val="20"/>
        </w:rPr>
        <w:t>Opvoeden is een groeiproces.,</w:t>
      </w:r>
      <w:r w:rsidRPr="002C129E">
        <w:rPr>
          <w:rFonts w:cs="Arial"/>
          <w:color w:val="404040" w:themeColor="text1" w:themeTint="BF"/>
          <w:szCs w:val="20"/>
        </w:rPr>
        <w:t xml:space="preserve"> Lannoo , Tielt, 2001.</w:t>
      </w:r>
    </w:p>
    <w:p w14:paraId="50E843EC" w14:textId="34BD18EE" w:rsidR="00D1737D" w:rsidRPr="002C129E" w:rsidRDefault="00D1737D" w:rsidP="002C129E">
      <w:pPr>
        <w:outlineLvl w:val="0"/>
        <w:rPr>
          <w:rFonts w:cs="Arial"/>
          <w:color w:val="404040" w:themeColor="text1" w:themeTint="BF"/>
          <w:szCs w:val="20"/>
        </w:rPr>
      </w:pPr>
      <w:r w:rsidRPr="002C129E">
        <w:rPr>
          <w:rFonts w:cs="Arial"/>
          <w:b/>
          <w:color w:val="404040" w:themeColor="text1" w:themeTint="BF"/>
          <w:szCs w:val="20"/>
        </w:rPr>
        <w:t>BOONEN, DECOCK, TACK, VANMARCKE</w:t>
      </w:r>
      <w:r w:rsidRPr="002C129E">
        <w:rPr>
          <w:rFonts w:cs="Arial"/>
          <w:color w:val="404040" w:themeColor="text1" w:themeTint="BF"/>
          <w:szCs w:val="20"/>
        </w:rPr>
        <w:t xml:space="preserve">, </w:t>
      </w:r>
      <w:r w:rsidRPr="002C129E">
        <w:rPr>
          <w:rFonts w:cs="Arial"/>
          <w:i/>
          <w:iCs/>
          <w:color w:val="404040" w:themeColor="text1" w:themeTint="BF"/>
          <w:szCs w:val="20"/>
        </w:rPr>
        <w:t xml:space="preserve">Recht voor welzijnswerkers, </w:t>
      </w:r>
      <w:r w:rsidRPr="002C129E">
        <w:rPr>
          <w:rFonts w:cs="Arial"/>
          <w:color w:val="404040" w:themeColor="text1" w:themeTint="BF"/>
          <w:szCs w:val="20"/>
        </w:rPr>
        <w:t>Kluwer, Mechelen, 2002.</w:t>
      </w:r>
    </w:p>
    <w:p w14:paraId="1FA49A96" w14:textId="55722CCA" w:rsidR="00D1737D" w:rsidRPr="002C129E" w:rsidRDefault="00D1737D" w:rsidP="002C129E">
      <w:pPr>
        <w:outlineLvl w:val="0"/>
        <w:rPr>
          <w:rFonts w:cs="Arial"/>
          <w:color w:val="404040" w:themeColor="text1" w:themeTint="BF"/>
          <w:szCs w:val="20"/>
        </w:rPr>
      </w:pPr>
      <w:r w:rsidRPr="002C129E">
        <w:rPr>
          <w:rFonts w:cs="Arial"/>
          <w:b/>
          <w:color w:val="404040" w:themeColor="text1" w:themeTint="BF"/>
          <w:szCs w:val="20"/>
        </w:rPr>
        <w:t>BOSMAN, L., DETREZ, C., GOMBIER, D.</w:t>
      </w:r>
      <w:r w:rsidRPr="002C129E">
        <w:rPr>
          <w:rFonts w:cs="Arial"/>
          <w:color w:val="404040" w:themeColor="text1" w:themeTint="BF"/>
          <w:szCs w:val="20"/>
        </w:rPr>
        <w:t xml:space="preserve">, </w:t>
      </w:r>
      <w:r w:rsidRPr="002C129E">
        <w:rPr>
          <w:rFonts w:cs="Arial"/>
          <w:i/>
          <w:iCs/>
          <w:color w:val="404040" w:themeColor="text1" w:themeTint="BF"/>
          <w:szCs w:val="20"/>
        </w:rPr>
        <w:t>Jongeren aanspreken op hun leerkracht,</w:t>
      </w:r>
      <w:r w:rsidRPr="002C129E">
        <w:rPr>
          <w:rFonts w:cs="Arial"/>
          <w:color w:val="404040" w:themeColor="text1" w:themeTint="BF"/>
          <w:szCs w:val="20"/>
        </w:rPr>
        <w:t xml:space="preserve"> Acco, Leuven, 1998.</w:t>
      </w:r>
    </w:p>
    <w:p w14:paraId="76C0DA4B" w14:textId="168E1EF7" w:rsidR="00D1737D" w:rsidRPr="002C129E" w:rsidRDefault="00D1737D" w:rsidP="00D1737D">
      <w:pPr>
        <w:rPr>
          <w:rFonts w:cs="Arial"/>
          <w:color w:val="404040" w:themeColor="text1" w:themeTint="BF"/>
          <w:szCs w:val="20"/>
        </w:rPr>
      </w:pPr>
      <w:r w:rsidRPr="002C129E">
        <w:rPr>
          <w:rFonts w:cs="Arial"/>
          <w:b/>
          <w:color w:val="404040" w:themeColor="text1" w:themeTint="BF"/>
          <w:szCs w:val="20"/>
        </w:rPr>
        <w:t>BOUDRY, C., VANDENBROECK, M.</w:t>
      </w:r>
      <w:r w:rsidRPr="002C129E">
        <w:rPr>
          <w:rFonts w:cs="Arial"/>
          <w:color w:val="404040" w:themeColor="text1" w:themeTint="BF"/>
          <w:szCs w:val="20"/>
        </w:rPr>
        <w:t xml:space="preserve">, </w:t>
      </w:r>
      <w:r w:rsidRPr="002C129E">
        <w:rPr>
          <w:rFonts w:cs="Arial"/>
          <w:i/>
          <w:iCs/>
          <w:color w:val="404040" w:themeColor="text1" w:themeTint="BF"/>
          <w:szCs w:val="20"/>
        </w:rPr>
        <w:t xml:space="preserve">Spiegeltje, spiegeltje. Een werkboek voor de kinderopvang over identiteit en respect, </w:t>
      </w:r>
      <w:r w:rsidR="002C129E">
        <w:rPr>
          <w:rFonts w:cs="Arial"/>
          <w:color w:val="404040" w:themeColor="text1" w:themeTint="BF"/>
          <w:szCs w:val="20"/>
        </w:rPr>
        <w:t>SPW, Amsterdam.</w:t>
      </w:r>
    </w:p>
    <w:p w14:paraId="4E96F4B3" w14:textId="6546B721" w:rsidR="00D1737D" w:rsidRPr="002C129E" w:rsidRDefault="00D1737D" w:rsidP="002C129E">
      <w:pPr>
        <w:outlineLvl w:val="0"/>
        <w:rPr>
          <w:rFonts w:cs="Arial"/>
          <w:color w:val="404040" w:themeColor="text1" w:themeTint="BF"/>
          <w:szCs w:val="20"/>
        </w:rPr>
      </w:pPr>
      <w:r w:rsidRPr="002C129E">
        <w:rPr>
          <w:rFonts w:cs="Arial"/>
          <w:b/>
          <w:color w:val="404040" w:themeColor="text1" w:themeTint="BF"/>
          <w:szCs w:val="20"/>
        </w:rPr>
        <w:t>COMPERNOLLE, T.</w:t>
      </w:r>
      <w:r w:rsidRPr="002C129E">
        <w:rPr>
          <w:rFonts w:cs="Arial"/>
          <w:color w:val="404040" w:themeColor="text1" w:themeTint="BF"/>
          <w:szCs w:val="20"/>
        </w:rPr>
        <w:t xml:space="preserve">, </w:t>
      </w:r>
      <w:r w:rsidRPr="002C129E">
        <w:rPr>
          <w:rFonts w:cs="Arial"/>
          <w:i/>
          <w:iCs/>
          <w:color w:val="404040" w:themeColor="text1" w:themeTint="BF"/>
          <w:szCs w:val="20"/>
        </w:rPr>
        <w:t>Alles went, ook een adolescent</w:t>
      </w:r>
      <w:r w:rsidRPr="002C129E">
        <w:rPr>
          <w:rFonts w:cs="Arial"/>
          <w:color w:val="404040" w:themeColor="text1" w:themeTint="BF"/>
          <w:szCs w:val="20"/>
        </w:rPr>
        <w:t>., Lannoo, Tielt,</w:t>
      </w:r>
      <w:r w:rsidRPr="002C129E">
        <w:rPr>
          <w:rFonts w:cs="Arial"/>
          <w:color w:val="404040" w:themeColor="text1" w:themeTint="BF"/>
          <w:szCs w:val="20"/>
          <w:u w:val="single"/>
        </w:rPr>
        <w:t xml:space="preserve"> </w:t>
      </w:r>
      <w:r w:rsidRPr="002C129E">
        <w:rPr>
          <w:rFonts w:cs="Arial"/>
          <w:color w:val="404040" w:themeColor="text1" w:themeTint="BF"/>
          <w:szCs w:val="20"/>
        </w:rPr>
        <w:t>2002.</w:t>
      </w:r>
    </w:p>
    <w:p w14:paraId="0E5ECB1C" w14:textId="64EC5F2D" w:rsidR="00D1737D" w:rsidRPr="002C129E" w:rsidRDefault="00D1737D" w:rsidP="00D1737D">
      <w:pPr>
        <w:rPr>
          <w:color w:val="404040" w:themeColor="text1" w:themeTint="BF"/>
          <w:szCs w:val="20"/>
        </w:rPr>
      </w:pPr>
      <w:r w:rsidRPr="002C129E">
        <w:rPr>
          <w:rFonts w:cs="Arial"/>
          <w:b/>
          <w:color w:val="404040" w:themeColor="text1" w:themeTint="BF"/>
          <w:szCs w:val="20"/>
        </w:rPr>
        <w:t>CRAEYNEST, P.</w:t>
      </w:r>
      <w:r w:rsidRPr="002C129E">
        <w:rPr>
          <w:rFonts w:cs="Arial"/>
          <w:color w:val="404040" w:themeColor="text1" w:themeTint="BF"/>
          <w:szCs w:val="20"/>
        </w:rPr>
        <w:t xml:space="preserve">, </w:t>
      </w:r>
      <w:r w:rsidRPr="002C129E">
        <w:rPr>
          <w:rFonts w:cs="Arial"/>
          <w:i/>
          <w:iCs/>
          <w:color w:val="404040" w:themeColor="text1" w:themeTint="BF"/>
          <w:szCs w:val="20"/>
        </w:rPr>
        <w:t>Psychologie van de levensloop. Inleiding in de ontwikkelingspsychologie.,</w:t>
      </w:r>
      <w:r w:rsidRPr="002C129E">
        <w:rPr>
          <w:color w:val="404040" w:themeColor="text1" w:themeTint="BF"/>
          <w:szCs w:val="20"/>
        </w:rPr>
        <w:t xml:space="preserve"> </w:t>
      </w:r>
      <w:r w:rsidRPr="002C129E">
        <w:rPr>
          <w:rFonts w:cs="Arial"/>
          <w:color w:val="404040" w:themeColor="text1" w:themeTint="BF"/>
          <w:szCs w:val="20"/>
        </w:rPr>
        <w:t>Acco</w:t>
      </w:r>
      <w:r w:rsidRPr="002C129E">
        <w:rPr>
          <w:color w:val="404040" w:themeColor="text1" w:themeTint="BF"/>
          <w:szCs w:val="20"/>
        </w:rPr>
        <w:t xml:space="preserve">, </w:t>
      </w:r>
      <w:r w:rsidRPr="002C129E">
        <w:rPr>
          <w:rFonts w:cs="Arial"/>
          <w:color w:val="404040" w:themeColor="text1" w:themeTint="BF"/>
          <w:szCs w:val="20"/>
        </w:rPr>
        <w:t>Leuven, 2005.</w:t>
      </w:r>
    </w:p>
    <w:p w14:paraId="2B5CA86F" w14:textId="5B0C3AA8" w:rsidR="00D1737D" w:rsidRPr="002C129E" w:rsidRDefault="00D1737D" w:rsidP="002C129E">
      <w:pPr>
        <w:outlineLvl w:val="0"/>
        <w:rPr>
          <w:rFonts w:cs="Arial"/>
          <w:color w:val="404040" w:themeColor="text1" w:themeTint="BF"/>
          <w:szCs w:val="20"/>
        </w:rPr>
      </w:pPr>
      <w:r w:rsidRPr="002C129E">
        <w:rPr>
          <w:rFonts w:cs="Arial"/>
          <w:b/>
          <w:color w:val="404040" w:themeColor="text1" w:themeTint="BF"/>
          <w:szCs w:val="20"/>
        </w:rPr>
        <w:t>DE MAN, L., JANSSEN, G.</w:t>
      </w:r>
      <w:r w:rsidRPr="002C129E">
        <w:rPr>
          <w:rFonts w:cs="Arial"/>
          <w:color w:val="404040" w:themeColor="text1" w:themeTint="BF"/>
          <w:szCs w:val="20"/>
        </w:rPr>
        <w:t xml:space="preserve">, </w:t>
      </w:r>
      <w:r w:rsidRPr="002C129E">
        <w:rPr>
          <w:rFonts w:cs="Arial"/>
          <w:i/>
          <w:iCs/>
          <w:color w:val="404040" w:themeColor="text1" w:themeTint="BF"/>
          <w:szCs w:val="20"/>
        </w:rPr>
        <w:t>Psychologie deel 1 – 2,</w:t>
      </w:r>
      <w:r w:rsidRPr="002C129E">
        <w:rPr>
          <w:rFonts w:cs="Arial"/>
          <w:color w:val="404040" w:themeColor="text1" w:themeTint="BF"/>
          <w:szCs w:val="20"/>
        </w:rPr>
        <w:t xml:space="preserve"> De Sikkel, Antwerpen, 2002.</w:t>
      </w:r>
    </w:p>
    <w:p w14:paraId="21242EFE" w14:textId="7F331BCA" w:rsidR="00D1737D" w:rsidRPr="002C129E" w:rsidRDefault="00D1737D" w:rsidP="002C129E">
      <w:pPr>
        <w:outlineLvl w:val="0"/>
        <w:rPr>
          <w:rFonts w:cs="Arial"/>
          <w:color w:val="404040" w:themeColor="text1" w:themeTint="BF"/>
          <w:szCs w:val="20"/>
        </w:rPr>
      </w:pPr>
      <w:r w:rsidRPr="002C129E">
        <w:rPr>
          <w:rFonts w:cs="Arial"/>
          <w:b/>
          <w:color w:val="404040" w:themeColor="text1" w:themeTint="BF"/>
          <w:szCs w:val="20"/>
        </w:rPr>
        <w:t>DOCHY, F.</w:t>
      </w:r>
      <w:r w:rsidRPr="002C129E">
        <w:rPr>
          <w:rFonts w:cs="Arial"/>
          <w:color w:val="404040" w:themeColor="text1" w:themeTint="BF"/>
          <w:szCs w:val="20"/>
        </w:rPr>
        <w:t xml:space="preserve">, </w:t>
      </w:r>
      <w:r w:rsidRPr="002C129E">
        <w:rPr>
          <w:rFonts w:cs="Arial"/>
          <w:i/>
          <w:iCs/>
          <w:color w:val="404040" w:themeColor="text1" w:themeTint="BF"/>
          <w:szCs w:val="20"/>
        </w:rPr>
        <w:t>Anders evalueren, assessment in de onderwijspraktijk,</w:t>
      </w:r>
      <w:r w:rsidRPr="002C129E">
        <w:rPr>
          <w:rFonts w:cs="Arial"/>
          <w:color w:val="404040" w:themeColor="text1" w:themeTint="BF"/>
          <w:szCs w:val="20"/>
        </w:rPr>
        <w:t xml:space="preserve"> Lannoo-Campus, Heverlee, 2003.</w:t>
      </w:r>
    </w:p>
    <w:p w14:paraId="15155377" w14:textId="66BE0FA3" w:rsidR="00D1737D" w:rsidRPr="002C129E" w:rsidRDefault="00D1737D" w:rsidP="002C129E">
      <w:pPr>
        <w:outlineLvl w:val="0"/>
        <w:rPr>
          <w:rFonts w:cs="Arial"/>
          <w:color w:val="404040" w:themeColor="text1" w:themeTint="BF"/>
          <w:szCs w:val="20"/>
        </w:rPr>
      </w:pPr>
      <w:r w:rsidRPr="002C129E">
        <w:rPr>
          <w:rFonts w:cs="Arial"/>
          <w:b/>
          <w:color w:val="404040" w:themeColor="text1" w:themeTint="BF"/>
          <w:szCs w:val="20"/>
        </w:rPr>
        <w:t>ENGELEN COOSEMAN</w:t>
      </w:r>
      <w:r w:rsidRPr="002C129E">
        <w:rPr>
          <w:rFonts w:cs="Arial"/>
          <w:color w:val="404040" w:themeColor="text1" w:themeTint="BF"/>
          <w:szCs w:val="20"/>
        </w:rPr>
        <w:t xml:space="preserve">, </w:t>
      </w:r>
      <w:r w:rsidRPr="002C129E">
        <w:rPr>
          <w:rFonts w:cs="Arial"/>
          <w:i/>
          <w:iCs/>
          <w:color w:val="404040" w:themeColor="text1" w:themeTint="BF"/>
          <w:szCs w:val="20"/>
        </w:rPr>
        <w:t>Tieners in de knoei</w:t>
      </w:r>
      <w:r w:rsidRPr="002C129E">
        <w:rPr>
          <w:rFonts w:cs="Arial"/>
          <w:color w:val="404040" w:themeColor="text1" w:themeTint="BF"/>
          <w:szCs w:val="20"/>
        </w:rPr>
        <w:t>., Lannoo, Tielt, 2003.</w:t>
      </w:r>
    </w:p>
    <w:p w14:paraId="37ED137C" w14:textId="246AD8C7" w:rsidR="00D1737D" w:rsidRPr="002C129E" w:rsidRDefault="00D1737D" w:rsidP="002C129E">
      <w:pPr>
        <w:outlineLvl w:val="0"/>
        <w:rPr>
          <w:rFonts w:cs="Arial"/>
          <w:color w:val="404040" w:themeColor="text1" w:themeTint="BF"/>
          <w:szCs w:val="20"/>
        </w:rPr>
      </w:pPr>
      <w:r w:rsidRPr="002C129E">
        <w:rPr>
          <w:rFonts w:cs="Arial"/>
          <w:b/>
          <w:color w:val="404040" w:themeColor="text1" w:themeTint="BF"/>
          <w:szCs w:val="20"/>
        </w:rPr>
        <w:t>FLORQUIN, V.</w:t>
      </w:r>
      <w:r w:rsidRPr="002C129E">
        <w:rPr>
          <w:rFonts w:cs="Arial"/>
          <w:color w:val="404040" w:themeColor="text1" w:themeTint="BF"/>
          <w:szCs w:val="20"/>
        </w:rPr>
        <w:t xml:space="preserve">, </w:t>
      </w:r>
      <w:r w:rsidRPr="002C129E">
        <w:rPr>
          <w:rFonts w:cs="Arial"/>
          <w:i/>
          <w:iCs/>
          <w:color w:val="404040" w:themeColor="text1" w:themeTint="BF"/>
          <w:szCs w:val="20"/>
        </w:rPr>
        <w:t>Speelkriebels voor Kleuters. Een ontwikkelingsgerichte kijk.,</w:t>
      </w:r>
      <w:r w:rsidRPr="002C129E">
        <w:rPr>
          <w:rFonts w:cs="Arial"/>
          <w:color w:val="404040" w:themeColor="text1" w:themeTint="BF"/>
          <w:szCs w:val="20"/>
        </w:rPr>
        <w:t xml:space="preserve"> Acco, Leuven, 2001.</w:t>
      </w:r>
    </w:p>
    <w:p w14:paraId="3C9FFC92" w14:textId="320B07BC" w:rsidR="00D1737D" w:rsidRPr="002C129E" w:rsidRDefault="00D1737D" w:rsidP="002C129E">
      <w:pPr>
        <w:outlineLvl w:val="0"/>
        <w:rPr>
          <w:rFonts w:cs="Arial"/>
          <w:color w:val="404040" w:themeColor="text1" w:themeTint="BF"/>
          <w:szCs w:val="20"/>
        </w:rPr>
      </w:pPr>
      <w:r w:rsidRPr="002C129E">
        <w:rPr>
          <w:rFonts w:cs="Arial"/>
          <w:i/>
          <w:iCs/>
          <w:color w:val="404040" w:themeColor="text1" w:themeTint="BF"/>
          <w:szCs w:val="20"/>
        </w:rPr>
        <w:t xml:space="preserve">Gedragswetenschappen, 1. Mijn wereld en ik, 2. Samen leven, 3. Kunnen kiezen, </w:t>
      </w:r>
      <w:r w:rsidRPr="002C129E">
        <w:rPr>
          <w:rFonts w:cs="Arial"/>
          <w:color w:val="404040" w:themeColor="text1" w:themeTint="BF"/>
          <w:szCs w:val="20"/>
        </w:rPr>
        <w:t>De Boeck, Antwerpen.</w:t>
      </w:r>
    </w:p>
    <w:p w14:paraId="56311884" w14:textId="6C1D6358" w:rsidR="00D1737D" w:rsidRPr="002C129E" w:rsidRDefault="00D1737D" w:rsidP="005F02AA">
      <w:pPr>
        <w:outlineLvl w:val="0"/>
        <w:rPr>
          <w:rFonts w:cs="Arial"/>
          <w:color w:val="404040" w:themeColor="text1" w:themeTint="BF"/>
          <w:szCs w:val="20"/>
        </w:rPr>
      </w:pPr>
      <w:r w:rsidRPr="002C129E">
        <w:rPr>
          <w:rFonts w:cs="Arial"/>
          <w:i/>
          <w:iCs/>
          <w:color w:val="404040" w:themeColor="text1" w:themeTint="BF"/>
          <w:szCs w:val="20"/>
        </w:rPr>
        <w:t xml:space="preserve">Gezondheidszorg. Welzijnsgids. Welzijnszorg, </w:t>
      </w:r>
      <w:r w:rsidRPr="002C129E">
        <w:rPr>
          <w:rFonts w:cs="Arial"/>
          <w:color w:val="404040" w:themeColor="text1" w:themeTint="BF"/>
          <w:szCs w:val="20"/>
        </w:rPr>
        <w:t>Kluwer.</w:t>
      </w:r>
    </w:p>
    <w:p w14:paraId="23FE3217" w14:textId="3E7926B9" w:rsidR="00D1737D" w:rsidRPr="005F02AA" w:rsidRDefault="00D1737D" w:rsidP="005F02AA">
      <w:pPr>
        <w:outlineLvl w:val="0"/>
        <w:rPr>
          <w:rFonts w:cs="Arial"/>
          <w:color w:val="404040" w:themeColor="text1" w:themeTint="BF"/>
          <w:szCs w:val="20"/>
        </w:rPr>
      </w:pPr>
      <w:r w:rsidRPr="005F02AA">
        <w:rPr>
          <w:rFonts w:cs="Arial"/>
          <w:b/>
          <w:color w:val="404040" w:themeColor="text1" w:themeTint="BF"/>
          <w:szCs w:val="20"/>
        </w:rPr>
        <w:t>HEUVELMAN, A., GUTTELING, J.</w:t>
      </w:r>
      <w:r w:rsidRPr="005F02AA">
        <w:rPr>
          <w:rFonts w:cs="Arial"/>
          <w:color w:val="404040" w:themeColor="text1" w:themeTint="BF"/>
          <w:szCs w:val="20"/>
        </w:rPr>
        <w:t xml:space="preserve">, </w:t>
      </w:r>
      <w:r w:rsidRPr="005F02AA">
        <w:rPr>
          <w:rFonts w:cs="Arial"/>
          <w:i/>
          <w:iCs/>
          <w:color w:val="404040" w:themeColor="text1" w:themeTint="BF"/>
          <w:szCs w:val="20"/>
        </w:rPr>
        <w:t xml:space="preserve">Psychologie, </w:t>
      </w:r>
      <w:r w:rsidRPr="005F02AA">
        <w:rPr>
          <w:rFonts w:cs="Arial"/>
          <w:color w:val="404040" w:themeColor="text1" w:themeTint="BF"/>
          <w:szCs w:val="20"/>
        </w:rPr>
        <w:t>Boom, Amsterdam, 2001.</w:t>
      </w:r>
    </w:p>
    <w:p w14:paraId="11CAE742" w14:textId="48CF6C6F" w:rsidR="00D1737D" w:rsidRPr="005F02AA" w:rsidRDefault="00D1737D" w:rsidP="005F02AA">
      <w:pPr>
        <w:outlineLvl w:val="0"/>
        <w:rPr>
          <w:rFonts w:cs="Arial"/>
          <w:color w:val="404040" w:themeColor="text1" w:themeTint="BF"/>
        </w:rPr>
      </w:pPr>
      <w:r w:rsidRPr="005F02AA">
        <w:rPr>
          <w:rFonts w:cs="Arial"/>
          <w:b/>
          <w:color w:val="404040" w:themeColor="text1" w:themeTint="BF"/>
        </w:rPr>
        <w:t>KOHNSTAMM, R.</w:t>
      </w:r>
      <w:r w:rsidRPr="005F02AA">
        <w:rPr>
          <w:rFonts w:cs="Arial"/>
          <w:color w:val="404040" w:themeColor="text1" w:themeTint="BF"/>
        </w:rPr>
        <w:t xml:space="preserve">, </w:t>
      </w:r>
      <w:r w:rsidRPr="005F02AA">
        <w:rPr>
          <w:rFonts w:cs="Arial"/>
          <w:i/>
          <w:iCs/>
          <w:color w:val="404040" w:themeColor="text1" w:themeTint="BF"/>
        </w:rPr>
        <w:t>Kleine ontwikkelingspsychologie I. Het jonge kind.,</w:t>
      </w:r>
      <w:r w:rsidRPr="005F02AA">
        <w:rPr>
          <w:rFonts w:cs="Arial"/>
          <w:color w:val="404040" w:themeColor="text1" w:themeTint="BF"/>
        </w:rPr>
        <w:t xml:space="preserve"> Bohn Stafleu Van Loghum, 2002. </w:t>
      </w:r>
    </w:p>
    <w:p w14:paraId="6E85808C" w14:textId="587FC75F" w:rsidR="00D1737D" w:rsidRPr="005F02AA" w:rsidRDefault="00D1737D" w:rsidP="005F02AA">
      <w:pPr>
        <w:outlineLvl w:val="0"/>
        <w:rPr>
          <w:rFonts w:cs="Arial"/>
          <w:color w:val="404040" w:themeColor="text1" w:themeTint="BF"/>
        </w:rPr>
      </w:pPr>
      <w:r w:rsidRPr="005F02AA">
        <w:rPr>
          <w:rFonts w:cs="Arial"/>
          <w:b/>
          <w:color w:val="404040" w:themeColor="text1" w:themeTint="BF"/>
        </w:rPr>
        <w:t>KOHNSTAMM, R.</w:t>
      </w:r>
      <w:r w:rsidRPr="005F02AA">
        <w:rPr>
          <w:rFonts w:cs="Arial"/>
          <w:color w:val="404040" w:themeColor="text1" w:themeTint="BF"/>
        </w:rPr>
        <w:t xml:space="preserve">, </w:t>
      </w:r>
      <w:r w:rsidRPr="005F02AA">
        <w:rPr>
          <w:rFonts w:cs="Arial"/>
          <w:i/>
          <w:iCs/>
          <w:color w:val="404040" w:themeColor="text1" w:themeTint="BF"/>
        </w:rPr>
        <w:t>Kleine ontwikkelingspsychologie II. De schoolleeftijd.,</w:t>
      </w:r>
      <w:r w:rsidRPr="005F02AA">
        <w:rPr>
          <w:rFonts w:cs="Arial"/>
          <w:color w:val="404040" w:themeColor="text1" w:themeTint="BF"/>
        </w:rPr>
        <w:t xml:space="preserve"> Bohn Stafleu Van Loghum, 2002. </w:t>
      </w:r>
    </w:p>
    <w:p w14:paraId="547A0EE8" w14:textId="39107AAD" w:rsidR="00D1737D" w:rsidRPr="005F02AA" w:rsidRDefault="00D1737D" w:rsidP="005F02AA">
      <w:pPr>
        <w:outlineLvl w:val="0"/>
        <w:rPr>
          <w:rFonts w:cs="Arial"/>
          <w:color w:val="404040" w:themeColor="text1" w:themeTint="BF"/>
        </w:rPr>
      </w:pPr>
      <w:r w:rsidRPr="005F02AA">
        <w:rPr>
          <w:rFonts w:cs="Arial"/>
          <w:b/>
          <w:color w:val="404040" w:themeColor="text1" w:themeTint="BF"/>
        </w:rPr>
        <w:t>KOHNSTAMM, R.</w:t>
      </w:r>
      <w:r w:rsidRPr="005F02AA">
        <w:rPr>
          <w:rFonts w:cs="Arial"/>
          <w:color w:val="404040" w:themeColor="text1" w:themeTint="BF"/>
        </w:rPr>
        <w:t xml:space="preserve">, </w:t>
      </w:r>
      <w:r w:rsidRPr="005F02AA">
        <w:rPr>
          <w:rFonts w:cs="Arial"/>
          <w:i/>
          <w:iCs/>
          <w:color w:val="404040" w:themeColor="text1" w:themeTint="BF"/>
        </w:rPr>
        <w:t>Kleine ontwikkelingspsychologie III. De adolescentie.,</w:t>
      </w:r>
      <w:r w:rsidRPr="005F02AA">
        <w:rPr>
          <w:rFonts w:cs="Arial"/>
          <w:color w:val="404040" w:themeColor="text1" w:themeTint="BF"/>
        </w:rPr>
        <w:t xml:space="preserve"> Bohn Stafleu Van Loghum, 2002. </w:t>
      </w:r>
    </w:p>
    <w:p w14:paraId="699ACE6B" w14:textId="77777777" w:rsidR="00D1737D" w:rsidRPr="005F02AA" w:rsidRDefault="00D1737D" w:rsidP="00D1737D">
      <w:pPr>
        <w:pStyle w:val="Voettekst"/>
        <w:tabs>
          <w:tab w:val="clear" w:pos="4536"/>
          <w:tab w:val="clear" w:pos="9072"/>
        </w:tabs>
        <w:outlineLvl w:val="0"/>
        <w:rPr>
          <w:rFonts w:cs="Arial"/>
          <w:color w:val="404040" w:themeColor="text1" w:themeTint="BF"/>
        </w:rPr>
      </w:pPr>
      <w:r w:rsidRPr="005F02AA">
        <w:rPr>
          <w:rFonts w:cs="Arial"/>
          <w:i/>
          <w:iCs/>
          <w:color w:val="404040" w:themeColor="text1" w:themeTint="BF"/>
        </w:rPr>
        <w:lastRenderedPageBreak/>
        <w:t>KOMPAS.</w:t>
      </w:r>
      <w:r w:rsidRPr="005F02AA">
        <w:rPr>
          <w:rFonts w:cs="Arial"/>
          <w:color w:val="404040" w:themeColor="text1" w:themeTint="BF"/>
        </w:rPr>
        <w:t xml:space="preserve"> </w:t>
      </w:r>
      <w:r w:rsidRPr="005F02AA">
        <w:rPr>
          <w:rFonts w:cs="Arial"/>
          <w:i/>
          <w:iCs/>
          <w:color w:val="404040" w:themeColor="text1" w:themeTint="BF"/>
        </w:rPr>
        <w:t>Handleiding voor mensenrechteneducatie</w:t>
      </w:r>
      <w:r w:rsidRPr="005F02AA">
        <w:rPr>
          <w:rFonts w:cs="Arial"/>
          <w:color w:val="404040" w:themeColor="text1" w:themeTint="BF"/>
        </w:rPr>
        <w:t xml:space="preserve"> – Raad van Europa. </w:t>
      </w:r>
    </w:p>
    <w:p w14:paraId="72EDCD8A" w14:textId="77777777" w:rsidR="00D1737D" w:rsidRPr="005F02AA" w:rsidRDefault="00D1737D" w:rsidP="00D1737D">
      <w:pPr>
        <w:pStyle w:val="Voettekst"/>
        <w:tabs>
          <w:tab w:val="clear" w:pos="4536"/>
          <w:tab w:val="clear" w:pos="9072"/>
        </w:tabs>
        <w:rPr>
          <w:rFonts w:cs="Arial"/>
          <w:color w:val="404040" w:themeColor="text1" w:themeTint="BF"/>
        </w:rPr>
      </w:pPr>
    </w:p>
    <w:p w14:paraId="27F30BD7" w14:textId="77777777" w:rsidR="00D1737D" w:rsidRPr="005F02AA" w:rsidRDefault="00D1737D" w:rsidP="00D1737D">
      <w:pPr>
        <w:outlineLvl w:val="0"/>
        <w:rPr>
          <w:rFonts w:cs="Arial"/>
          <w:color w:val="404040" w:themeColor="text1" w:themeTint="BF"/>
        </w:rPr>
      </w:pPr>
      <w:r w:rsidRPr="005F02AA">
        <w:rPr>
          <w:rFonts w:cs="Arial"/>
          <w:b/>
          <w:color w:val="404040" w:themeColor="text1" w:themeTint="BF"/>
        </w:rPr>
        <w:t>LOMBAERT, P.</w:t>
      </w:r>
      <w:r w:rsidRPr="005F02AA">
        <w:rPr>
          <w:rFonts w:cs="Arial"/>
          <w:color w:val="404040" w:themeColor="text1" w:themeTint="BF"/>
        </w:rPr>
        <w:t xml:space="preserve">, </w:t>
      </w:r>
      <w:r w:rsidRPr="005F02AA">
        <w:rPr>
          <w:rFonts w:cs="Arial"/>
          <w:i/>
          <w:iCs/>
          <w:color w:val="404040" w:themeColor="text1" w:themeTint="BF"/>
        </w:rPr>
        <w:t xml:space="preserve">Sociologie deel 2, </w:t>
      </w:r>
      <w:r w:rsidRPr="005F02AA">
        <w:rPr>
          <w:rFonts w:cs="Arial"/>
          <w:color w:val="404040" w:themeColor="text1" w:themeTint="BF"/>
        </w:rPr>
        <w:t xml:space="preserve">De Boeck, Antwerpen, 2003. (doelstelling 5: verklaringstheorieën) </w:t>
      </w:r>
    </w:p>
    <w:p w14:paraId="3219EF61" w14:textId="77777777" w:rsidR="00D1737D" w:rsidRPr="005F02AA" w:rsidRDefault="00D1737D" w:rsidP="00D1737D">
      <w:pPr>
        <w:rPr>
          <w:rFonts w:cs="Arial"/>
          <w:color w:val="404040" w:themeColor="text1" w:themeTint="BF"/>
          <w:szCs w:val="16"/>
        </w:rPr>
      </w:pPr>
    </w:p>
    <w:p w14:paraId="28011F87" w14:textId="77777777" w:rsidR="00D1737D" w:rsidRPr="005F02AA" w:rsidRDefault="00D1737D" w:rsidP="00D1737D">
      <w:pPr>
        <w:outlineLvl w:val="0"/>
        <w:rPr>
          <w:rFonts w:cs="Arial"/>
          <w:color w:val="404040" w:themeColor="text1" w:themeTint="BF"/>
        </w:rPr>
      </w:pPr>
      <w:r w:rsidRPr="005F02AA">
        <w:rPr>
          <w:rFonts w:cs="Arial"/>
          <w:b/>
          <w:color w:val="404040" w:themeColor="text1" w:themeTint="BF"/>
        </w:rPr>
        <w:t>SCHIET, M.</w:t>
      </w:r>
      <w:r w:rsidRPr="005F02AA">
        <w:rPr>
          <w:rFonts w:cs="Arial"/>
          <w:color w:val="404040" w:themeColor="text1" w:themeTint="BF"/>
        </w:rPr>
        <w:t xml:space="preserve">, </w:t>
      </w:r>
      <w:r w:rsidRPr="005F02AA">
        <w:rPr>
          <w:rFonts w:cs="Arial"/>
          <w:i/>
          <w:iCs/>
          <w:color w:val="404040" w:themeColor="text1" w:themeTint="BF"/>
        </w:rPr>
        <w:t>Peuterpuberteit.,</w:t>
      </w:r>
      <w:r w:rsidRPr="005F02AA">
        <w:rPr>
          <w:rFonts w:cs="Arial"/>
          <w:color w:val="404040" w:themeColor="text1" w:themeTint="BF"/>
        </w:rPr>
        <w:t xml:space="preserve"> Vriesboek, 2005.</w:t>
      </w:r>
    </w:p>
    <w:p w14:paraId="77ED08D7" w14:textId="553483B3" w:rsidR="00D1737D" w:rsidRPr="005F02AA" w:rsidRDefault="00D1737D" w:rsidP="005F02AA">
      <w:pPr>
        <w:outlineLvl w:val="0"/>
        <w:rPr>
          <w:rFonts w:cs="Arial"/>
          <w:color w:val="404040" w:themeColor="text1" w:themeTint="BF"/>
        </w:rPr>
      </w:pPr>
      <w:r w:rsidRPr="005F02AA">
        <w:rPr>
          <w:rFonts w:cs="Arial"/>
          <w:b/>
          <w:color w:val="404040" w:themeColor="text1" w:themeTint="BF"/>
        </w:rPr>
        <w:t>STRUYVEN, K.</w:t>
      </w:r>
      <w:r w:rsidRPr="005F02AA">
        <w:rPr>
          <w:rFonts w:cs="Arial"/>
          <w:color w:val="404040" w:themeColor="text1" w:themeTint="BF"/>
        </w:rPr>
        <w:t xml:space="preserve">, </w:t>
      </w:r>
      <w:r w:rsidRPr="005F02AA">
        <w:rPr>
          <w:rFonts w:cs="Arial"/>
          <w:i/>
          <w:iCs/>
          <w:color w:val="404040" w:themeColor="text1" w:themeTint="BF"/>
        </w:rPr>
        <w:t>Groot worden. De ontwikkeling van baby tot adolescent</w:t>
      </w:r>
      <w:r w:rsidRPr="005F02AA">
        <w:rPr>
          <w:rFonts w:cs="Arial"/>
          <w:color w:val="404040" w:themeColor="text1" w:themeTint="BF"/>
        </w:rPr>
        <w:t>, Lannoo, Tielt, 2003.</w:t>
      </w:r>
    </w:p>
    <w:p w14:paraId="505ACE23" w14:textId="48053FCC" w:rsidR="00D1737D" w:rsidRPr="005F02AA" w:rsidRDefault="00D1737D" w:rsidP="00D1737D">
      <w:pPr>
        <w:rPr>
          <w:rFonts w:cs="Arial"/>
          <w:color w:val="404040" w:themeColor="text1" w:themeTint="BF"/>
        </w:rPr>
      </w:pPr>
      <w:r w:rsidRPr="005F02AA">
        <w:rPr>
          <w:rFonts w:cs="Arial"/>
          <w:b/>
          <w:color w:val="404040" w:themeColor="text1" w:themeTint="BF"/>
        </w:rPr>
        <w:t>ROEDIGER, CAPALDI, PARIS, POLIVY, HERMAN, BRYSBAERT</w:t>
      </w:r>
      <w:r w:rsidRPr="005F02AA">
        <w:rPr>
          <w:rFonts w:cs="Arial"/>
          <w:color w:val="404040" w:themeColor="text1" w:themeTint="BF"/>
        </w:rPr>
        <w:t xml:space="preserve">, </w:t>
      </w:r>
      <w:r w:rsidRPr="005F02AA">
        <w:rPr>
          <w:rFonts w:cs="Arial"/>
          <w:i/>
          <w:iCs/>
          <w:color w:val="404040" w:themeColor="text1" w:themeTint="BF"/>
        </w:rPr>
        <w:t>Psychologie. Een inleiding</w:t>
      </w:r>
      <w:r w:rsidRPr="005F02AA">
        <w:rPr>
          <w:rFonts w:cs="Arial"/>
          <w:color w:val="404040" w:themeColor="text1" w:themeTint="BF"/>
        </w:rPr>
        <w:t xml:space="preserve">, Academia Press, 1998 (schema mens – gedrag en </w:t>
      </w:r>
      <w:r w:rsidR="005F02AA">
        <w:rPr>
          <w:rFonts w:cs="Arial"/>
          <w:color w:val="404040" w:themeColor="text1" w:themeTint="BF"/>
        </w:rPr>
        <w:t xml:space="preserve">beïnvloedende factoren) </w:t>
      </w:r>
    </w:p>
    <w:p w14:paraId="730E361C" w14:textId="597D464F" w:rsidR="00D1737D" w:rsidRPr="005F02AA" w:rsidRDefault="00D1737D" w:rsidP="00D1737D">
      <w:pPr>
        <w:rPr>
          <w:rFonts w:cs="Arial"/>
          <w:color w:val="404040" w:themeColor="text1" w:themeTint="BF"/>
        </w:rPr>
      </w:pPr>
      <w:r w:rsidRPr="005F02AA">
        <w:rPr>
          <w:rFonts w:cs="Arial"/>
          <w:b/>
          <w:color w:val="404040" w:themeColor="text1" w:themeTint="BF"/>
        </w:rPr>
        <w:t>TASSONI, P., BEITH, K.</w:t>
      </w:r>
      <w:r w:rsidRPr="005F02AA">
        <w:rPr>
          <w:rFonts w:cs="Arial"/>
          <w:color w:val="404040" w:themeColor="text1" w:themeTint="BF"/>
        </w:rPr>
        <w:t xml:space="preserve">, </w:t>
      </w:r>
      <w:r w:rsidRPr="005F02AA">
        <w:rPr>
          <w:rFonts w:cs="Arial"/>
          <w:i/>
          <w:iCs/>
          <w:color w:val="404040" w:themeColor="text1" w:themeTint="BF"/>
        </w:rPr>
        <w:t xml:space="preserve">De ontwikkeling van kinderen. Scholing en begeleiding en verzorging van kinderen voor leid(st)ers in kindercentra en sociaal pedagogisch werkers. Deel 2, </w:t>
      </w:r>
      <w:r w:rsidR="005F02AA">
        <w:rPr>
          <w:rFonts w:cs="Arial"/>
          <w:color w:val="404040" w:themeColor="text1" w:themeTint="BF"/>
        </w:rPr>
        <w:t>SPW, Amsterdam, 2006.</w:t>
      </w:r>
    </w:p>
    <w:p w14:paraId="62476F7E" w14:textId="77777777" w:rsidR="005F02AA" w:rsidRDefault="00D1737D" w:rsidP="005F02AA">
      <w:pPr>
        <w:spacing w:after="0" w:line="240" w:lineRule="auto"/>
        <w:rPr>
          <w:rFonts w:cs="Arial"/>
          <w:color w:val="404040" w:themeColor="text1" w:themeTint="BF"/>
        </w:rPr>
      </w:pPr>
      <w:r w:rsidRPr="005F02AA">
        <w:rPr>
          <w:rFonts w:cs="Arial"/>
          <w:b/>
          <w:color w:val="404040" w:themeColor="text1" w:themeTint="BF"/>
        </w:rPr>
        <w:t>TASSONI, P., BEITH, K.</w:t>
      </w:r>
      <w:r w:rsidRPr="005F02AA">
        <w:rPr>
          <w:rFonts w:cs="Arial"/>
          <w:color w:val="404040" w:themeColor="text1" w:themeTint="BF"/>
        </w:rPr>
        <w:t xml:space="preserve">, </w:t>
      </w:r>
      <w:r w:rsidRPr="005F02AA">
        <w:rPr>
          <w:rFonts w:cs="Arial"/>
          <w:i/>
          <w:iCs/>
          <w:color w:val="404040" w:themeColor="text1" w:themeTint="BF"/>
        </w:rPr>
        <w:t>Het spel van kinderen. Scholing en begeleiding en verzorging van kinderen voor leid(st)ers in kindercentra en sociaal pedagogisch werkers. Deel 3,</w:t>
      </w:r>
      <w:r w:rsidR="005F02AA">
        <w:rPr>
          <w:rFonts w:cs="Arial"/>
          <w:color w:val="404040" w:themeColor="text1" w:themeTint="BF"/>
        </w:rPr>
        <w:t xml:space="preserve"> SPW, Amsterdam, 2006.</w:t>
      </w:r>
    </w:p>
    <w:p w14:paraId="19F839A1" w14:textId="698D1CEC" w:rsidR="00D1737D" w:rsidRPr="005F02AA" w:rsidRDefault="00D1737D" w:rsidP="005F02AA">
      <w:pPr>
        <w:rPr>
          <w:rFonts w:cs="Arial"/>
          <w:color w:val="404040" w:themeColor="text1" w:themeTint="BF"/>
        </w:rPr>
      </w:pPr>
      <w:r w:rsidRPr="005F02AA">
        <w:rPr>
          <w:b/>
          <w:color w:val="404040" w:themeColor="text1" w:themeTint="BF"/>
        </w:rPr>
        <w:br/>
        <w:t>VAN DE RIJT, H.</w:t>
      </w:r>
      <w:r w:rsidRPr="005F02AA">
        <w:rPr>
          <w:color w:val="404040" w:themeColor="text1" w:themeTint="BF"/>
        </w:rPr>
        <w:t xml:space="preserve">, </w:t>
      </w:r>
      <w:r w:rsidRPr="005F02AA">
        <w:rPr>
          <w:i/>
          <w:iCs/>
          <w:color w:val="404040" w:themeColor="text1" w:themeTint="BF"/>
        </w:rPr>
        <w:t>Oei ik groei.,</w:t>
      </w:r>
      <w:r w:rsidRPr="005F02AA">
        <w:rPr>
          <w:color w:val="404040" w:themeColor="text1" w:themeTint="BF"/>
          <w:szCs w:val="16"/>
        </w:rPr>
        <w:t xml:space="preserve"> Kosmos-Z &amp; K Uitgevers B.V, 2006.</w:t>
      </w:r>
    </w:p>
    <w:p w14:paraId="62C79C12" w14:textId="77777777" w:rsidR="00D1737D" w:rsidRPr="005F02AA" w:rsidRDefault="00D1737D" w:rsidP="00D1737D">
      <w:pPr>
        <w:pStyle w:val="Plattetekst"/>
        <w:rPr>
          <w:rFonts w:ascii="Trebuchet MS" w:hAnsi="Trebuchet MS"/>
          <w:color w:val="404040" w:themeColor="text1" w:themeTint="BF"/>
          <w:szCs w:val="16"/>
        </w:rPr>
      </w:pPr>
      <w:r w:rsidRPr="005F02AA">
        <w:rPr>
          <w:rFonts w:ascii="Trebuchet MS" w:hAnsi="Trebuchet MS"/>
          <w:b/>
          <w:color w:val="404040" w:themeColor="text1" w:themeTint="BF"/>
          <w:szCs w:val="16"/>
        </w:rPr>
        <w:t>VAN DIJK, B.</w:t>
      </w:r>
      <w:r w:rsidRPr="005F02AA">
        <w:rPr>
          <w:rFonts w:ascii="Trebuchet MS" w:hAnsi="Trebuchet MS"/>
          <w:color w:val="404040" w:themeColor="text1" w:themeTint="BF"/>
          <w:szCs w:val="16"/>
        </w:rPr>
        <w:t xml:space="preserve">, </w:t>
      </w:r>
      <w:r w:rsidRPr="005F02AA">
        <w:rPr>
          <w:rFonts w:ascii="Trebuchet MS" w:hAnsi="Trebuchet MS"/>
          <w:i/>
          <w:iCs/>
          <w:color w:val="404040" w:themeColor="text1" w:themeTint="BF"/>
          <w:szCs w:val="16"/>
        </w:rPr>
        <w:t>Beïnvloed anderen, begin bij jezelf. Over gedrag en de roos van Leary,</w:t>
      </w:r>
      <w:r w:rsidRPr="005F02AA">
        <w:rPr>
          <w:rFonts w:ascii="Trebuchet MS" w:hAnsi="Trebuchet MS"/>
          <w:color w:val="404040" w:themeColor="text1" w:themeTint="BF"/>
          <w:szCs w:val="16"/>
        </w:rPr>
        <w:t xml:space="preserve"> Thema, 2000.</w:t>
      </w:r>
    </w:p>
    <w:p w14:paraId="1EBB536E" w14:textId="77777777" w:rsidR="00D1737D" w:rsidRPr="005F02AA" w:rsidRDefault="00D1737D" w:rsidP="00D1737D">
      <w:pPr>
        <w:pStyle w:val="VVKSOTekst"/>
        <w:rPr>
          <w:rFonts w:ascii="Trebuchet MS" w:hAnsi="Trebuchet MS"/>
          <w:color w:val="404040" w:themeColor="text1" w:themeTint="BF"/>
        </w:rPr>
      </w:pPr>
      <w:r w:rsidRPr="005F02AA">
        <w:rPr>
          <w:rFonts w:ascii="Trebuchet MS" w:hAnsi="Trebuchet MS"/>
          <w:b/>
          <w:color w:val="404040" w:themeColor="text1" w:themeTint="BF"/>
        </w:rPr>
        <w:t>VANDENBROECK, M.</w:t>
      </w:r>
      <w:r w:rsidRPr="005F02AA">
        <w:rPr>
          <w:rFonts w:ascii="Trebuchet MS" w:hAnsi="Trebuchet MS"/>
          <w:color w:val="404040" w:themeColor="text1" w:themeTint="BF"/>
        </w:rPr>
        <w:t>, De blik van de Yeti: over het opvoeden van jonge kinderen tot zelfbewustzijn en verbondenheid, SPW, 2001.</w:t>
      </w:r>
    </w:p>
    <w:p w14:paraId="137C643A" w14:textId="77777777" w:rsidR="00D1737D" w:rsidRPr="005F02AA" w:rsidRDefault="00D1737D" w:rsidP="00D1737D">
      <w:pPr>
        <w:pStyle w:val="VVKSOTekst"/>
        <w:rPr>
          <w:rFonts w:ascii="Trebuchet MS" w:hAnsi="Trebuchet MS"/>
          <w:color w:val="404040" w:themeColor="text1" w:themeTint="BF"/>
        </w:rPr>
      </w:pPr>
    </w:p>
    <w:p w14:paraId="2A11E5EC" w14:textId="77777777" w:rsidR="00D1737D" w:rsidRPr="005F02AA" w:rsidRDefault="00D1737D" w:rsidP="0060430B">
      <w:pPr>
        <w:pStyle w:val="VVKSOTekst"/>
        <w:rPr>
          <w:rFonts w:ascii="Trebuchet MS" w:hAnsi="Trebuchet MS"/>
          <w:color w:val="404040" w:themeColor="text1" w:themeTint="BF"/>
        </w:rPr>
      </w:pPr>
    </w:p>
    <w:p w14:paraId="6C32DB58" w14:textId="215CE2A5" w:rsidR="0060430B" w:rsidRDefault="00E75EAB" w:rsidP="00F24434">
      <w:pPr>
        <w:pStyle w:val="LPKop1"/>
      </w:pPr>
      <w:bookmarkStart w:id="80" w:name="_Toc481591372"/>
      <w:r>
        <w:lastRenderedPageBreak/>
        <w:t>Natuurwetenschappen</w:t>
      </w:r>
      <w:bookmarkEnd w:id="80"/>
    </w:p>
    <w:p w14:paraId="519E9976" w14:textId="77777777" w:rsidR="00A25641" w:rsidRPr="005F49E8" w:rsidRDefault="00A25641" w:rsidP="005F49E8">
      <w:pPr>
        <w:pStyle w:val="LPKop2"/>
      </w:pPr>
      <w:bookmarkStart w:id="81" w:name="_Toc481591373"/>
      <w:r w:rsidRPr="005F49E8">
        <w:t>Beginsituatie</w:t>
      </w:r>
      <w:bookmarkEnd w:id="81"/>
    </w:p>
    <w:p w14:paraId="06B4A113" w14:textId="77777777" w:rsidR="005754E6" w:rsidRPr="005754E6" w:rsidRDefault="005754E6" w:rsidP="005754E6">
      <w:pPr>
        <w:spacing w:after="240" w:line="360" w:lineRule="auto"/>
        <w:rPr>
          <w:color w:val="404040" w:themeColor="text1" w:themeTint="BF"/>
          <w:szCs w:val="20"/>
          <w:lang w:val="nl-NL" w:eastAsia="nl-NL"/>
        </w:rPr>
      </w:pPr>
      <w:r w:rsidRPr="005754E6">
        <w:rPr>
          <w:color w:val="404040" w:themeColor="text1" w:themeTint="BF"/>
          <w:szCs w:val="20"/>
          <w:lang w:val="nl-NL" w:eastAsia="nl-NL"/>
        </w:rPr>
        <w:t>De meeste leerlingen hebben reeds kennis gemaakt met de geïntegreerde aanpak van natuurwetenschappen (tweede graad tso/kso). Andere leerlingen komen uit studierichtingen waar ze via fysica, chemie en/of biologie hebben kennis gemaakt met wetenschappelijke begrippen en de wetenschappelijke methode.</w:t>
      </w:r>
    </w:p>
    <w:p w14:paraId="5A9409AD" w14:textId="77777777" w:rsidR="005754E6" w:rsidRPr="005754E6" w:rsidRDefault="005754E6" w:rsidP="005754E6">
      <w:pPr>
        <w:spacing w:after="240" w:line="360" w:lineRule="auto"/>
        <w:rPr>
          <w:color w:val="404040" w:themeColor="text1" w:themeTint="BF"/>
          <w:szCs w:val="20"/>
          <w:lang w:val="nl-NL" w:eastAsia="nl-NL"/>
        </w:rPr>
      </w:pPr>
      <w:r w:rsidRPr="005754E6">
        <w:rPr>
          <w:color w:val="404040" w:themeColor="text1" w:themeTint="BF"/>
          <w:szCs w:val="20"/>
          <w:lang w:val="nl-NL" w:eastAsia="nl-NL"/>
        </w:rPr>
        <w:t xml:space="preserve">In de studierichting Sociale en technische wetenschappen verkennen leerlingen de wisselwerking tussen mens, voeding en milieu en hun eigen positie daarbinnen. </w:t>
      </w:r>
    </w:p>
    <w:p w14:paraId="7C441F64" w14:textId="77777777" w:rsidR="005754E6" w:rsidRPr="005754E6" w:rsidRDefault="005754E6" w:rsidP="005754E6">
      <w:pPr>
        <w:spacing w:after="240" w:line="360" w:lineRule="auto"/>
        <w:rPr>
          <w:color w:val="404040" w:themeColor="text1" w:themeTint="BF"/>
          <w:szCs w:val="20"/>
          <w:lang w:val="nl-NL" w:eastAsia="nl-NL"/>
        </w:rPr>
      </w:pPr>
      <w:r w:rsidRPr="005754E6">
        <w:rPr>
          <w:color w:val="404040" w:themeColor="text1" w:themeTint="BF"/>
          <w:szCs w:val="20"/>
          <w:lang w:val="nl-NL" w:eastAsia="nl-NL"/>
        </w:rPr>
        <w:t>De studierichting is opgebouwd met de componenten natuurwetenschappen, sociale wetenschappen, voeding en expressie. Bij het leren zijn verbondenheid, groei en leren in samenhang belangrijke uitgangspunten.</w:t>
      </w:r>
    </w:p>
    <w:p w14:paraId="5C752E98" w14:textId="0291E216" w:rsidR="005754E6" w:rsidRPr="005754E6" w:rsidRDefault="005754E6" w:rsidP="00BD3D49">
      <w:pPr>
        <w:spacing w:before="120" w:after="120" w:line="240" w:lineRule="auto"/>
        <w:ind w:right="-142"/>
        <w:rPr>
          <w:color w:val="404040" w:themeColor="text1" w:themeTint="BF"/>
          <w:szCs w:val="20"/>
          <w:lang w:val="nl-NL" w:eastAsia="nl-NL"/>
        </w:rPr>
      </w:pPr>
      <w:r w:rsidRPr="005754E6">
        <w:rPr>
          <w:color w:val="404040" w:themeColor="text1" w:themeTint="BF"/>
          <w:szCs w:val="20"/>
          <w:lang w:val="nl-NL" w:eastAsia="nl-NL"/>
        </w:rPr>
        <w:t>Volgende begrippen kwamen in  alle richtingen van de tweede graad tso/kso zeker aan bod:</w:t>
      </w:r>
    </w:p>
    <w:p w14:paraId="16897362" w14:textId="77777777" w:rsidR="005754E6" w:rsidRPr="005754E6" w:rsidRDefault="005754E6" w:rsidP="00BD3D49">
      <w:pPr>
        <w:spacing w:before="120" w:after="0" w:line="240" w:lineRule="auto"/>
        <w:ind w:left="142"/>
        <w:rPr>
          <w:color w:val="404040" w:themeColor="text1" w:themeTint="BF"/>
          <w:szCs w:val="20"/>
          <w:lang w:val="nl-NL" w:eastAsia="nl-NL"/>
        </w:rPr>
      </w:pPr>
      <w:r w:rsidRPr="005754E6">
        <w:rPr>
          <w:color w:val="404040" w:themeColor="text1" w:themeTint="BF"/>
          <w:szCs w:val="20"/>
          <w:lang w:val="nl-NL" w:eastAsia="nl-NL"/>
        </w:rPr>
        <w:t>- Begrippen i.v.m. materie en materie-eigenschappen: materiemodel: mengsel en zuivere stof,</w:t>
      </w:r>
    </w:p>
    <w:p w14:paraId="00195553" w14:textId="604CC1FF" w:rsidR="005754E6" w:rsidRPr="005754E6" w:rsidRDefault="005754E6" w:rsidP="00BD3D49">
      <w:pPr>
        <w:spacing w:after="120" w:line="240" w:lineRule="auto"/>
        <w:ind w:left="284"/>
        <w:rPr>
          <w:color w:val="404040" w:themeColor="text1" w:themeTint="BF"/>
          <w:szCs w:val="20"/>
          <w:lang w:val="nl-NL" w:eastAsia="nl-NL"/>
        </w:rPr>
      </w:pPr>
      <w:r w:rsidRPr="005754E6">
        <w:rPr>
          <w:color w:val="404040" w:themeColor="text1" w:themeTint="BF"/>
          <w:szCs w:val="20"/>
          <w:lang w:val="nl-NL" w:eastAsia="nl-NL"/>
        </w:rPr>
        <w:t xml:space="preserve">deeltjesmodel ( atoom, molecule) , enkelvoudige en samengestelde stof; moleculaire formules, aggregatietoestand, faseovergangen, chemische reactie, massa  en  massadichtheid, omgaan met </w:t>
      </w:r>
      <w:r w:rsidR="00CF7A15">
        <w:rPr>
          <w:color w:val="404040" w:themeColor="text1" w:themeTint="BF"/>
          <w:szCs w:val="20"/>
          <w:lang w:val="nl-NL" w:eastAsia="nl-NL"/>
        </w:rPr>
        <w:t>stoffen in leefwereldsituaties;</w:t>
      </w:r>
      <w:r w:rsidRPr="005754E6">
        <w:rPr>
          <w:color w:val="404040" w:themeColor="text1" w:themeTint="BF"/>
          <w:szCs w:val="20"/>
          <w:lang w:val="nl-NL" w:eastAsia="nl-NL"/>
        </w:rPr>
        <w:tab/>
      </w:r>
    </w:p>
    <w:p w14:paraId="66EB1389" w14:textId="7BBB3C4F" w:rsidR="005754E6" w:rsidRPr="005754E6" w:rsidRDefault="005754E6" w:rsidP="00BD3D49">
      <w:pPr>
        <w:spacing w:before="120" w:after="120" w:line="240" w:lineRule="auto"/>
        <w:ind w:left="142"/>
        <w:rPr>
          <w:color w:val="404040" w:themeColor="text1" w:themeTint="BF"/>
          <w:szCs w:val="20"/>
          <w:lang w:val="nl-NL" w:eastAsia="nl-NL"/>
        </w:rPr>
      </w:pPr>
      <w:r w:rsidRPr="005754E6">
        <w:rPr>
          <w:color w:val="404040" w:themeColor="text1" w:themeTint="BF"/>
          <w:szCs w:val="20"/>
          <w:lang w:val="nl-NL" w:eastAsia="nl-NL"/>
        </w:rPr>
        <w:t>- Begrippen i.v.m. kracht en beweging:  zwaartekracht, verandering van bewegingstoestand</w:t>
      </w:r>
      <w:r w:rsidR="00CF7A15">
        <w:rPr>
          <w:color w:val="404040" w:themeColor="text1" w:themeTint="BF"/>
          <w:szCs w:val="20"/>
          <w:lang w:val="nl-NL" w:eastAsia="nl-NL"/>
        </w:rPr>
        <w:t>;</w:t>
      </w:r>
    </w:p>
    <w:p w14:paraId="63596C6D" w14:textId="59059962" w:rsidR="005754E6" w:rsidRPr="005754E6" w:rsidRDefault="005754E6" w:rsidP="00BD3D49">
      <w:pPr>
        <w:spacing w:before="120" w:after="120" w:line="240" w:lineRule="auto"/>
        <w:ind w:left="142"/>
        <w:rPr>
          <w:color w:val="404040" w:themeColor="text1" w:themeTint="BF"/>
          <w:szCs w:val="20"/>
          <w:lang w:val="nl-NL" w:eastAsia="nl-NL"/>
        </w:rPr>
      </w:pPr>
      <w:r w:rsidRPr="005754E6">
        <w:rPr>
          <w:color w:val="404040" w:themeColor="text1" w:themeTint="BF"/>
          <w:szCs w:val="20"/>
          <w:lang w:val="nl-NL" w:eastAsia="nl-NL"/>
        </w:rPr>
        <w:t>- Begrippen i.v.m. energie: arbeid , energie- en energieomzettingen</w:t>
      </w:r>
      <w:r w:rsidR="00CF7A15">
        <w:rPr>
          <w:color w:val="404040" w:themeColor="text1" w:themeTint="BF"/>
          <w:szCs w:val="20"/>
          <w:lang w:val="nl-NL" w:eastAsia="nl-NL"/>
        </w:rPr>
        <w:t>;</w:t>
      </w:r>
    </w:p>
    <w:p w14:paraId="78A16A29" w14:textId="46DA3A04" w:rsidR="005754E6" w:rsidRPr="005754E6" w:rsidRDefault="005754E6" w:rsidP="00BD3D49">
      <w:pPr>
        <w:spacing w:before="120" w:after="120" w:line="240" w:lineRule="auto"/>
        <w:ind w:left="142"/>
        <w:rPr>
          <w:color w:val="404040" w:themeColor="text1" w:themeTint="BF"/>
          <w:szCs w:val="20"/>
          <w:lang w:val="nl-NL" w:eastAsia="nl-NL"/>
        </w:rPr>
      </w:pPr>
      <w:r w:rsidRPr="005754E6">
        <w:rPr>
          <w:color w:val="404040" w:themeColor="text1" w:themeTint="BF"/>
          <w:szCs w:val="20"/>
          <w:lang w:val="nl-NL" w:eastAsia="nl-NL"/>
        </w:rPr>
        <w:t>- Begrippen i.v.m. druk: kwalitatief in concrete situaties</w:t>
      </w:r>
      <w:r w:rsidR="00CF7A15">
        <w:rPr>
          <w:color w:val="404040" w:themeColor="text1" w:themeTint="BF"/>
          <w:szCs w:val="20"/>
          <w:lang w:val="nl-NL" w:eastAsia="nl-NL"/>
        </w:rPr>
        <w:t>;</w:t>
      </w:r>
    </w:p>
    <w:p w14:paraId="058B6F89" w14:textId="3CF07722" w:rsidR="005754E6" w:rsidRPr="005754E6" w:rsidRDefault="005754E6" w:rsidP="00BD3D49">
      <w:pPr>
        <w:spacing w:before="120" w:after="120" w:line="240" w:lineRule="auto"/>
        <w:ind w:left="284" w:hanging="142"/>
        <w:rPr>
          <w:color w:val="404040" w:themeColor="text1" w:themeTint="BF"/>
          <w:szCs w:val="20"/>
          <w:lang w:val="nl-NL" w:eastAsia="nl-NL"/>
        </w:rPr>
      </w:pPr>
      <w:r w:rsidRPr="005754E6">
        <w:rPr>
          <w:color w:val="404040" w:themeColor="text1" w:themeTint="BF"/>
          <w:szCs w:val="20"/>
          <w:lang w:val="nl-NL" w:eastAsia="nl-NL"/>
        </w:rPr>
        <w:t>- Begrippen i.v.m. licht en zien: terugkaatsing en breking, optische toestellen (niet in techniekrichtingen)</w:t>
      </w:r>
      <w:r w:rsidR="00CF7A15">
        <w:rPr>
          <w:color w:val="404040" w:themeColor="text1" w:themeTint="BF"/>
          <w:szCs w:val="20"/>
          <w:lang w:val="nl-NL" w:eastAsia="nl-NL"/>
        </w:rPr>
        <w:t>;</w:t>
      </w:r>
    </w:p>
    <w:p w14:paraId="3EC68FBF" w14:textId="7017185C" w:rsidR="005754E6" w:rsidRPr="005754E6" w:rsidRDefault="005754E6" w:rsidP="00BD3D49">
      <w:pPr>
        <w:spacing w:before="120" w:after="120" w:line="240" w:lineRule="auto"/>
        <w:ind w:left="142"/>
        <w:rPr>
          <w:color w:val="404040" w:themeColor="text1" w:themeTint="BF"/>
          <w:szCs w:val="20"/>
          <w:lang w:val="nl-NL" w:eastAsia="nl-NL"/>
        </w:rPr>
      </w:pPr>
      <w:r w:rsidRPr="005754E6">
        <w:rPr>
          <w:color w:val="404040" w:themeColor="text1" w:themeTint="BF"/>
          <w:szCs w:val="20"/>
          <w:lang w:val="nl-NL" w:eastAsia="nl-NL"/>
        </w:rPr>
        <w:t>- Begrippen i.v.m. ecologie: relaties tussen organismen en milieu (niet in techniekrichtingen)</w:t>
      </w:r>
      <w:r w:rsidR="00CF7A15">
        <w:rPr>
          <w:color w:val="404040" w:themeColor="text1" w:themeTint="BF"/>
          <w:szCs w:val="20"/>
          <w:lang w:val="nl-NL" w:eastAsia="nl-NL"/>
        </w:rPr>
        <w:t>;</w:t>
      </w:r>
    </w:p>
    <w:p w14:paraId="62856136" w14:textId="410E666D" w:rsidR="005754E6" w:rsidRPr="005754E6" w:rsidRDefault="005754E6" w:rsidP="00BD3D49">
      <w:pPr>
        <w:spacing w:before="120" w:after="120" w:line="240" w:lineRule="auto"/>
        <w:ind w:left="284" w:hanging="142"/>
        <w:rPr>
          <w:color w:val="404040" w:themeColor="text1" w:themeTint="BF"/>
          <w:szCs w:val="20"/>
          <w:lang w:val="nl-NL" w:eastAsia="nl-NL"/>
        </w:rPr>
      </w:pPr>
      <w:r w:rsidRPr="005754E6">
        <w:rPr>
          <w:color w:val="404040" w:themeColor="text1" w:themeTint="BF"/>
          <w:szCs w:val="20"/>
          <w:lang w:val="nl-NL" w:eastAsia="nl-NL"/>
        </w:rPr>
        <w:t>- Begrippen i.v.m. warmteleer:  warmtehoeveelheid en temperatuursveranderingen, thermisch evenwicht</w:t>
      </w:r>
      <w:r w:rsidR="00CF7A15">
        <w:rPr>
          <w:color w:val="404040" w:themeColor="text1" w:themeTint="BF"/>
          <w:szCs w:val="20"/>
          <w:lang w:val="nl-NL" w:eastAsia="nl-NL"/>
        </w:rPr>
        <w:t>.</w:t>
      </w:r>
    </w:p>
    <w:p w14:paraId="31EF31C1" w14:textId="1036A379" w:rsidR="005754E6" w:rsidRPr="005754E6" w:rsidRDefault="005754E6" w:rsidP="00BD3D49">
      <w:pPr>
        <w:spacing w:before="120" w:after="120" w:line="240" w:lineRule="auto"/>
        <w:rPr>
          <w:color w:val="404040" w:themeColor="text1" w:themeTint="BF"/>
          <w:szCs w:val="20"/>
          <w:lang w:val="nl-NL" w:eastAsia="nl-NL"/>
        </w:rPr>
      </w:pPr>
      <w:r>
        <w:rPr>
          <w:color w:val="404040" w:themeColor="text1" w:themeTint="BF"/>
          <w:szCs w:val="20"/>
          <w:lang w:val="nl-NL" w:eastAsia="nl-NL"/>
        </w:rPr>
        <w:t xml:space="preserve">In de richting Sociale en </w:t>
      </w:r>
      <w:r w:rsidRPr="005754E6">
        <w:rPr>
          <w:color w:val="404040" w:themeColor="text1" w:themeTint="BF"/>
          <w:szCs w:val="20"/>
          <w:lang w:val="nl-NL" w:eastAsia="nl-NL"/>
        </w:rPr>
        <w:t xml:space="preserve">technische wetenschappen in de tweede graad </w:t>
      </w:r>
      <w:r>
        <w:rPr>
          <w:color w:val="404040" w:themeColor="text1" w:themeTint="BF"/>
          <w:szCs w:val="20"/>
          <w:lang w:val="nl-NL" w:eastAsia="nl-NL"/>
        </w:rPr>
        <w:t xml:space="preserve">tso </w:t>
      </w:r>
      <w:r w:rsidRPr="005754E6">
        <w:rPr>
          <w:color w:val="404040" w:themeColor="text1" w:themeTint="BF"/>
          <w:szCs w:val="20"/>
          <w:lang w:val="nl-NL" w:eastAsia="nl-NL"/>
        </w:rPr>
        <w:t xml:space="preserve">zijn de volgende vaardigheden  reeds aan bod gekomen: </w:t>
      </w:r>
    </w:p>
    <w:p w14:paraId="40548A7C" w14:textId="607C37BE" w:rsidR="005754E6" w:rsidRPr="005754E6" w:rsidRDefault="005754E6" w:rsidP="00BD3D49">
      <w:pPr>
        <w:tabs>
          <w:tab w:val="left" w:pos="426"/>
        </w:tabs>
        <w:spacing w:after="0" w:line="240" w:lineRule="auto"/>
        <w:ind w:left="142"/>
        <w:rPr>
          <w:color w:val="404040" w:themeColor="text1" w:themeTint="BF"/>
          <w:szCs w:val="20"/>
          <w:lang w:val="nl-NL" w:eastAsia="nl-NL"/>
        </w:rPr>
      </w:pPr>
      <w:r w:rsidRPr="005754E6">
        <w:rPr>
          <w:color w:val="404040" w:themeColor="text1" w:themeTint="BF"/>
          <w:szCs w:val="20"/>
          <w:lang w:val="nl-NL" w:eastAsia="nl-NL"/>
        </w:rPr>
        <w:t>•</w:t>
      </w:r>
      <w:r w:rsidRPr="005754E6">
        <w:rPr>
          <w:color w:val="404040" w:themeColor="text1" w:themeTint="BF"/>
          <w:szCs w:val="20"/>
          <w:lang w:val="nl-NL" w:eastAsia="nl-NL"/>
        </w:rPr>
        <w:tab/>
        <w:t>Grafisch weergeven van meetresultaten</w:t>
      </w:r>
      <w:r w:rsidR="00CF7A15">
        <w:rPr>
          <w:color w:val="404040" w:themeColor="text1" w:themeTint="BF"/>
          <w:szCs w:val="20"/>
          <w:lang w:val="nl-NL" w:eastAsia="nl-NL"/>
        </w:rPr>
        <w:t>;</w:t>
      </w:r>
    </w:p>
    <w:p w14:paraId="06519AEE" w14:textId="18734D31" w:rsidR="005754E6" w:rsidRPr="005754E6" w:rsidRDefault="005754E6" w:rsidP="00BD3D49">
      <w:pPr>
        <w:tabs>
          <w:tab w:val="left" w:pos="426"/>
        </w:tabs>
        <w:spacing w:after="0" w:line="240" w:lineRule="auto"/>
        <w:ind w:left="142"/>
        <w:rPr>
          <w:color w:val="404040" w:themeColor="text1" w:themeTint="BF"/>
          <w:szCs w:val="20"/>
          <w:lang w:val="nl-NL" w:eastAsia="nl-NL"/>
        </w:rPr>
      </w:pPr>
      <w:r w:rsidRPr="005754E6">
        <w:rPr>
          <w:color w:val="404040" w:themeColor="text1" w:themeTint="BF"/>
          <w:szCs w:val="20"/>
          <w:lang w:val="nl-NL" w:eastAsia="nl-NL"/>
        </w:rPr>
        <w:t>•</w:t>
      </w:r>
      <w:r w:rsidRPr="005754E6">
        <w:rPr>
          <w:color w:val="404040" w:themeColor="text1" w:themeTint="BF"/>
          <w:szCs w:val="20"/>
          <w:lang w:val="nl-NL" w:eastAsia="nl-NL"/>
        </w:rPr>
        <w:tab/>
        <w:t>Werken met modellen, grafische voorstellingen, schema’s en tabellen</w:t>
      </w:r>
      <w:r w:rsidR="00CF7A15">
        <w:rPr>
          <w:color w:val="404040" w:themeColor="text1" w:themeTint="BF"/>
          <w:szCs w:val="20"/>
          <w:lang w:val="nl-NL" w:eastAsia="nl-NL"/>
        </w:rPr>
        <w:t>;</w:t>
      </w:r>
    </w:p>
    <w:p w14:paraId="03B154D0" w14:textId="1A650A20" w:rsidR="005754E6" w:rsidRPr="005754E6" w:rsidRDefault="005754E6" w:rsidP="00BD3D49">
      <w:pPr>
        <w:tabs>
          <w:tab w:val="left" w:pos="426"/>
        </w:tabs>
        <w:spacing w:after="0" w:line="240" w:lineRule="auto"/>
        <w:ind w:left="142"/>
        <w:rPr>
          <w:color w:val="404040" w:themeColor="text1" w:themeTint="BF"/>
          <w:szCs w:val="20"/>
          <w:lang w:val="nl-NL" w:eastAsia="nl-NL"/>
        </w:rPr>
      </w:pPr>
      <w:r w:rsidRPr="005754E6">
        <w:rPr>
          <w:color w:val="404040" w:themeColor="text1" w:themeTint="BF"/>
          <w:szCs w:val="20"/>
          <w:lang w:val="nl-NL" w:eastAsia="nl-NL"/>
        </w:rPr>
        <w:t>•</w:t>
      </w:r>
      <w:r w:rsidRPr="005754E6">
        <w:rPr>
          <w:color w:val="404040" w:themeColor="text1" w:themeTint="BF"/>
          <w:szCs w:val="20"/>
          <w:lang w:val="nl-NL" w:eastAsia="nl-NL"/>
        </w:rPr>
        <w:tab/>
        <w:t>Classificeren</w:t>
      </w:r>
      <w:r w:rsidR="00CF7A15">
        <w:rPr>
          <w:color w:val="404040" w:themeColor="text1" w:themeTint="BF"/>
          <w:szCs w:val="20"/>
          <w:lang w:val="nl-NL" w:eastAsia="nl-NL"/>
        </w:rPr>
        <w:t>;</w:t>
      </w:r>
    </w:p>
    <w:p w14:paraId="450F5374" w14:textId="31421F61" w:rsidR="005754E6" w:rsidRPr="005754E6" w:rsidRDefault="005754E6" w:rsidP="00BD3D49">
      <w:pPr>
        <w:tabs>
          <w:tab w:val="left" w:pos="426"/>
        </w:tabs>
        <w:spacing w:after="0" w:line="240" w:lineRule="auto"/>
        <w:ind w:left="142"/>
        <w:rPr>
          <w:color w:val="404040" w:themeColor="text1" w:themeTint="BF"/>
          <w:szCs w:val="20"/>
          <w:lang w:val="nl-NL" w:eastAsia="nl-NL"/>
        </w:rPr>
      </w:pPr>
      <w:r w:rsidRPr="005754E6">
        <w:rPr>
          <w:color w:val="404040" w:themeColor="text1" w:themeTint="BF"/>
          <w:szCs w:val="20"/>
          <w:lang w:val="nl-NL" w:eastAsia="nl-NL"/>
        </w:rPr>
        <w:t>•</w:t>
      </w:r>
      <w:r w:rsidRPr="005754E6">
        <w:rPr>
          <w:color w:val="404040" w:themeColor="text1" w:themeTint="BF"/>
          <w:szCs w:val="20"/>
          <w:lang w:val="nl-NL" w:eastAsia="nl-NL"/>
        </w:rPr>
        <w:tab/>
        <w:t>Objectief waarnemen</w:t>
      </w:r>
      <w:r w:rsidR="00CF7A15">
        <w:rPr>
          <w:color w:val="404040" w:themeColor="text1" w:themeTint="BF"/>
          <w:szCs w:val="20"/>
          <w:lang w:val="nl-NL" w:eastAsia="nl-NL"/>
        </w:rPr>
        <w:t>;</w:t>
      </w:r>
    </w:p>
    <w:p w14:paraId="78016334" w14:textId="50BA9717" w:rsidR="005754E6" w:rsidRPr="005754E6" w:rsidRDefault="005754E6" w:rsidP="00BD3D49">
      <w:pPr>
        <w:tabs>
          <w:tab w:val="left" w:pos="426"/>
        </w:tabs>
        <w:spacing w:after="0" w:line="240" w:lineRule="auto"/>
        <w:ind w:left="142"/>
        <w:rPr>
          <w:color w:val="404040" w:themeColor="text1" w:themeTint="BF"/>
          <w:szCs w:val="20"/>
          <w:lang w:val="nl-NL" w:eastAsia="nl-NL"/>
        </w:rPr>
      </w:pPr>
      <w:r w:rsidRPr="005754E6">
        <w:rPr>
          <w:color w:val="404040" w:themeColor="text1" w:themeTint="BF"/>
          <w:szCs w:val="20"/>
          <w:lang w:val="nl-NL" w:eastAsia="nl-NL"/>
        </w:rPr>
        <w:t>•</w:t>
      </w:r>
      <w:r w:rsidRPr="005754E6">
        <w:rPr>
          <w:color w:val="404040" w:themeColor="text1" w:themeTint="BF"/>
          <w:szCs w:val="20"/>
          <w:lang w:val="nl-NL" w:eastAsia="nl-NL"/>
        </w:rPr>
        <w:tab/>
        <w:t>Interpreteren van waarnemingen of resultaten van een experiment</w:t>
      </w:r>
      <w:r w:rsidR="00CF7A15">
        <w:rPr>
          <w:color w:val="404040" w:themeColor="text1" w:themeTint="BF"/>
          <w:szCs w:val="20"/>
          <w:lang w:val="nl-NL" w:eastAsia="nl-NL"/>
        </w:rPr>
        <w:t>;</w:t>
      </w:r>
    </w:p>
    <w:p w14:paraId="6847A877" w14:textId="214338CE" w:rsidR="005754E6" w:rsidRPr="005754E6" w:rsidRDefault="005754E6" w:rsidP="00BD3D49">
      <w:pPr>
        <w:tabs>
          <w:tab w:val="left" w:pos="426"/>
        </w:tabs>
        <w:spacing w:after="0" w:line="240" w:lineRule="auto"/>
        <w:ind w:left="142"/>
        <w:rPr>
          <w:color w:val="404040" w:themeColor="text1" w:themeTint="BF"/>
          <w:szCs w:val="20"/>
          <w:lang w:val="nl-NL" w:eastAsia="nl-NL"/>
        </w:rPr>
      </w:pPr>
      <w:r w:rsidRPr="005754E6">
        <w:rPr>
          <w:color w:val="404040" w:themeColor="text1" w:themeTint="BF"/>
          <w:szCs w:val="20"/>
          <w:lang w:val="nl-NL" w:eastAsia="nl-NL"/>
        </w:rPr>
        <w:t>•</w:t>
      </w:r>
      <w:r w:rsidRPr="005754E6">
        <w:rPr>
          <w:color w:val="404040" w:themeColor="text1" w:themeTint="BF"/>
          <w:szCs w:val="20"/>
          <w:lang w:val="nl-NL" w:eastAsia="nl-NL"/>
        </w:rPr>
        <w:tab/>
        <w:t>Een besluit formuleren en wetmatigheden afleiden</w:t>
      </w:r>
      <w:r w:rsidR="00CF7A15">
        <w:rPr>
          <w:color w:val="404040" w:themeColor="text1" w:themeTint="BF"/>
          <w:szCs w:val="20"/>
          <w:lang w:val="nl-NL" w:eastAsia="nl-NL"/>
        </w:rPr>
        <w:t>;</w:t>
      </w:r>
    </w:p>
    <w:p w14:paraId="1E7C154B" w14:textId="2AE6FC72" w:rsidR="00A25641" w:rsidRDefault="005754E6" w:rsidP="00BD3D49">
      <w:pPr>
        <w:tabs>
          <w:tab w:val="left" w:pos="426"/>
        </w:tabs>
        <w:spacing w:after="0" w:line="240" w:lineRule="auto"/>
        <w:ind w:left="142"/>
        <w:rPr>
          <w:color w:val="404040" w:themeColor="text1" w:themeTint="BF"/>
          <w:szCs w:val="20"/>
          <w:lang w:val="nl-NL" w:eastAsia="nl-NL"/>
        </w:rPr>
      </w:pPr>
      <w:r w:rsidRPr="005754E6">
        <w:rPr>
          <w:color w:val="404040" w:themeColor="text1" w:themeTint="BF"/>
          <w:szCs w:val="20"/>
          <w:lang w:val="nl-NL" w:eastAsia="nl-NL"/>
        </w:rPr>
        <w:t>•</w:t>
      </w:r>
      <w:r w:rsidRPr="005754E6">
        <w:rPr>
          <w:color w:val="404040" w:themeColor="text1" w:themeTint="BF"/>
          <w:szCs w:val="20"/>
          <w:lang w:val="nl-NL" w:eastAsia="nl-NL"/>
        </w:rPr>
        <w:tab/>
        <w:t>Veilig en milieubewust werken</w:t>
      </w:r>
      <w:r w:rsidR="00CF7A15">
        <w:rPr>
          <w:color w:val="404040" w:themeColor="text1" w:themeTint="BF"/>
          <w:szCs w:val="20"/>
          <w:lang w:val="nl-NL" w:eastAsia="nl-NL"/>
        </w:rPr>
        <w:t>.</w:t>
      </w:r>
    </w:p>
    <w:p w14:paraId="330F9291" w14:textId="77777777" w:rsidR="00D704E0" w:rsidRDefault="00D704E0" w:rsidP="00BD3D49">
      <w:pPr>
        <w:tabs>
          <w:tab w:val="left" w:pos="284"/>
          <w:tab w:val="left" w:pos="426"/>
          <w:tab w:val="left" w:pos="567"/>
        </w:tabs>
        <w:spacing w:after="0" w:line="240" w:lineRule="auto"/>
        <w:rPr>
          <w:color w:val="404040" w:themeColor="text1" w:themeTint="BF"/>
          <w:szCs w:val="20"/>
          <w:lang w:val="nl-NL" w:eastAsia="nl-NL"/>
        </w:rPr>
      </w:pPr>
    </w:p>
    <w:p w14:paraId="7776808A" w14:textId="77777777" w:rsidR="00D704E0" w:rsidRDefault="00D704E0" w:rsidP="00CF7A15">
      <w:pPr>
        <w:tabs>
          <w:tab w:val="left" w:pos="284"/>
          <w:tab w:val="left" w:pos="567"/>
        </w:tabs>
        <w:spacing w:after="0" w:line="240" w:lineRule="auto"/>
        <w:rPr>
          <w:color w:val="404040" w:themeColor="text1" w:themeTint="BF"/>
          <w:szCs w:val="20"/>
          <w:lang w:val="nl-NL" w:eastAsia="nl-NL"/>
        </w:rPr>
      </w:pPr>
    </w:p>
    <w:p w14:paraId="182E335C" w14:textId="77777777" w:rsidR="00D704E0" w:rsidRDefault="00D704E0" w:rsidP="00CF7A15">
      <w:pPr>
        <w:tabs>
          <w:tab w:val="left" w:pos="284"/>
          <w:tab w:val="left" w:pos="567"/>
        </w:tabs>
        <w:spacing w:after="0" w:line="240" w:lineRule="auto"/>
        <w:rPr>
          <w:color w:val="404040" w:themeColor="text1" w:themeTint="BF"/>
          <w:szCs w:val="20"/>
          <w:lang w:val="nl-NL" w:eastAsia="nl-NL"/>
        </w:rPr>
      </w:pPr>
    </w:p>
    <w:p w14:paraId="1BD43B63" w14:textId="77777777" w:rsidR="00457BBA" w:rsidRPr="00A25641" w:rsidRDefault="00457BBA" w:rsidP="00BD3D49">
      <w:pPr>
        <w:tabs>
          <w:tab w:val="left" w:pos="284"/>
        </w:tabs>
        <w:spacing w:after="0" w:line="240" w:lineRule="auto"/>
        <w:rPr>
          <w:color w:val="404040" w:themeColor="text1" w:themeTint="BF"/>
          <w:szCs w:val="20"/>
          <w:lang w:val="nl-NL" w:eastAsia="nl-NL"/>
        </w:rPr>
      </w:pPr>
    </w:p>
    <w:p w14:paraId="529E60F3" w14:textId="57B375BD" w:rsidR="005754E6" w:rsidRPr="005754E6" w:rsidRDefault="005754E6" w:rsidP="005754E6">
      <w:pPr>
        <w:pStyle w:val="LPKop2"/>
      </w:pPr>
      <w:bookmarkStart w:id="82" w:name="_Toc481591374"/>
      <w:r w:rsidRPr="005754E6">
        <w:lastRenderedPageBreak/>
        <w:t>Leerlijnen</w:t>
      </w:r>
      <w:bookmarkEnd w:id="82"/>
    </w:p>
    <w:p w14:paraId="5F63DE76" w14:textId="155A3826" w:rsidR="00457BBA" w:rsidRPr="00457BBA" w:rsidRDefault="00457BBA" w:rsidP="00A06F4B">
      <w:pPr>
        <w:spacing w:after="240" w:line="360" w:lineRule="auto"/>
        <w:rPr>
          <w:rFonts w:eastAsiaTheme="minorHAnsi" w:cstheme="minorBidi"/>
          <w:color w:val="404040" w:themeColor="text1" w:themeTint="BF"/>
          <w:szCs w:val="20"/>
        </w:rPr>
      </w:pPr>
      <w:r w:rsidRPr="00457BBA">
        <w:rPr>
          <w:rFonts w:eastAsiaTheme="minorHAnsi" w:cstheme="minorBidi"/>
          <w:color w:val="404040" w:themeColor="text1" w:themeTint="BF"/>
          <w:szCs w:val="20"/>
        </w:rPr>
        <w:t>Een leerlijn beschrijft de constructieve en (chrono)logische opeenvolging van wat er geleerd dient te worden</w:t>
      </w:r>
      <w:r w:rsidRPr="00963A79">
        <w:rPr>
          <w:rFonts w:eastAsiaTheme="minorHAnsi" w:cstheme="minorBidi"/>
          <w:color w:val="404040" w:themeColor="text1" w:themeTint="BF"/>
          <w:szCs w:val="20"/>
        </w:rPr>
        <w:t>. Deze leerlijn situeert zich over volgende dimensies:</w:t>
      </w:r>
      <w:r w:rsidRPr="00457BBA">
        <w:rPr>
          <w:rFonts w:eastAsiaTheme="minorHAnsi" w:cstheme="minorBidi"/>
          <w:color w:val="404040" w:themeColor="text1" w:themeTint="BF"/>
          <w:szCs w:val="20"/>
        </w:rPr>
        <w:t xml:space="preserve"> </w:t>
      </w:r>
    </w:p>
    <w:p w14:paraId="53BF6F5F" w14:textId="77777777" w:rsidR="00457BBA" w:rsidRPr="00457BBA" w:rsidRDefault="00457BBA" w:rsidP="00A06F4B">
      <w:pPr>
        <w:numPr>
          <w:ilvl w:val="0"/>
          <w:numId w:val="82"/>
        </w:numPr>
        <w:spacing w:after="120" w:line="360" w:lineRule="auto"/>
        <w:contextualSpacing/>
        <w:rPr>
          <w:color w:val="404040" w:themeColor="text1" w:themeTint="BF"/>
          <w:szCs w:val="20"/>
          <w:lang w:val="nl-NL" w:eastAsia="nl-NL"/>
        </w:rPr>
      </w:pPr>
      <w:r w:rsidRPr="00457BBA">
        <w:rPr>
          <w:b/>
          <w:color w:val="404040" w:themeColor="text1" w:themeTint="BF"/>
          <w:szCs w:val="20"/>
          <w:lang w:val="nl-NL" w:eastAsia="nl-NL"/>
        </w:rPr>
        <w:t xml:space="preserve">De vormende leerlijn </w:t>
      </w:r>
    </w:p>
    <w:p w14:paraId="72206BBF" w14:textId="1A15CD25" w:rsidR="00457BBA" w:rsidRPr="00457BBA" w:rsidRDefault="00457BBA" w:rsidP="00A06F4B">
      <w:pPr>
        <w:spacing w:after="120" w:line="360" w:lineRule="auto"/>
        <w:ind w:left="720"/>
        <w:rPr>
          <w:color w:val="404040" w:themeColor="text1" w:themeTint="BF"/>
          <w:szCs w:val="20"/>
          <w:lang w:val="nl-NL" w:eastAsia="nl-NL"/>
        </w:rPr>
      </w:pPr>
      <w:r w:rsidRPr="00457BBA">
        <w:rPr>
          <w:color w:val="404040" w:themeColor="text1" w:themeTint="BF"/>
          <w:szCs w:val="20"/>
          <w:lang w:val="nl-NL" w:eastAsia="nl-NL"/>
        </w:rPr>
        <w:t>Deze leerlijn</w:t>
      </w:r>
      <w:r w:rsidRPr="00457BBA">
        <w:rPr>
          <w:b/>
          <w:color w:val="404040" w:themeColor="text1" w:themeTint="BF"/>
          <w:szCs w:val="20"/>
          <w:lang w:val="nl-NL" w:eastAsia="nl-NL"/>
        </w:rPr>
        <w:t xml:space="preserve"> </w:t>
      </w:r>
      <w:r w:rsidRPr="00457BBA">
        <w:rPr>
          <w:color w:val="404040" w:themeColor="text1" w:themeTint="BF"/>
          <w:szCs w:val="20"/>
          <w:lang w:val="nl-NL" w:eastAsia="nl-NL"/>
        </w:rPr>
        <w:t xml:space="preserve">geeft een overzicht van de wetenschappelijke vorming van het basisonderwijs tot en met de derde graad van het secundair onderwijs (zie </w:t>
      </w:r>
      <w:r w:rsidR="00A06F4B">
        <w:rPr>
          <w:color w:val="404040" w:themeColor="text1" w:themeTint="BF"/>
          <w:szCs w:val="20"/>
          <w:lang w:val="nl-NL" w:eastAsia="nl-NL"/>
        </w:rPr>
        <w:t>5</w:t>
      </w:r>
      <w:r w:rsidRPr="00457BBA">
        <w:rPr>
          <w:color w:val="404040" w:themeColor="text1" w:themeTint="BF"/>
          <w:szCs w:val="20"/>
          <w:lang w:val="nl-NL" w:eastAsia="nl-NL"/>
        </w:rPr>
        <w:t>.</w:t>
      </w:r>
      <w:r w:rsidR="00A06F4B">
        <w:rPr>
          <w:color w:val="404040" w:themeColor="text1" w:themeTint="BF"/>
          <w:szCs w:val="20"/>
          <w:lang w:val="nl-NL" w:eastAsia="nl-NL"/>
        </w:rPr>
        <w:t>2.</w:t>
      </w:r>
      <w:r w:rsidRPr="00457BBA">
        <w:rPr>
          <w:color w:val="404040" w:themeColor="text1" w:themeTint="BF"/>
          <w:szCs w:val="20"/>
          <w:lang w:val="nl-NL" w:eastAsia="nl-NL"/>
        </w:rPr>
        <w:t>1).</w:t>
      </w:r>
    </w:p>
    <w:p w14:paraId="60D26F3A" w14:textId="77777777" w:rsidR="00457BBA" w:rsidRPr="00457BBA" w:rsidRDefault="00457BBA" w:rsidP="00A06F4B">
      <w:pPr>
        <w:numPr>
          <w:ilvl w:val="0"/>
          <w:numId w:val="82"/>
        </w:numPr>
        <w:spacing w:after="120" w:line="360" w:lineRule="auto"/>
        <w:contextualSpacing/>
        <w:rPr>
          <w:color w:val="404040" w:themeColor="text1" w:themeTint="BF"/>
          <w:szCs w:val="20"/>
          <w:lang w:val="nl-NL" w:eastAsia="nl-NL"/>
        </w:rPr>
      </w:pPr>
      <w:r w:rsidRPr="00457BBA">
        <w:rPr>
          <w:b/>
          <w:color w:val="404040" w:themeColor="text1" w:themeTint="BF"/>
          <w:szCs w:val="20"/>
          <w:lang w:val="nl-NL" w:eastAsia="nl-NL"/>
        </w:rPr>
        <w:t>De leerlijnen van de eerste graad over de tweede graad naar de derde graad</w:t>
      </w:r>
      <w:r w:rsidRPr="00457BBA">
        <w:rPr>
          <w:color w:val="404040" w:themeColor="text1" w:themeTint="BF"/>
          <w:szCs w:val="20"/>
          <w:lang w:val="nl-NL" w:eastAsia="nl-NL"/>
        </w:rPr>
        <w:t xml:space="preserve"> </w:t>
      </w:r>
    </w:p>
    <w:p w14:paraId="0401F331" w14:textId="4BF185E7" w:rsidR="00457BBA" w:rsidRPr="00457BBA" w:rsidRDefault="00457BBA" w:rsidP="00A06F4B">
      <w:pPr>
        <w:spacing w:after="120" w:line="360" w:lineRule="auto"/>
        <w:ind w:left="720"/>
        <w:rPr>
          <w:color w:val="404040" w:themeColor="text1" w:themeTint="BF"/>
          <w:szCs w:val="20"/>
          <w:lang w:val="nl-NL" w:eastAsia="nl-NL"/>
        </w:rPr>
      </w:pPr>
      <w:r w:rsidRPr="00457BBA">
        <w:rPr>
          <w:color w:val="404040" w:themeColor="text1" w:themeTint="BF"/>
          <w:szCs w:val="20"/>
          <w:lang w:val="nl-NL" w:eastAsia="nl-NL"/>
        </w:rPr>
        <w:t xml:space="preserve">Deze leerlijn beschrijft de samenhang van natuurwetenschappelijke begrippen en vaardigheden (zie </w:t>
      </w:r>
      <w:r w:rsidR="00A06F4B">
        <w:rPr>
          <w:color w:val="404040" w:themeColor="text1" w:themeTint="BF"/>
          <w:szCs w:val="20"/>
          <w:lang w:val="nl-NL" w:eastAsia="nl-NL"/>
        </w:rPr>
        <w:t>5.2.</w:t>
      </w:r>
      <w:r w:rsidRPr="00457BBA">
        <w:rPr>
          <w:color w:val="404040" w:themeColor="text1" w:themeTint="BF"/>
          <w:szCs w:val="20"/>
          <w:lang w:val="nl-NL" w:eastAsia="nl-NL"/>
        </w:rPr>
        <w:t>2).</w:t>
      </w:r>
    </w:p>
    <w:p w14:paraId="59DB6096" w14:textId="02A0231E" w:rsidR="00457BBA" w:rsidRPr="00457BBA" w:rsidRDefault="00457BBA" w:rsidP="00A06F4B">
      <w:pPr>
        <w:numPr>
          <w:ilvl w:val="0"/>
          <w:numId w:val="82"/>
        </w:numPr>
        <w:spacing w:after="120" w:line="360" w:lineRule="auto"/>
        <w:contextualSpacing/>
        <w:rPr>
          <w:b/>
          <w:color w:val="404040" w:themeColor="text1" w:themeTint="BF"/>
          <w:szCs w:val="20"/>
          <w:lang w:val="nl-NL" w:eastAsia="nl-NL"/>
        </w:rPr>
      </w:pPr>
      <w:r w:rsidRPr="00457BBA">
        <w:rPr>
          <w:b/>
          <w:color w:val="404040" w:themeColor="text1" w:themeTint="BF"/>
          <w:szCs w:val="20"/>
          <w:lang w:val="nl-NL" w:eastAsia="nl-NL"/>
        </w:rPr>
        <w:t xml:space="preserve">De leerlijn binnen de derde graad </w:t>
      </w:r>
      <w:r w:rsidR="00A06F4B">
        <w:rPr>
          <w:b/>
          <w:color w:val="404040" w:themeColor="text1" w:themeTint="BF"/>
          <w:szCs w:val="20"/>
          <w:lang w:val="nl-NL" w:eastAsia="nl-NL"/>
        </w:rPr>
        <w:t>t</w:t>
      </w:r>
      <w:r w:rsidRPr="00457BBA">
        <w:rPr>
          <w:b/>
          <w:color w:val="404040" w:themeColor="text1" w:themeTint="BF"/>
          <w:szCs w:val="20"/>
          <w:lang w:val="nl-NL" w:eastAsia="nl-NL"/>
        </w:rPr>
        <w:t xml:space="preserve">so </w:t>
      </w:r>
    </w:p>
    <w:p w14:paraId="501546C3" w14:textId="77962E72" w:rsidR="00457BBA" w:rsidRPr="00457BBA" w:rsidRDefault="00457BBA" w:rsidP="00A06F4B">
      <w:pPr>
        <w:spacing w:after="120" w:line="360" w:lineRule="auto"/>
        <w:ind w:left="720"/>
        <w:contextualSpacing/>
        <w:rPr>
          <w:color w:val="404040" w:themeColor="text1" w:themeTint="BF"/>
          <w:szCs w:val="20"/>
          <w:lang w:val="nl-NL" w:eastAsia="nl-NL"/>
        </w:rPr>
      </w:pPr>
      <w:r w:rsidRPr="00457BBA">
        <w:rPr>
          <w:color w:val="404040" w:themeColor="text1" w:themeTint="BF"/>
          <w:szCs w:val="20"/>
          <w:lang w:val="nl-NL" w:eastAsia="nl-NL"/>
        </w:rPr>
        <w:t xml:space="preserve">Deze leerlijn beschrijft de samenhang van de thema’s in het vak Natuurwetenschappen (zie </w:t>
      </w:r>
      <w:r w:rsidR="00A06F4B">
        <w:rPr>
          <w:color w:val="404040" w:themeColor="text1" w:themeTint="BF"/>
          <w:szCs w:val="20"/>
          <w:lang w:val="nl-NL" w:eastAsia="nl-NL"/>
        </w:rPr>
        <w:t>5.2.</w:t>
      </w:r>
      <w:r w:rsidRPr="00457BBA">
        <w:rPr>
          <w:color w:val="404040" w:themeColor="text1" w:themeTint="BF"/>
          <w:szCs w:val="20"/>
          <w:lang w:val="nl-NL" w:eastAsia="nl-NL"/>
        </w:rPr>
        <w:t>3).</w:t>
      </w:r>
    </w:p>
    <w:p w14:paraId="38520CE5" w14:textId="32810CC9" w:rsidR="00457BBA" w:rsidRPr="00457BBA" w:rsidRDefault="00457BBA" w:rsidP="00457BBA">
      <w:pPr>
        <w:spacing w:after="240" w:line="360" w:lineRule="auto"/>
        <w:jc w:val="both"/>
        <w:rPr>
          <w:rFonts w:eastAsiaTheme="minorHAnsi" w:cstheme="minorBidi"/>
          <w:strike/>
          <w:color w:val="404040" w:themeColor="text1" w:themeTint="BF"/>
          <w:szCs w:val="20"/>
        </w:rPr>
      </w:pPr>
      <w:r w:rsidRPr="00457BBA">
        <w:rPr>
          <w:rFonts w:eastAsiaTheme="minorHAnsi" w:cstheme="minorBidi"/>
          <w:color w:val="404040" w:themeColor="text1" w:themeTint="BF"/>
          <w:sz w:val="2"/>
          <w:szCs w:val="20"/>
        </w:rPr>
        <w:br/>
      </w:r>
      <w:r w:rsidRPr="00457BBA">
        <w:rPr>
          <w:rFonts w:eastAsiaTheme="minorHAnsi" w:cstheme="minorBidi"/>
          <w:color w:val="404040" w:themeColor="text1" w:themeTint="BF"/>
          <w:szCs w:val="20"/>
        </w:rPr>
        <w:t>Leerplandoelstellingen vormen de bakens om deze leerlijnen te realiseren.</w:t>
      </w:r>
      <w:r w:rsidRPr="00457BBA">
        <w:rPr>
          <w:rFonts w:eastAsiaTheme="minorHAnsi" w:cstheme="minorBidi"/>
          <w:strike/>
          <w:color w:val="404040" w:themeColor="text1" w:themeTint="BF"/>
          <w:szCs w:val="20"/>
        </w:rPr>
        <w:t xml:space="preserve"> </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5"/>
        <w:gridCol w:w="3005"/>
        <w:gridCol w:w="3026"/>
      </w:tblGrid>
      <w:tr w:rsidR="005754E6" w:rsidRPr="002937EB" w14:paraId="507A7AEC" w14:textId="77777777" w:rsidTr="005754E6">
        <w:trPr>
          <w:tblCellSpacing w:w="20" w:type="dxa"/>
        </w:trPr>
        <w:tc>
          <w:tcPr>
            <w:tcW w:w="3259" w:type="dxa"/>
          </w:tcPr>
          <w:p w14:paraId="39FE6A02" w14:textId="77777777" w:rsidR="005754E6" w:rsidRPr="002937EB" w:rsidRDefault="005754E6" w:rsidP="005754E6">
            <w:pPr>
              <w:spacing w:after="240" w:line="240" w:lineRule="atLeast"/>
              <w:jc w:val="center"/>
              <w:rPr>
                <w:b/>
                <w:color w:val="404040" w:themeColor="text1" w:themeTint="BF"/>
                <w:szCs w:val="20"/>
              </w:rPr>
            </w:pPr>
            <w:r w:rsidRPr="002937EB">
              <w:rPr>
                <w:b/>
                <w:color w:val="404040" w:themeColor="text1" w:themeTint="BF"/>
                <w:szCs w:val="20"/>
              </w:rPr>
              <w:t>1ste graad</w:t>
            </w:r>
          </w:p>
        </w:tc>
        <w:tc>
          <w:tcPr>
            <w:tcW w:w="3259" w:type="dxa"/>
          </w:tcPr>
          <w:p w14:paraId="70359349" w14:textId="77777777" w:rsidR="005754E6" w:rsidRPr="002937EB" w:rsidRDefault="005754E6" w:rsidP="005754E6">
            <w:pPr>
              <w:spacing w:after="240" w:line="240" w:lineRule="atLeast"/>
              <w:jc w:val="center"/>
              <w:rPr>
                <w:b/>
                <w:color w:val="404040" w:themeColor="text1" w:themeTint="BF"/>
                <w:szCs w:val="20"/>
              </w:rPr>
            </w:pPr>
            <w:r w:rsidRPr="002937EB">
              <w:rPr>
                <w:b/>
                <w:color w:val="404040" w:themeColor="text1" w:themeTint="BF"/>
                <w:szCs w:val="20"/>
              </w:rPr>
              <w:t>2de graad</w:t>
            </w:r>
          </w:p>
        </w:tc>
        <w:tc>
          <w:tcPr>
            <w:tcW w:w="3260" w:type="dxa"/>
          </w:tcPr>
          <w:p w14:paraId="52603913" w14:textId="77777777" w:rsidR="005754E6" w:rsidRPr="002937EB" w:rsidRDefault="005754E6" w:rsidP="005754E6">
            <w:pPr>
              <w:spacing w:after="240" w:line="240" w:lineRule="atLeast"/>
              <w:jc w:val="center"/>
              <w:rPr>
                <w:b/>
                <w:color w:val="404040" w:themeColor="text1" w:themeTint="BF"/>
                <w:szCs w:val="20"/>
              </w:rPr>
            </w:pPr>
            <w:r w:rsidRPr="002937EB">
              <w:rPr>
                <w:b/>
                <w:color w:val="404040" w:themeColor="text1" w:themeTint="BF"/>
                <w:szCs w:val="20"/>
              </w:rPr>
              <w:t>3de graad</w:t>
            </w:r>
          </w:p>
        </w:tc>
      </w:tr>
      <w:tr w:rsidR="005754E6" w:rsidRPr="002937EB" w14:paraId="5B97D147" w14:textId="77777777" w:rsidTr="005754E6">
        <w:trPr>
          <w:tblCellSpacing w:w="20" w:type="dxa"/>
        </w:trPr>
        <w:tc>
          <w:tcPr>
            <w:tcW w:w="3259" w:type="dxa"/>
          </w:tcPr>
          <w:p w14:paraId="05CA9497" w14:textId="77777777" w:rsidR="005754E6" w:rsidRPr="002937EB" w:rsidRDefault="005754E6" w:rsidP="005754E6">
            <w:pPr>
              <w:spacing w:after="240" w:line="240" w:lineRule="atLeast"/>
              <w:jc w:val="both"/>
              <w:rPr>
                <w:color w:val="404040" w:themeColor="text1" w:themeTint="BF"/>
                <w:szCs w:val="20"/>
              </w:rPr>
            </w:pPr>
            <w:r w:rsidRPr="002937EB">
              <w:rPr>
                <w:noProof/>
                <w:color w:val="404040" w:themeColor="text1" w:themeTint="BF"/>
                <w:szCs w:val="20"/>
                <w:lang w:eastAsia="nl-BE"/>
              </w:rPr>
              <mc:AlternateContent>
                <mc:Choice Requires="wps">
                  <w:drawing>
                    <wp:anchor distT="0" distB="0" distL="114300" distR="114300" simplePos="0" relativeHeight="251742208" behindDoc="0" locked="0" layoutInCell="1" allowOverlap="1" wp14:anchorId="55F31541" wp14:editId="69834F9A">
                      <wp:simplePos x="0" y="0"/>
                      <wp:positionH relativeFrom="column">
                        <wp:posOffset>508000</wp:posOffset>
                      </wp:positionH>
                      <wp:positionV relativeFrom="paragraph">
                        <wp:posOffset>252730</wp:posOffset>
                      </wp:positionV>
                      <wp:extent cx="5270500" cy="0"/>
                      <wp:effectExtent l="18415" t="62865" r="26035" b="60960"/>
                      <wp:wrapNone/>
                      <wp:docPr id="23" name="Rechte verbindingslijn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1375C2E5" id="Rechte verbindingslijn 2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pt,19.9pt" to="45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" strokecolor="blue" strokeweight="1.5pt">
                      <v:stroke endarrow="block"/>
                    </v:line>
                  </w:pict>
                </mc:Fallback>
              </mc:AlternateContent>
            </w:r>
          </w:p>
        </w:tc>
        <w:tc>
          <w:tcPr>
            <w:tcW w:w="3259" w:type="dxa"/>
          </w:tcPr>
          <w:p w14:paraId="47B32B10" w14:textId="2E994882" w:rsidR="005754E6" w:rsidRPr="002937EB" w:rsidRDefault="005754E6" w:rsidP="005754E6">
            <w:pPr>
              <w:spacing w:after="240" w:line="240" w:lineRule="atLeast"/>
              <w:jc w:val="both"/>
              <w:rPr>
                <w:color w:val="404040" w:themeColor="text1" w:themeTint="BF"/>
                <w:szCs w:val="20"/>
              </w:rPr>
            </w:pPr>
          </w:p>
        </w:tc>
        <w:tc>
          <w:tcPr>
            <w:tcW w:w="3260" w:type="dxa"/>
          </w:tcPr>
          <w:p w14:paraId="3F87E638" w14:textId="77777777" w:rsidR="005754E6" w:rsidRPr="002937EB" w:rsidRDefault="005754E6" w:rsidP="005754E6">
            <w:pPr>
              <w:spacing w:after="240" w:line="240" w:lineRule="atLeast"/>
              <w:jc w:val="both"/>
              <w:rPr>
                <w:color w:val="404040" w:themeColor="text1" w:themeTint="BF"/>
                <w:szCs w:val="20"/>
              </w:rPr>
            </w:pPr>
          </w:p>
        </w:tc>
      </w:tr>
      <w:tr w:rsidR="005754E6" w:rsidRPr="002937EB" w14:paraId="42821F29" w14:textId="77777777" w:rsidTr="005754E6">
        <w:trPr>
          <w:tblCellSpacing w:w="20" w:type="dxa"/>
        </w:trPr>
        <w:tc>
          <w:tcPr>
            <w:tcW w:w="3259" w:type="dxa"/>
          </w:tcPr>
          <w:p w14:paraId="6A446FF3" w14:textId="77777777" w:rsidR="005754E6" w:rsidRPr="002937EB" w:rsidRDefault="005754E6" w:rsidP="005754E6">
            <w:pPr>
              <w:spacing w:after="240" w:line="240" w:lineRule="atLeast"/>
              <w:jc w:val="both"/>
              <w:rPr>
                <w:color w:val="404040" w:themeColor="text1" w:themeTint="BF"/>
                <w:szCs w:val="20"/>
              </w:rPr>
            </w:pPr>
            <w:r w:rsidRPr="002937EB">
              <w:rPr>
                <w:noProof/>
                <w:color w:val="404040" w:themeColor="text1" w:themeTint="BF"/>
                <w:szCs w:val="20"/>
                <w:lang w:eastAsia="nl-BE"/>
              </w:rPr>
              <mc:AlternateContent>
                <mc:Choice Requires="wps">
                  <w:drawing>
                    <wp:anchor distT="0" distB="0" distL="114300" distR="114300" simplePos="0" relativeHeight="251745280" behindDoc="0" locked="0" layoutInCell="1" allowOverlap="1" wp14:anchorId="5C90C4AB" wp14:editId="38D5C62A">
                      <wp:simplePos x="0" y="0"/>
                      <wp:positionH relativeFrom="column">
                        <wp:posOffset>548005</wp:posOffset>
                      </wp:positionH>
                      <wp:positionV relativeFrom="paragraph">
                        <wp:posOffset>214630</wp:posOffset>
                      </wp:positionV>
                      <wp:extent cx="5270500" cy="0"/>
                      <wp:effectExtent l="10795" t="59690" r="24130" b="64135"/>
                      <wp:wrapNone/>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35224A01" id="Rechte verbindingslijn 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5pt,16.9pt" to="458.1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" strokecolor="blue" strokeweight="1.5pt">
                      <v:stroke endarrow="block"/>
                    </v:line>
                  </w:pict>
                </mc:Fallback>
              </mc:AlternateContent>
            </w:r>
          </w:p>
        </w:tc>
        <w:tc>
          <w:tcPr>
            <w:tcW w:w="3259" w:type="dxa"/>
          </w:tcPr>
          <w:p w14:paraId="5E87B157" w14:textId="77777777" w:rsidR="005754E6" w:rsidRPr="002937EB" w:rsidRDefault="005754E6" w:rsidP="005754E6">
            <w:pPr>
              <w:spacing w:after="240" w:line="240" w:lineRule="atLeast"/>
              <w:jc w:val="both"/>
              <w:rPr>
                <w:color w:val="404040" w:themeColor="text1" w:themeTint="BF"/>
                <w:szCs w:val="20"/>
              </w:rPr>
            </w:pPr>
          </w:p>
        </w:tc>
        <w:tc>
          <w:tcPr>
            <w:tcW w:w="3260" w:type="dxa"/>
          </w:tcPr>
          <w:p w14:paraId="16AB3E4F" w14:textId="77777777" w:rsidR="005754E6" w:rsidRPr="002937EB" w:rsidRDefault="005754E6" w:rsidP="005754E6">
            <w:pPr>
              <w:spacing w:after="240" w:line="240" w:lineRule="atLeast"/>
              <w:jc w:val="both"/>
              <w:rPr>
                <w:color w:val="404040" w:themeColor="text1" w:themeTint="BF"/>
                <w:szCs w:val="20"/>
              </w:rPr>
            </w:pPr>
          </w:p>
        </w:tc>
      </w:tr>
      <w:tr w:rsidR="005754E6" w:rsidRPr="002937EB" w14:paraId="42CDE03C" w14:textId="77777777" w:rsidTr="005754E6">
        <w:trPr>
          <w:tblCellSpacing w:w="20" w:type="dxa"/>
        </w:trPr>
        <w:tc>
          <w:tcPr>
            <w:tcW w:w="3259" w:type="dxa"/>
          </w:tcPr>
          <w:p w14:paraId="14F24628" w14:textId="768E445D" w:rsidR="005754E6" w:rsidRPr="002937EB" w:rsidRDefault="005754E6" w:rsidP="005754E6">
            <w:pPr>
              <w:spacing w:after="240" w:line="240" w:lineRule="atLeast"/>
              <w:jc w:val="both"/>
              <w:rPr>
                <w:color w:val="404040" w:themeColor="text1" w:themeTint="BF"/>
                <w:szCs w:val="20"/>
              </w:rPr>
            </w:pPr>
          </w:p>
        </w:tc>
        <w:tc>
          <w:tcPr>
            <w:tcW w:w="3259" w:type="dxa"/>
          </w:tcPr>
          <w:p w14:paraId="2D7A3357" w14:textId="0E322E65" w:rsidR="005754E6" w:rsidRPr="002937EB" w:rsidRDefault="002937EB" w:rsidP="005754E6">
            <w:pPr>
              <w:spacing w:after="240" w:line="240" w:lineRule="atLeast"/>
              <w:jc w:val="both"/>
              <w:rPr>
                <w:color w:val="404040" w:themeColor="text1" w:themeTint="BF"/>
                <w:szCs w:val="20"/>
              </w:rPr>
            </w:pPr>
            <w:r w:rsidRPr="002937EB">
              <w:rPr>
                <w:noProof/>
                <w:color w:val="404040" w:themeColor="text1" w:themeTint="BF"/>
                <w:szCs w:val="20"/>
                <w:lang w:eastAsia="nl-BE"/>
              </w:rPr>
              <mc:AlternateContent>
                <mc:Choice Requires="wps">
                  <w:drawing>
                    <wp:anchor distT="0" distB="0" distL="114300" distR="114300" simplePos="0" relativeHeight="251743232" behindDoc="0" locked="0" layoutInCell="1" allowOverlap="1" wp14:anchorId="7C1FFE43" wp14:editId="1A52D3A8">
                      <wp:simplePos x="0" y="0"/>
                      <wp:positionH relativeFrom="column">
                        <wp:posOffset>-1506369</wp:posOffset>
                      </wp:positionH>
                      <wp:positionV relativeFrom="paragraph">
                        <wp:posOffset>136487</wp:posOffset>
                      </wp:positionV>
                      <wp:extent cx="5270500" cy="0"/>
                      <wp:effectExtent l="18415" t="62865" r="26035" b="60960"/>
                      <wp:wrapNone/>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3A0FBD4B" id="Rechte verbindingslijn 2"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6pt,10.75pt" to="296.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" strokecolor="blue" strokeweight="1.5pt">
                      <v:stroke endarrow="block"/>
                    </v:line>
                  </w:pict>
                </mc:Fallback>
              </mc:AlternateContent>
            </w:r>
          </w:p>
        </w:tc>
        <w:tc>
          <w:tcPr>
            <w:tcW w:w="3260" w:type="dxa"/>
          </w:tcPr>
          <w:p w14:paraId="44105D08" w14:textId="3D84B02F" w:rsidR="005754E6" w:rsidRPr="002937EB" w:rsidRDefault="002937EB" w:rsidP="005754E6">
            <w:pPr>
              <w:spacing w:after="240" w:line="240" w:lineRule="atLeast"/>
              <w:jc w:val="both"/>
              <w:rPr>
                <w:color w:val="404040" w:themeColor="text1" w:themeTint="BF"/>
                <w:szCs w:val="20"/>
              </w:rPr>
            </w:pPr>
            <w:r w:rsidRPr="002937EB">
              <w:rPr>
                <w:noProof/>
                <w:color w:val="404040" w:themeColor="text1" w:themeTint="BF"/>
                <w:szCs w:val="20"/>
                <w:lang w:eastAsia="nl-BE"/>
              </w:rPr>
              <mc:AlternateContent>
                <mc:Choice Requires="wps">
                  <w:drawing>
                    <wp:anchor distT="0" distB="0" distL="114300" distR="114300" simplePos="0" relativeHeight="251741184" behindDoc="0" locked="0" layoutInCell="1" allowOverlap="1" wp14:anchorId="6D91C3D9" wp14:editId="16E6C448">
                      <wp:simplePos x="0" y="0"/>
                      <wp:positionH relativeFrom="column">
                        <wp:posOffset>925756</wp:posOffset>
                      </wp:positionH>
                      <wp:positionV relativeFrom="paragraph">
                        <wp:posOffset>-681766</wp:posOffset>
                      </wp:positionV>
                      <wp:extent cx="1905" cy="1250950"/>
                      <wp:effectExtent l="60325" t="15240" r="61595" b="19685"/>
                      <wp:wrapNone/>
                      <wp:docPr id="22" name="Rechte verbindingslijn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25095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508CDA3B" id="Rechte verbindingslijn 22"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pt,-53.7pt" to="73.05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" strokecolor="red" strokeweight="1.5pt">
                      <v:stroke endarrow="block"/>
                    </v:line>
                  </w:pict>
                </mc:Fallback>
              </mc:AlternateContent>
            </w:r>
          </w:p>
        </w:tc>
      </w:tr>
      <w:tr w:rsidR="005754E6" w:rsidRPr="002937EB" w14:paraId="1AB8502A" w14:textId="77777777" w:rsidTr="005754E6">
        <w:trPr>
          <w:tblCellSpacing w:w="20" w:type="dxa"/>
        </w:trPr>
        <w:tc>
          <w:tcPr>
            <w:tcW w:w="3259" w:type="dxa"/>
          </w:tcPr>
          <w:p w14:paraId="6F203FF3" w14:textId="77777777" w:rsidR="005754E6" w:rsidRPr="002937EB" w:rsidRDefault="005754E6" w:rsidP="005754E6">
            <w:pPr>
              <w:spacing w:after="240" w:line="240" w:lineRule="atLeast"/>
              <w:jc w:val="both"/>
              <w:rPr>
                <w:color w:val="404040" w:themeColor="text1" w:themeTint="BF"/>
                <w:szCs w:val="20"/>
              </w:rPr>
            </w:pPr>
            <w:r w:rsidRPr="002937EB">
              <w:rPr>
                <w:noProof/>
                <w:color w:val="404040" w:themeColor="text1" w:themeTint="BF"/>
                <w:szCs w:val="20"/>
                <w:lang w:eastAsia="nl-BE"/>
              </w:rPr>
              <mc:AlternateContent>
                <mc:Choice Requires="wps">
                  <w:drawing>
                    <wp:anchor distT="0" distB="0" distL="114300" distR="114300" simplePos="0" relativeHeight="251744256" behindDoc="0" locked="0" layoutInCell="1" allowOverlap="1" wp14:anchorId="732BF478" wp14:editId="784EA0EB">
                      <wp:simplePos x="0" y="0"/>
                      <wp:positionH relativeFrom="column">
                        <wp:posOffset>508000</wp:posOffset>
                      </wp:positionH>
                      <wp:positionV relativeFrom="paragraph">
                        <wp:posOffset>119380</wp:posOffset>
                      </wp:positionV>
                      <wp:extent cx="5270500" cy="0"/>
                      <wp:effectExtent l="18415" t="62865" r="26035" b="60960"/>
                      <wp:wrapNone/>
                      <wp:docPr id="4"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545B31FC" id="Rechte verbindingslijn 4"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pt,9.4pt" to="45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" strokecolor="blue" strokeweight="1.5pt">
                      <v:stroke endarrow="block"/>
                    </v:line>
                  </w:pict>
                </mc:Fallback>
              </mc:AlternateContent>
            </w:r>
          </w:p>
        </w:tc>
        <w:tc>
          <w:tcPr>
            <w:tcW w:w="3259" w:type="dxa"/>
          </w:tcPr>
          <w:p w14:paraId="43424B88" w14:textId="77777777" w:rsidR="005754E6" w:rsidRPr="002937EB" w:rsidRDefault="005754E6" w:rsidP="005754E6">
            <w:pPr>
              <w:spacing w:after="240" w:line="240" w:lineRule="atLeast"/>
              <w:jc w:val="both"/>
              <w:rPr>
                <w:color w:val="404040" w:themeColor="text1" w:themeTint="BF"/>
                <w:szCs w:val="20"/>
              </w:rPr>
            </w:pPr>
          </w:p>
        </w:tc>
        <w:tc>
          <w:tcPr>
            <w:tcW w:w="3260" w:type="dxa"/>
          </w:tcPr>
          <w:p w14:paraId="61587CCB" w14:textId="76A0E4C6" w:rsidR="005754E6" w:rsidRPr="002937EB" w:rsidRDefault="00BD3D49" w:rsidP="005754E6">
            <w:pPr>
              <w:spacing w:after="240" w:line="240" w:lineRule="atLeast"/>
              <w:jc w:val="both"/>
              <w:rPr>
                <w:color w:val="404040" w:themeColor="text1" w:themeTint="BF"/>
                <w:szCs w:val="20"/>
              </w:rPr>
            </w:pPr>
            <w:r w:rsidRPr="002937EB">
              <w:rPr>
                <w:noProof/>
                <w:color w:val="404040" w:themeColor="text1" w:themeTint="BF"/>
                <w:szCs w:val="20"/>
                <w:lang w:eastAsia="nl-BE"/>
              </w:rPr>
              <mc:AlternateContent>
                <mc:Choice Requires="wps">
                  <w:drawing>
                    <wp:anchor distT="0" distB="0" distL="114300" distR="114300" simplePos="0" relativeHeight="251746304" behindDoc="0" locked="0" layoutInCell="1" allowOverlap="1" wp14:anchorId="7B8044FD" wp14:editId="6502974E">
                      <wp:simplePos x="0" y="0"/>
                      <wp:positionH relativeFrom="column">
                        <wp:posOffset>-1081405</wp:posOffset>
                      </wp:positionH>
                      <wp:positionV relativeFrom="paragraph">
                        <wp:posOffset>1615440</wp:posOffset>
                      </wp:positionV>
                      <wp:extent cx="1812290" cy="542925"/>
                      <wp:effectExtent l="0" t="1352550" r="302260" b="28575"/>
                      <wp:wrapNone/>
                      <wp:docPr id="7" name="Toelichting met afgeronde rechthoe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290" cy="542925"/>
                              </a:xfrm>
                              <a:prstGeom prst="wedgeRoundRectCallout">
                                <a:avLst>
                                  <a:gd name="adj1" fmla="val 63769"/>
                                  <a:gd name="adj2" fmla="val -288481"/>
                                  <a:gd name="adj3" fmla="val 16667"/>
                                </a:avLst>
                              </a:prstGeom>
                              <a:solidFill>
                                <a:srgbClr val="FFFFFF"/>
                              </a:solidFill>
                              <a:ln w="19050">
                                <a:solidFill>
                                  <a:srgbClr val="FF0000"/>
                                </a:solidFill>
                                <a:miter lim="800000"/>
                                <a:headEnd/>
                                <a:tailEnd/>
                              </a:ln>
                            </wps:spPr>
                            <wps:txbx>
                              <w:txbxContent>
                                <w:p w14:paraId="06C26A76" w14:textId="53E9D903" w:rsidR="00517443" w:rsidRPr="00441BA8" w:rsidRDefault="00517443" w:rsidP="005754E6">
                                  <w:pPr>
                                    <w:rPr>
                                      <w:b/>
                                      <w:color w:val="FF0000"/>
                                    </w:rPr>
                                  </w:pPr>
                                  <w:r w:rsidRPr="00441BA8">
                                    <w:rPr>
                                      <w:b/>
                                      <w:color w:val="FF0000"/>
                                    </w:rPr>
                                    <w:t xml:space="preserve">Leerlijn binnen de </w:t>
                                  </w:r>
                                  <w:r>
                                    <w:rPr>
                                      <w:b/>
                                      <w:color w:val="FF0000"/>
                                    </w:rPr>
                                    <w:t>3de</w:t>
                                  </w:r>
                                  <w:r w:rsidRPr="00441BA8">
                                    <w:rPr>
                                      <w:b/>
                                      <w:color w:val="FF0000"/>
                                    </w:rPr>
                                    <w:t xml:space="preserve"> graad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044F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oelichting met afgeronde rechthoek 7" o:spid="_x0000_s1039" type="#_x0000_t62" style="position:absolute;left:0;text-align:left;margin-left:-85.15pt;margin-top:127.2pt;width:142.7pt;height:42.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" adj="24574,-51512" strokecolor="red" strokeweight="1.5pt">
                      <v:textbox>
                        <w:txbxContent>
                          <w:p w14:paraId="06C26A76" w14:textId="53E9D903" w:rsidR="00517443" w:rsidRPr="00441BA8" w:rsidRDefault="00517443" w:rsidP="005754E6">
                            <w:pPr>
                              <w:rPr>
                                <w:b/>
                                <w:color w:val="FF0000"/>
                              </w:rPr>
                            </w:pPr>
                            <w:r w:rsidRPr="00441BA8">
                              <w:rPr>
                                <w:b/>
                                <w:color w:val="FF0000"/>
                              </w:rPr>
                              <w:t xml:space="preserve">Leerlijn binnen de </w:t>
                            </w:r>
                            <w:r>
                              <w:rPr>
                                <w:b/>
                                <w:color w:val="FF0000"/>
                              </w:rPr>
                              <w:t>3de</w:t>
                            </w:r>
                            <w:r w:rsidRPr="00441BA8">
                              <w:rPr>
                                <w:b/>
                                <w:color w:val="FF0000"/>
                              </w:rPr>
                              <w:t xml:space="preserve"> graad</w:t>
                            </w:r>
                          </w:p>
                        </w:txbxContent>
                      </v:textbox>
                    </v:shape>
                  </w:pict>
                </mc:Fallback>
              </mc:AlternateContent>
            </w:r>
          </w:p>
        </w:tc>
      </w:tr>
    </w:tbl>
    <w:p w14:paraId="2BE81B9F" w14:textId="77777777" w:rsidR="005754E6" w:rsidRPr="002937EB" w:rsidRDefault="005754E6" w:rsidP="005754E6">
      <w:pPr>
        <w:spacing w:after="240" w:line="360" w:lineRule="auto"/>
        <w:jc w:val="both"/>
        <w:rPr>
          <w:color w:val="404040" w:themeColor="text1" w:themeTint="BF"/>
          <w:szCs w:val="20"/>
          <w:lang w:val="nl-NL" w:eastAsia="nl-NL"/>
        </w:rPr>
      </w:pPr>
    </w:p>
    <w:p w14:paraId="02787DBB" w14:textId="2667E16E" w:rsidR="005754E6" w:rsidRPr="002937EB" w:rsidRDefault="002937EB" w:rsidP="005754E6">
      <w:pPr>
        <w:spacing w:after="240" w:line="360" w:lineRule="auto"/>
        <w:jc w:val="both"/>
        <w:rPr>
          <w:color w:val="404040" w:themeColor="text1" w:themeTint="BF"/>
          <w:szCs w:val="20"/>
          <w:lang w:val="nl-NL" w:eastAsia="nl-NL"/>
        </w:rPr>
      </w:pPr>
      <w:r w:rsidRPr="002937EB">
        <w:rPr>
          <w:noProof/>
          <w:color w:val="404040" w:themeColor="text1" w:themeTint="BF"/>
          <w:szCs w:val="20"/>
          <w:lang w:eastAsia="nl-BE"/>
        </w:rPr>
        <mc:AlternateContent>
          <mc:Choice Requires="wps">
            <w:drawing>
              <wp:anchor distT="0" distB="0" distL="114300" distR="114300" simplePos="0" relativeHeight="251747328" behindDoc="0" locked="0" layoutInCell="1" allowOverlap="1" wp14:anchorId="754D02E5" wp14:editId="3B14D567">
                <wp:simplePos x="0" y="0"/>
                <wp:positionH relativeFrom="column">
                  <wp:posOffset>1716255</wp:posOffset>
                </wp:positionH>
                <wp:positionV relativeFrom="paragraph">
                  <wp:posOffset>79599</wp:posOffset>
                </wp:positionV>
                <wp:extent cx="2035175" cy="682625"/>
                <wp:effectExtent l="596265" t="1110615" r="16510" b="16510"/>
                <wp:wrapNone/>
                <wp:docPr id="10" name="Toelichting met afgeronde rechthoe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682625"/>
                        </a:xfrm>
                        <a:prstGeom prst="wedgeRoundRectCallout">
                          <a:avLst>
                            <a:gd name="adj1" fmla="val -75773"/>
                            <a:gd name="adj2" fmla="val -202560"/>
                            <a:gd name="adj3" fmla="val 16667"/>
                          </a:avLst>
                        </a:prstGeom>
                        <a:solidFill>
                          <a:srgbClr val="FFFFFF"/>
                        </a:solidFill>
                        <a:ln w="19050">
                          <a:solidFill>
                            <a:srgbClr val="0000FF"/>
                          </a:solidFill>
                          <a:miter lim="800000"/>
                          <a:headEnd/>
                          <a:tailEnd/>
                        </a:ln>
                      </wps:spPr>
                      <wps:txbx>
                        <w:txbxContent>
                          <w:p w14:paraId="60C87F24" w14:textId="77777777" w:rsidR="00517443" w:rsidRPr="009A101E" w:rsidRDefault="00517443" w:rsidP="005754E6">
                            <w:pPr>
                              <w:rPr>
                                <w:b/>
                                <w:color w:val="0000FF"/>
                              </w:rPr>
                            </w:pPr>
                            <w:r w:rsidRPr="009A101E">
                              <w:rPr>
                                <w:b/>
                                <w:color w:val="0000FF"/>
                              </w:rPr>
                              <w:t xml:space="preserve">Leerlijnen van </w:t>
                            </w:r>
                            <w:r>
                              <w:rPr>
                                <w:b/>
                                <w:color w:val="0000FF"/>
                              </w:rPr>
                              <w:t>1ste graad over de 2de graad</w:t>
                            </w:r>
                            <w:r w:rsidRPr="009A101E">
                              <w:rPr>
                                <w:b/>
                                <w:color w:val="0000FF"/>
                              </w:rPr>
                              <w:t xml:space="preserve"> naar </w:t>
                            </w:r>
                            <w:r>
                              <w:rPr>
                                <w:b/>
                                <w:color w:val="0000FF"/>
                              </w:rPr>
                              <w:t>de 3de</w:t>
                            </w:r>
                            <w:r w:rsidRPr="009A101E">
                              <w:rPr>
                                <w:b/>
                                <w:color w:val="0000FF"/>
                              </w:rPr>
                              <w:t xml:space="preserve"> graad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D02E5" id="Toelichting met afgeronde rechthoek 10" o:spid="_x0000_s1040" type="#_x0000_t62" style="position:absolute;left:0;text-align:left;margin-left:135.15pt;margin-top:6.25pt;width:160.25pt;height:53.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" adj="-5567,-32953" strokecolor="blue" strokeweight="1.5pt">
                <v:textbox>
                  <w:txbxContent>
                    <w:p w14:paraId="60C87F24" w14:textId="77777777" w:rsidR="00517443" w:rsidRPr="009A101E" w:rsidRDefault="00517443" w:rsidP="005754E6">
                      <w:pPr>
                        <w:rPr>
                          <w:b/>
                          <w:color w:val="0000FF"/>
                        </w:rPr>
                      </w:pPr>
                      <w:r w:rsidRPr="009A101E">
                        <w:rPr>
                          <w:b/>
                          <w:color w:val="0000FF"/>
                        </w:rPr>
                        <w:t xml:space="preserve">Leerlijnen van </w:t>
                      </w:r>
                      <w:r>
                        <w:rPr>
                          <w:b/>
                          <w:color w:val="0000FF"/>
                        </w:rPr>
                        <w:t>1ste graad over de 2de graad</w:t>
                      </w:r>
                      <w:r w:rsidRPr="009A101E">
                        <w:rPr>
                          <w:b/>
                          <w:color w:val="0000FF"/>
                        </w:rPr>
                        <w:t xml:space="preserve"> naar </w:t>
                      </w:r>
                      <w:r>
                        <w:rPr>
                          <w:b/>
                          <w:color w:val="0000FF"/>
                        </w:rPr>
                        <w:t>de 3de</w:t>
                      </w:r>
                      <w:r w:rsidRPr="009A101E">
                        <w:rPr>
                          <w:b/>
                          <w:color w:val="0000FF"/>
                        </w:rPr>
                        <w:t xml:space="preserve"> graad</w:t>
                      </w:r>
                    </w:p>
                  </w:txbxContent>
                </v:textbox>
              </v:shape>
            </w:pict>
          </mc:Fallback>
        </mc:AlternateContent>
      </w:r>
    </w:p>
    <w:p w14:paraId="637C0FAD" w14:textId="1B61D69D" w:rsidR="005754E6" w:rsidRPr="002937EB" w:rsidRDefault="005754E6" w:rsidP="005754E6">
      <w:pPr>
        <w:spacing w:after="240" w:line="360" w:lineRule="auto"/>
        <w:jc w:val="both"/>
        <w:rPr>
          <w:color w:val="404040" w:themeColor="text1" w:themeTint="BF"/>
          <w:szCs w:val="20"/>
          <w:lang w:val="nl-NL" w:eastAsia="nl-NL"/>
        </w:rPr>
      </w:pPr>
    </w:p>
    <w:p w14:paraId="7D152BAB" w14:textId="7A003FEA" w:rsidR="00963A79" w:rsidRDefault="00963A79" w:rsidP="005754E6">
      <w:pPr>
        <w:spacing w:after="240" w:line="360" w:lineRule="auto"/>
        <w:jc w:val="both"/>
        <w:rPr>
          <w:color w:val="404040" w:themeColor="text1" w:themeTint="BF"/>
          <w:szCs w:val="20"/>
          <w:lang w:val="nl-NL" w:eastAsia="nl-NL"/>
        </w:rPr>
      </w:pPr>
    </w:p>
    <w:p w14:paraId="45E99F22" w14:textId="59B3DE7A" w:rsidR="008B6865" w:rsidRPr="002937EB" w:rsidRDefault="008B6865" w:rsidP="005754E6">
      <w:pPr>
        <w:spacing w:after="240" w:line="360" w:lineRule="auto"/>
        <w:jc w:val="both"/>
        <w:rPr>
          <w:color w:val="404040" w:themeColor="text1" w:themeTint="BF"/>
          <w:szCs w:val="20"/>
          <w:lang w:val="nl-NL" w:eastAsia="nl-NL"/>
        </w:rPr>
      </w:pPr>
    </w:p>
    <w:p w14:paraId="17691003" w14:textId="77777777" w:rsidR="005754E6" w:rsidRPr="002937EB" w:rsidRDefault="005754E6" w:rsidP="005754E6">
      <w:pPr>
        <w:pStyle w:val="LPKop3"/>
        <w:rPr>
          <w:color w:val="404040" w:themeColor="text1" w:themeTint="BF"/>
        </w:rPr>
      </w:pPr>
      <w:bookmarkStart w:id="83" w:name="_Toc409165681"/>
      <w:r w:rsidRPr="002937EB">
        <w:rPr>
          <w:color w:val="404040" w:themeColor="text1" w:themeTint="BF"/>
        </w:rPr>
        <w:lastRenderedPageBreak/>
        <w:t>De vormende lijn voor natuurwetenschappen</w:t>
      </w:r>
      <w:bookmarkEnd w:id="83"/>
    </w:p>
    <w:tbl>
      <w:tblPr>
        <w:tblW w:w="964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688"/>
        <w:gridCol w:w="3598"/>
        <w:gridCol w:w="1121"/>
        <w:gridCol w:w="3241"/>
      </w:tblGrid>
      <w:tr w:rsidR="005754E6" w:rsidRPr="002937EB" w14:paraId="0F768751" w14:textId="77777777" w:rsidTr="005754E6">
        <w:trPr>
          <w:tblCellSpacing w:w="20" w:type="dxa"/>
        </w:trPr>
        <w:tc>
          <w:tcPr>
            <w:tcW w:w="1550" w:type="dxa"/>
            <w:shd w:val="clear" w:color="auto" w:fill="CCCCCC"/>
          </w:tcPr>
          <w:p w14:paraId="34980421" w14:textId="77777777" w:rsidR="005754E6" w:rsidRPr="002937EB" w:rsidRDefault="005754E6" w:rsidP="005754E6">
            <w:pPr>
              <w:spacing w:after="240" w:line="240" w:lineRule="atLeast"/>
              <w:jc w:val="both"/>
              <w:rPr>
                <w:b/>
                <w:color w:val="404040" w:themeColor="text1" w:themeTint="BF"/>
                <w:szCs w:val="20"/>
                <w:lang w:val="nl-NL" w:eastAsia="nl-NL"/>
              </w:rPr>
            </w:pPr>
            <w:r w:rsidRPr="002937EB">
              <w:rPr>
                <w:b/>
                <w:color w:val="404040" w:themeColor="text1" w:themeTint="BF"/>
                <w:szCs w:val="20"/>
                <w:lang w:val="nl-NL" w:eastAsia="nl-NL"/>
              </w:rPr>
              <w:t>Basisonderwijs</w:t>
            </w:r>
          </w:p>
        </w:tc>
        <w:tc>
          <w:tcPr>
            <w:tcW w:w="8098" w:type="dxa"/>
            <w:gridSpan w:val="3"/>
            <w:shd w:val="clear" w:color="auto" w:fill="auto"/>
          </w:tcPr>
          <w:p w14:paraId="46E33E71" w14:textId="77777777" w:rsidR="005754E6" w:rsidRPr="002937EB" w:rsidRDefault="005754E6" w:rsidP="002937EB">
            <w:pPr>
              <w:spacing w:after="0" w:line="240" w:lineRule="atLeast"/>
              <w:rPr>
                <w:b/>
                <w:color w:val="404040" w:themeColor="text1" w:themeTint="BF"/>
                <w:szCs w:val="20"/>
                <w:lang w:val="nl-NL" w:eastAsia="nl-NL"/>
              </w:rPr>
            </w:pPr>
            <w:r w:rsidRPr="002937EB">
              <w:rPr>
                <w:b/>
                <w:color w:val="404040" w:themeColor="text1" w:themeTint="BF"/>
                <w:szCs w:val="20"/>
                <w:lang w:val="nl-NL" w:eastAsia="nl-NL"/>
              </w:rPr>
              <w:t>Wereldoriëntatie: exemplarisch</w:t>
            </w:r>
          </w:p>
          <w:p w14:paraId="16DF4C15" w14:textId="77777777" w:rsidR="005754E6" w:rsidRPr="002937EB" w:rsidRDefault="005754E6" w:rsidP="002937EB">
            <w:pPr>
              <w:spacing w:after="240" w:line="240" w:lineRule="atLeast"/>
              <w:rPr>
                <w:i/>
                <w:color w:val="404040" w:themeColor="text1" w:themeTint="BF"/>
                <w:szCs w:val="20"/>
                <w:lang w:val="nl-NL" w:eastAsia="nl-NL"/>
              </w:rPr>
            </w:pPr>
            <w:r w:rsidRPr="002937EB">
              <w:rPr>
                <w:noProof/>
                <w:color w:val="404040" w:themeColor="text1" w:themeTint="BF"/>
                <w:szCs w:val="20"/>
                <w:lang w:eastAsia="nl-BE"/>
              </w:rPr>
              <mc:AlternateContent>
                <mc:Choice Requires="wps">
                  <w:drawing>
                    <wp:anchor distT="0" distB="0" distL="114300" distR="114300" simplePos="0" relativeHeight="251749376" behindDoc="0" locked="0" layoutInCell="1" allowOverlap="1" wp14:anchorId="3554F0E3" wp14:editId="16A9F521">
                      <wp:simplePos x="0" y="0"/>
                      <wp:positionH relativeFrom="column">
                        <wp:posOffset>2342515</wp:posOffset>
                      </wp:positionH>
                      <wp:positionV relativeFrom="paragraph">
                        <wp:posOffset>203835</wp:posOffset>
                      </wp:positionV>
                      <wp:extent cx="0" cy="342900"/>
                      <wp:effectExtent l="61595" t="9525" r="52705" b="19050"/>
                      <wp:wrapNone/>
                      <wp:docPr id="29" name="Rechte verbindingslijn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1E59F830" id="Rechte verbindingslijn 29"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45pt,16.05pt" to="184.4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">
                      <v:stroke endarrow="block"/>
                    </v:line>
                  </w:pict>
                </mc:Fallback>
              </mc:AlternateContent>
            </w:r>
            <w:r w:rsidRPr="002937EB">
              <w:rPr>
                <w:i/>
                <w:color w:val="404040" w:themeColor="text1" w:themeTint="BF"/>
                <w:szCs w:val="20"/>
                <w:lang w:val="nl-NL" w:eastAsia="nl-NL"/>
              </w:rPr>
              <w:t>Basisinzichten ontwikkelen in verband met verschijnselen in de natuur</w:t>
            </w:r>
          </w:p>
        </w:tc>
      </w:tr>
      <w:tr w:rsidR="005754E6" w:rsidRPr="002937EB" w14:paraId="1596093E" w14:textId="77777777" w:rsidTr="005754E6">
        <w:trPr>
          <w:tblCellSpacing w:w="20" w:type="dxa"/>
        </w:trPr>
        <w:tc>
          <w:tcPr>
            <w:tcW w:w="1550" w:type="dxa"/>
            <w:shd w:val="clear" w:color="auto" w:fill="CCCCCC"/>
          </w:tcPr>
          <w:p w14:paraId="5131DF0E" w14:textId="77777777" w:rsidR="005754E6" w:rsidRPr="002937EB" w:rsidRDefault="005754E6" w:rsidP="005754E6">
            <w:pPr>
              <w:spacing w:after="240" w:line="240" w:lineRule="atLeast"/>
              <w:jc w:val="both"/>
              <w:rPr>
                <w:color w:val="404040" w:themeColor="text1" w:themeTint="BF"/>
                <w:szCs w:val="20"/>
                <w:lang w:val="nl-NL" w:eastAsia="nl-NL"/>
              </w:rPr>
            </w:pPr>
          </w:p>
          <w:p w14:paraId="0146F182" w14:textId="77777777" w:rsidR="005754E6" w:rsidRPr="002937EB" w:rsidRDefault="005754E6" w:rsidP="005754E6">
            <w:pPr>
              <w:spacing w:after="240" w:line="240" w:lineRule="atLeast"/>
              <w:rPr>
                <w:b/>
                <w:color w:val="404040" w:themeColor="text1" w:themeTint="BF"/>
                <w:szCs w:val="20"/>
                <w:lang w:val="nl-NL" w:eastAsia="nl-NL"/>
              </w:rPr>
            </w:pPr>
            <w:r w:rsidRPr="002937EB">
              <w:rPr>
                <w:b/>
                <w:color w:val="404040" w:themeColor="text1" w:themeTint="BF"/>
                <w:szCs w:val="20"/>
                <w:lang w:val="nl-NL" w:eastAsia="nl-NL"/>
              </w:rPr>
              <w:t>1ste graad (A-stroom)</w:t>
            </w:r>
          </w:p>
        </w:tc>
        <w:tc>
          <w:tcPr>
            <w:tcW w:w="8098" w:type="dxa"/>
            <w:gridSpan w:val="3"/>
          </w:tcPr>
          <w:p w14:paraId="19ABBE67" w14:textId="77777777" w:rsidR="005754E6" w:rsidRPr="002937EB" w:rsidRDefault="005754E6" w:rsidP="002937EB">
            <w:pPr>
              <w:spacing w:after="0" w:line="240" w:lineRule="atLeast"/>
              <w:rPr>
                <w:color w:val="404040" w:themeColor="text1" w:themeTint="BF"/>
                <w:szCs w:val="20"/>
                <w:lang w:val="nl-NL" w:eastAsia="nl-NL"/>
              </w:rPr>
            </w:pPr>
            <w:r w:rsidRPr="002937EB">
              <w:rPr>
                <w:b/>
                <w:color w:val="404040" w:themeColor="text1" w:themeTint="BF"/>
                <w:szCs w:val="20"/>
                <w:lang w:val="nl-NL" w:eastAsia="nl-NL"/>
              </w:rPr>
              <w:t>Natuurwetenschappelijke vorming</w:t>
            </w:r>
          </w:p>
          <w:p w14:paraId="6CB43568" w14:textId="77777777" w:rsidR="005754E6" w:rsidRPr="002937EB" w:rsidRDefault="005754E6" w:rsidP="002937EB">
            <w:pPr>
              <w:spacing w:after="240" w:line="240" w:lineRule="atLeast"/>
              <w:rPr>
                <w:i/>
                <w:color w:val="404040" w:themeColor="text1" w:themeTint="BF"/>
                <w:szCs w:val="20"/>
                <w:lang w:val="nl-NL" w:eastAsia="nl-NL"/>
              </w:rPr>
            </w:pPr>
            <w:r w:rsidRPr="002937EB">
              <w:rPr>
                <w:i/>
                <w:color w:val="404040" w:themeColor="text1" w:themeTint="BF"/>
                <w:szCs w:val="20"/>
                <w:lang w:val="nl-NL" w:eastAsia="nl-NL"/>
              </w:rPr>
              <w:t>Inzicht krijgen in de wetenschappelijke methode: onderzoeksvraag, experiment, waarnemingen, besluitvorming</w:t>
            </w:r>
          </w:p>
          <w:p w14:paraId="56EB6B21" w14:textId="77777777" w:rsidR="002937EB" w:rsidRDefault="005754E6" w:rsidP="002937EB">
            <w:pPr>
              <w:tabs>
                <w:tab w:val="num" w:pos="397"/>
              </w:tabs>
              <w:spacing w:after="0" w:line="240" w:lineRule="auto"/>
              <w:ind w:left="397" w:hanging="397"/>
              <w:rPr>
                <w:color w:val="404040" w:themeColor="text1" w:themeTint="BF"/>
                <w:szCs w:val="20"/>
                <w:lang w:val="nl-NL" w:eastAsia="nl-NL"/>
              </w:rPr>
            </w:pPr>
            <w:r w:rsidRPr="002937EB">
              <w:rPr>
                <w:color w:val="404040" w:themeColor="text1" w:themeTint="BF"/>
                <w:szCs w:val="20"/>
                <w:lang w:val="nl-NL" w:eastAsia="nl-NL"/>
              </w:rPr>
              <w:t>Natuurwetenschappelijke vorming waarbij de levende natuur centraal staat maar</w:t>
            </w:r>
          </w:p>
          <w:p w14:paraId="5871C0C4" w14:textId="78366631" w:rsidR="005754E6" w:rsidRPr="002937EB" w:rsidRDefault="005754E6" w:rsidP="002937EB">
            <w:pPr>
              <w:tabs>
                <w:tab w:val="num" w:pos="397"/>
              </w:tabs>
              <w:spacing w:after="120" w:line="240" w:lineRule="atLeast"/>
              <w:ind w:left="397" w:hanging="397"/>
              <w:rPr>
                <w:color w:val="404040" w:themeColor="text1" w:themeTint="BF"/>
                <w:szCs w:val="20"/>
                <w:lang w:val="nl-NL" w:eastAsia="nl-NL"/>
              </w:rPr>
            </w:pPr>
            <w:r w:rsidRPr="002937EB">
              <w:rPr>
                <w:color w:val="404040" w:themeColor="text1" w:themeTint="BF"/>
                <w:szCs w:val="20"/>
                <w:lang w:val="nl-NL" w:eastAsia="nl-NL"/>
              </w:rPr>
              <w:t xml:space="preserve">waarbij ook noodzakelijke aspecten van de niet-levende natuur aan bod komen </w:t>
            </w:r>
          </w:p>
          <w:p w14:paraId="1EFD09AE" w14:textId="77777777" w:rsidR="005754E6" w:rsidRPr="002937EB" w:rsidRDefault="005754E6" w:rsidP="005754E6">
            <w:pPr>
              <w:tabs>
                <w:tab w:val="num" w:pos="397"/>
              </w:tabs>
              <w:spacing w:after="120" w:line="240" w:lineRule="atLeast"/>
              <w:ind w:left="397" w:hanging="397"/>
              <w:jc w:val="both"/>
              <w:rPr>
                <w:color w:val="404040" w:themeColor="text1" w:themeTint="BF"/>
                <w:szCs w:val="20"/>
                <w:lang w:val="nl-NL" w:eastAsia="nl-NL"/>
              </w:rPr>
            </w:pPr>
            <w:r w:rsidRPr="002937EB">
              <w:rPr>
                <w:color w:val="404040" w:themeColor="text1" w:themeTint="BF"/>
                <w:szCs w:val="20"/>
                <w:lang w:val="nl-NL" w:eastAsia="nl-NL"/>
              </w:rPr>
              <w:t>Beperkt begrippenkader</w:t>
            </w:r>
          </w:p>
          <w:p w14:paraId="6C690FF5" w14:textId="77777777" w:rsidR="005754E6" w:rsidRPr="002937EB" w:rsidRDefault="005754E6" w:rsidP="005754E6">
            <w:pPr>
              <w:tabs>
                <w:tab w:val="num" w:pos="397"/>
              </w:tabs>
              <w:spacing w:after="120" w:line="240" w:lineRule="atLeast"/>
              <w:ind w:left="397" w:hanging="397"/>
              <w:jc w:val="both"/>
              <w:rPr>
                <w:color w:val="404040" w:themeColor="text1" w:themeTint="BF"/>
                <w:szCs w:val="20"/>
                <w:lang w:val="nl-NL" w:eastAsia="nl-NL"/>
              </w:rPr>
            </w:pPr>
            <w:r w:rsidRPr="002937EB">
              <w:rPr>
                <w:color w:val="404040" w:themeColor="text1" w:themeTint="BF"/>
                <w:szCs w:val="20"/>
                <w:lang w:val="nl-NL" w:eastAsia="nl-NL"/>
              </w:rPr>
              <w:t>Geen formuletaal (tenzij exemplarisch)</w:t>
            </w:r>
            <w:r w:rsidRPr="002937EB">
              <w:rPr>
                <w:b/>
                <w:noProof/>
                <w:color w:val="404040" w:themeColor="text1" w:themeTint="BF"/>
                <w:szCs w:val="20"/>
                <w:lang w:eastAsia="nl-BE"/>
              </w:rPr>
              <mc:AlternateContent>
                <mc:Choice Requires="wps">
                  <w:drawing>
                    <wp:anchor distT="0" distB="0" distL="114300" distR="114300" simplePos="0" relativeHeight="251751424" behindDoc="0" locked="0" layoutInCell="1" allowOverlap="1" wp14:anchorId="112DC377" wp14:editId="23B062DB">
                      <wp:simplePos x="0" y="0"/>
                      <wp:positionH relativeFrom="column">
                        <wp:posOffset>3363595</wp:posOffset>
                      </wp:positionH>
                      <wp:positionV relativeFrom="paragraph">
                        <wp:posOffset>161925</wp:posOffset>
                      </wp:positionV>
                      <wp:extent cx="0" cy="342900"/>
                      <wp:effectExtent l="53975" t="12065" r="60325" b="16510"/>
                      <wp:wrapNone/>
                      <wp:docPr id="28" name="Rechte verbindingslijn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2CA463F4" id="Rechte verbindingslijn 28"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85pt,12.75pt" to="264.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">
                      <v:stroke endarrow="block"/>
                    </v:line>
                  </w:pict>
                </mc:Fallback>
              </mc:AlternateContent>
            </w:r>
            <w:r w:rsidRPr="002937EB">
              <w:rPr>
                <w:noProof/>
                <w:color w:val="404040" w:themeColor="text1" w:themeTint="BF"/>
                <w:szCs w:val="20"/>
                <w:lang w:eastAsia="nl-BE"/>
              </w:rPr>
              <mc:AlternateContent>
                <mc:Choice Requires="wps">
                  <w:drawing>
                    <wp:anchor distT="0" distB="0" distL="114300" distR="114300" simplePos="0" relativeHeight="251750400" behindDoc="0" locked="0" layoutInCell="1" allowOverlap="1" wp14:anchorId="40CD2EFF" wp14:editId="1A90B266">
                      <wp:simplePos x="0" y="0"/>
                      <wp:positionH relativeFrom="column">
                        <wp:posOffset>1191895</wp:posOffset>
                      </wp:positionH>
                      <wp:positionV relativeFrom="paragraph">
                        <wp:posOffset>161925</wp:posOffset>
                      </wp:positionV>
                      <wp:extent cx="0" cy="342900"/>
                      <wp:effectExtent l="53975" t="12065" r="60325" b="16510"/>
                      <wp:wrapNone/>
                      <wp:docPr id="27" name="Rechte verbindingslijn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462CD014" id="Rechte verbindingslijn 27"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85pt,12.75pt" to="93.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">
                      <v:stroke endarrow="block"/>
                    </v:line>
                  </w:pict>
                </mc:Fallback>
              </mc:AlternateContent>
            </w:r>
          </w:p>
        </w:tc>
      </w:tr>
      <w:tr w:rsidR="005754E6" w:rsidRPr="002937EB" w14:paraId="1BA15AD4" w14:textId="77777777" w:rsidTr="005754E6">
        <w:trPr>
          <w:tblCellSpacing w:w="20" w:type="dxa"/>
        </w:trPr>
        <w:tc>
          <w:tcPr>
            <w:tcW w:w="1550" w:type="dxa"/>
            <w:shd w:val="clear" w:color="auto" w:fill="CCCCCC"/>
          </w:tcPr>
          <w:p w14:paraId="37ED3DE8" w14:textId="77777777" w:rsidR="005754E6" w:rsidRPr="002937EB" w:rsidRDefault="005754E6" w:rsidP="005754E6">
            <w:pPr>
              <w:spacing w:after="240" w:line="240" w:lineRule="atLeast"/>
              <w:jc w:val="both"/>
              <w:rPr>
                <w:color w:val="404040" w:themeColor="text1" w:themeTint="BF"/>
                <w:szCs w:val="20"/>
                <w:lang w:val="nl-NL" w:eastAsia="nl-NL"/>
              </w:rPr>
            </w:pPr>
          </w:p>
          <w:p w14:paraId="236CB178" w14:textId="77777777" w:rsidR="005754E6" w:rsidRPr="002937EB" w:rsidRDefault="005754E6" w:rsidP="005754E6">
            <w:pPr>
              <w:spacing w:after="240" w:line="240" w:lineRule="atLeast"/>
              <w:jc w:val="both"/>
              <w:rPr>
                <w:b/>
                <w:color w:val="404040" w:themeColor="text1" w:themeTint="BF"/>
                <w:szCs w:val="20"/>
                <w:lang w:val="nl-NL" w:eastAsia="nl-NL"/>
              </w:rPr>
            </w:pPr>
            <w:r w:rsidRPr="002937EB">
              <w:rPr>
                <w:b/>
                <w:color w:val="404040" w:themeColor="text1" w:themeTint="BF"/>
                <w:szCs w:val="20"/>
                <w:lang w:val="nl-NL" w:eastAsia="nl-NL"/>
              </w:rPr>
              <w:t>2de graad</w:t>
            </w:r>
          </w:p>
        </w:tc>
        <w:tc>
          <w:tcPr>
            <w:tcW w:w="3653" w:type="dxa"/>
          </w:tcPr>
          <w:p w14:paraId="1BE10750" w14:textId="77777777" w:rsidR="005754E6" w:rsidRPr="002937EB" w:rsidRDefault="005754E6" w:rsidP="002937EB">
            <w:pPr>
              <w:spacing w:after="240" w:line="240" w:lineRule="atLeast"/>
              <w:rPr>
                <w:b/>
                <w:color w:val="404040" w:themeColor="text1" w:themeTint="BF"/>
                <w:szCs w:val="20"/>
                <w:lang w:val="nl-NL" w:eastAsia="nl-NL"/>
              </w:rPr>
            </w:pPr>
          </w:p>
          <w:p w14:paraId="22E23CD0" w14:textId="77777777" w:rsidR="005754E6" w:rsidRPr="002937EB" w:rsidRDefault="005754E6" w:rsidP="002937EB">
            <w:pPr>
              <w:spacing w:after="240" w:line="240" w:lineRule="atLeast"/>
              <w:rPr>
                <w:i/>
                <w:color w:val="404040" w:themeColor="text1" w:themeTint="BF"/>
                <w:szCs w:val="20"/>
                <w:lang w:val="nl-NL" w:eastAsia="nl-NL"/>
              </w:rPr>
            </w:pPr>
            <w:r w:rsidRPr="002937EB">
              <w:rPr>
                <w:b/>
                <w:color w:val="404040" w:themeColor="text1" w:themeTint="BF"/>
                <w:szCs w:val="20"/>
                <w:lang w:val="nl-NL" w:eastAsia="nl-NL"/>
              </w:rPr>
              <w:t>Natuurwetenschappen</w:t>
            </w:r>
            <w:r w:rsidRPr="002937EB">
              <w:rPr>
                <w:b/>
                <w:color w:val="404040" w:themeColor="text1" w:themeTint="BF"/>
                <w:szCs w:val="20"/>
                <w:lang w:val="nl-NL" w:eastAsia="nl-NL"/>
              </w:rPr>
              <w:br/>
            </w:r>
            <w:r w:rsidRPr="002937EB">
              <w:rPr>
                <w:i/>
                <w:color w:val="404040" w:themeColor="text1" w:themeTint="BF"/>
                <w:szCs w:val="20"/>
                <w:lang w:val="nl-NL" w:eastAsia="nl-NL"/>
              </w:rPr>
              <w:t>Wetenschap voor de burger</w:t>
            </w:r>
            <w:r w:rsidRPr="002937EB">
              <w:rPr>
                <w:i/>
                <w:color w:val="404040" w:themeColor="text1" w:themeTint="BF"/>
                <w:szCs w:val="20"/>
                <w:lang w:val="nl-NL" w:eastAsia="nl-NL"/>
              </w:rPr>
              <w:br/>
            </w:r>
          </w:p>
          <w:p w14:paraId="5C43CC9B" w14:textId="77777777" w:rsidR="005754E6" w:rsidRPr="002937EB" w:rsidRDefault="005754E6" w:rsidP="002937EB">
            <w:pPr>
              <w:spacing w:after="0" w:line="240" w:lineRule="atLeast"/>
              <w:rPr>
                <w:b/>
                <w:color w:val="404040" w:themeColor="text1" w:themeTint="BF"/>
                <w:szCs w:val="20"/>
                <w:u w:val="single"/>
                <w:lang w:val="nl-NL" w:eastAsia="nl-NL"/>
              </w:rPr>
            </w:pPr>
            <w:r w:rsidRPr="002937EB">
              <w:rPr>
                <w:color w:val="404040" w:themeColor="text1" w:themeTint="BF"/>
                <w:szCs w:val="20"/>
                <w:lang w:val="nl-NL" w:eastAsia="nl-NL"/>
              </w:rPr>
              <w:t xml:space="preserve">In </w:t>
            </w:r>
            <w:r w:rsidRPr="002937EB">
              <w:rPr>
                <w:b/>
                <w:color w:val="404040" w:themeColor="text1" w:themeTint="BF"/>
                <w:szCs w:val="20"/>
                <w:lang w:val="nl-NL" w:eastAsia="nl-NL"/>
              </w:rPr>
              <w:t>sommige richtingen van het tso</w:t>
            </w:r>
            <w:r w:rsidRPr="002937EB">
              <w:rPr>
                <w:color w:val="404040" w:themeColor="text1" w:themeTint="BF"/>
                <w:szCs w:val="20"/>
                <w:lang w:val="nl-NL" w:eastAsia="nl-NL"/>
              </w:rPr>
              <w:t xml:space="preserve"> (Handel, grafische richtingen, STW…) en in </w:t>
            </w:r>
            <w:r w:rsidRPr="002937EB">
              <w:rPr>
                <w:b/>
                <w:color w:val="404040" w:themeColor="text1" w:themeTint="BF"/>
                <w:szCs w:val="20"/>
                <w:lang w:val="nl-NL" w:eastAsia="nl-NL"/>
              </w:rPr>
              <w:t>alle richtingen van het kso</w:t>
            </w:r>
            <w:r w:rsidRPr="002937EB">
              <w:rPr>
                <w:b/>
                <w:color w:val="404040" w:themeColor="text1" w:themeTint="BF"/>
                <w:szCs w:val="20"/>
                <w:u w:val="single"/>
                <w:lang w:val="nl-NL" w:eastAsia="nl-NL"/>
              </w:rPr>
              <w:t xml:space="preserve"> </w:t>
            </w:r>
          </w:p>
          <w:p w14:paraId="300D365E" w14:textId="77777777" w:rsidR="005754E6" w:rsidRPr="002937EB" w:rsidRDefault="005754E6" w:rsidP="002937EB">
            <w:pPr>
              <w:spacing w:after="0" w:line="240" w:lineRule="atLeast"/>
              <w:rPr>
                <w:i/>
                <w:color w:val="404040" w:themeColor="text1" w:themeTint="BF"/>
                <w:szCs w:val="20"/>
                <w:lang w:val="nl-NL" w:eastAsia="nl-NL"/>
              </w:rPr>
            </w:pPr>
          </w:p>
          <w:p w14:paraId="37E9BDA3" w14:textId="77777777" w:rsidR="005754E6" w:rsidRPr="002937EB" w:rsidRDefault="005754E6" w:rsidP="002937EB">
            <w:pPr>
              <w:tabs>
                <w:tab w:val="num" w:pos="397"/>
              </w:tabs>
              <w:spacing w:after="120" w:line="240" w:lineRule="atLeast"/>
              <w:ind w:left="397" w:hanging="397"/>
              <w:rPr>
                <w:color w:val="404040" w:themeColor="text1" w:themeTint="BF"/>
                <w:szCs w:val="20"/>
                <w:lang w:val="nl-NL" w:eastAsia="nl-NL"/>
              </w:rPr>
            </w:pPr>
            <w:r w:rsidRPr="002937EB">
              <w:rPr>
                <w:color w:val="404040" w:themeColor="text1" w:themeTint="BF"/>
                <w:szCs w:val="20"/>
                <w:lang w:val="nl-NL" w:eastAsia="nl-NL"/>
              </w:rPr>
              <w:t>Basisbegrippen</w:t>
            </w:r>
          </w:p>
          <w:p w14:paraId="775DBB58" w14:textId="3FB13B18" w:rsidR="005754E6" w:rsidRPr="002937EB" w:rsidRDefault="005754E6" w:rsidP="002937EB">
            <w:pPr>
              <w:tabs>
                <w:tab w:val="num" w:pos="4"/>
              </w:tabs>
              <w:spacing w:after="120" w:line="240" w:lineRule="atLeast"/>
              <w:ind w:left="4"/>
              <w:rPr>
                <w:color w:val="404040" w:themeColor="text1" w:themeTint="BF"/>
                <w:szCs w:val="20"/>
                <w:lang w:val="nl-NL" w:eastAsia="nl-NL"/>
              </w:rPr>
            </w:pPr>
            <w:r w:rsidRPr="002937EB">
              <w:rPr>
                <w:color w:val="404040" w:themeColor="text1" w:themeTint="BF"/>
                <w:szCs w:val="20"/>
                <w:lang w:val="nl-NL" w:eastAsia="nl-NL"/>
              </w:rPr>
              <w:t>Contextuele benadering (conceptuele structuur op de achtergrond)</w:t>
            </w:r>
          </w:p>
        </w:tc>
        <w:tc>
          <w:tcPr>
            <w:tcW w:w="4445" w:type="dxa"/>
            <w:gridSpan w:val="2"/>
          </w:tcPr>
          <w:p w14:paraId="61E9216B" w14:textId="77777777" w:rsidR="005754E6" w:rsidRPr="002937EB" w:rsidRDefault="005754E6" w:rsidP="002937EB">
            <w:pPr>
              <w:spacing w:after="240" w:line="240" w:lineRule="atLeast"/>
              <w:rPr>
                <w:b/>
                <w:color w:val="404040" w:themeColor="text1" w:themeTint="BF"/>
                <w:szCs w:val="20"/>
                <w:lang w:val="nl-NL" w:eastAsia="nl-NL"/>
              </w:rPr>
            </w:pPr>
          </w:p>
          <w:p w14:paraId="47B3E8DA" w14:textId="172CF34A" w:rsidR="005754E6" w:rsidRPr="002937EB" w:rsidRDefault="005754E6" w:rsidP="002937EB">
            <w:pPr>
              <w:spacing w:after="240" w:line="240" w:lineRule="atLeast"/>
              <w:rPr>
                <w:i/>
                <w:color w:val="404040" w:themeColor="text1" w:themeTint="BF"/>
                <w:szCs w:val="20"/>
                <w:lang w:val="nl-NL" w:eastAsia="nl-NL"/>
              </w:rPr>
            </w:pPr>
            <w:r w:rsidRPr="002937EB">
              <w:rPr>
                <w:b/>
                <w:color w:val="404040" w:themeColor="text1" w:themeTint="BF"/>
                <w:szCs w:val="20"/>
                <w:lang w:val="nl-NL" w:eastAsia="nl-NL"/>
              </w:rPr>
              <w:t>Biologie/Chemie/Fysica</w:t>
            </w:r>
            <w:r w:rsidRPr="002937EB">
              <w:rPr>
                <w:b/>
                <w:color w:val="404040" w:themeColor="text1" w:themeTint="BF"/>
                <w:szCs w:val="20"/>
                <w:lang w:val="nl-NL" w:eastAsia="nl-NL"/>
              </w:rPr>
              <w:br/>
            </w:r>
            <w:r w:rsidRPr="002937EB">
              <w:rPr>
                <w:i/>
                <w:color w:val="404040" w:themeColor="text1" w:themeTint="BF"/>
                <w:szCs w:val="20"/>
                <w:lang w:val="nl-NL" w:eastAsia="nl-NL"/>
              </w:rPr>
              <w:t>Wetenschap voor de burger, wetenschapper, technicus…</w:t>
            </w:r>
          </w:p>
          <w:p w14:paraId="5BF8CB03" w14:textId="327E1A34" w:rsidR="005754E6" w:rsidRPr="002937EB" w:rsidRDefault="005754E6" w:rsidP="002937EB">
            <w:pPr>
              <w:spacing w:after="0" w:line="240" w:lineRule="atLeast"/>
              <w:rPr>
                <w:b/>
                <w:color w:val="404040" w:themeColor="text1" w:themeTint="BF"/>
                <w:szCs w:val="20"/>
                <w:lang w:val="nl-NL" w:eastAsia="nl-NL"/>
              </w:rPr>
            </w:pPr>
            <w:r w:rsidRPr="002937EB">
              <w:rPr>
                <w:color w:val="404040" w:themeColor="text1" w:themeTint="BF"/>
                <w:szCs w:val="20"/>
                <w:lang w:val="nl-NL" w:eastAsia="nl-NL"/>
              </w:rPr>
              <w:t>In</w:t>
            </w:r>
            <w:r w:rsidRPr="002937EB">
              <w:rPr>
                <w:b/>
                <w:color w:val="404040" w:themeColor="text1" w:themeTint="BF"/>
                <w:szCs w:val="20"/>
                <w:lang w:val="nl-NL" w:eastAsia="nl-NL"/>
              </w:rPr>
              <w:t xml:space="preserve"> sommige richtingen van het tso</w:t>
            </w:r>
            <w:r w:rsidRPr="002937EB">
              <w:rPr>
                <w:color w:val="404040" w:themeColor="text1" w:themeTint="BF"/>
                <w:szCs w:val="20"/>
                <w:lang w:val="nl-NL" w:eastAsia="nl-NL"/>
              </w:rPr>
              <w:t xml:space="preserve"> (Techniek-wetenschappen, Biotechnische wetenschappen…) en in </w:t>
            </w:r>
            <w:r w:rsidRPr="002937EB">
              <w:rPr>
                <w:b/>
                <w:color w:val="404040" w:themeColor="text1" w:themeTint="BF"/>
                <w:szCs w:val="20"/>
                <w:lang w:val="nl-NL" w:eastAsia="nl-NL"/>
              </w:rPr>
              <w:t>alle richtingen van het aso</w:t>
            </w:r>
          </w:p>
          <w:p w14:paraId="7291076E" w14:textId="77777777" w:rsidR="005754E6" w:rsidRPr="002937EB" w:rsidRDefault="005754E6" w:rsidP="002937EB">
            <w:pPr>
              <w:spacing w:after="0" w:line="240" w:lineRule="atLeast"/>
              <w:rPr>
                <w:b/>
                <w:color w:val="404040" w:themeColor="text1" w:themeTint="BF"/>
                <w:szCs w:val="20"/>
                <w:u w:val="single"/>
                <w:lang w:val="nl-NL" w:eastAsia="nl-NL"/>
              </w:rPr>
            </w:pPr>
          </w:p>
          <w:p w14:paraId="40D702E5" w14:textId="77777777" w:rsidR="005754E6" w:rsidRPr="002937EB" w:rsidRDefault="005754E6" w:rsidP="002937EB">
            <w:pPr>
              <w:tabs>
                <w:tab w:val="num" w:pos="397"/>
              </w:tabs>
              <w:spacing w:after="120" w:line="240" w:lineRule="atLeast"/>
              <w:ind w:left="397" w:hanging="397"/>
              <w:rPr>
                <w:color w:val="404040" w:themeColor="text1" w:themeTint="BF"/>
                <w:szCs w:val="20"/>
                <w:lang w:val="nl-NL" w:eastAsia="nl-NL"/>
              </w:rPr>
            </w:pPr>
            <w:r w:rsidRPr="002937EB">
              <w:rPr>
                <w:color w:val="404040" w:themeColor="text1" w:themeTint="BF"/>
                <w:szCs w:val="20"/>
                <w:lang w:val="nl-NL" w:eastAsia="nl-NL"/>
              </w:rPr>
              <w:t>Basisbegrippen</w:t>
            </w:r>
          </w:p>
          <w:p w14:paraId="1396CF74" w14:textId="69614F98" w:rsidR="005754E6" w:rsidRPr="002937EB" w:rsidRDefault="005754E6" w:rsidP="002937EB">
            <w:pPr>
              <w:tabs>
                <w:tab w:val="num" w:pos="0"/>
              </w:tabs>
              <w:spacing w:after="120" w:line="240" w:lineRule="atLeast"/>
              <w:rPr>
                <w:color w:val="404040" w:themeColor="text1" w:themeTint="BF"/>
                <w:szCs w:val="20"/>
                <w:lang w:val="nl-NL" w:eastAsia="nl-NL"/>
              </w:rPr>
            </w:pPr>
            <w:r w:rsidRPr="002937EB">
              <w:rPr>
                <w:color w:val="404040" w:themeColor="text1" w:themeTint="BF"/>
                <w:szCs w:val="20"/>
                <w:lang w:val="nl-NL" w:eastAsia="nl-NL"/>
              </w:rPr>
              <w:t>Conceptuele structuur op de voorgrond (contexten op de achtergrond)</w:t>
            </w:r>
          </w:p>
        </w:tc>
      </w:tr>
      <w:tr w:rsidR="005754E6" w:rsidRPr="002937EB" w14:paraId="6ACA7CAB" w14:textId="77777777" w:rsidTr="005754E6">
        <w:trPr>
          <w:tblCellSpacing w:w="20" w:type="dxa"/>
        </w:trPr>
        <w:tc>
          <w:tcPr>
            <w:tcW w:w="1550" w:type="dxa"/>
            <w:shd w:val="clear" w:color="auto" w:fill="CCCCCC"/>
          </w:tcPr>
          <w:p w14:paraId="182627A6" w14:textId="77777777" w:rsidR="005754E6" w:rsidRPr="002937EB" w:rsidRDefault="005754E6" w:rsidP="005754E6">
            <w:pPr>
              <w:spacing w:after="240" w:line="240" w:lineRule="atLeast"/>
              <w:jc w:val="both"/>
              <w:rPr>
                <w:color w:val="404040" w:themeColor="text1" w:themeTint="BF"/>
                <w:szCs w:val="20"/>
                <w:lang w:val="nl-NL" w:eastAsia="nl-NL"/>
              </w:rPr>
            </w:pPr>
          </w:p>
          <w:p w14:paraId="0ACBBA5D" w14:textId="77777777" w:rsidR="005754E6" w:rsidRPr="002937EB" w:rsidRDefault="005754E6" w:rsidP="005754E6">
            <w:pPr>
              <w:spacing w:after="240" w:line="240" w:lineRule="atLeast"/>
              <w:jc w:val="both"/>
              <w:rPr>
                <w:b/>
                <w:color w:val="404040" w:themeColor="text1" w:themeTint="BF"/>
                <w:szCs w:val="20"/>
                <w:lang w:val="nl-NL" w:eastAsia="nl-NL"/>
              </w:rPr>
            </w:pPr>
            <w:r w:rsidRPr="002937EB">
              <w:rPr>
                <w:b/>
                <w:color w:val="404040" w:themeColor="text1" w:themeTint="BF"/>
                <w:szCs w:val="20"/>
                <w:lang w:val="nl-NL" w:eastAsia="nl-NL"/>
              </w:rPr>
              <w:t>3de graad</w:t>
            </w:r>
          </w:p>
        </w:tc>
        <w:tc>
          <w:tcPr>
            <w:tcW w:w="4858" w:type="dxa"/>
            <w:gridSpan w:val="2"/>
          </w:tcPr>
          <w:p w14:paraId="44B937F5" w14:textId="30CC00BD" w:rsidR="005754E6" w:rsidRPr="002937EB" w:rsidRDefault="002937EB" w:rsidP="002937EB">
            <w:pPr>
              <w:spacing w:after="240" w:line="240" w:lineRule="atLeast"/>
              <w:rPr>
                <w:b/>
                <w:color w:val="404040" w:themeColor="text1" w:themeTint="BF"/>
                <w:szCs w:val="20"/>
                <w:lang w:val="nl-NL" w:eastAsia="nl-NL"/>
              </w:rPr>
            </w:pPr>
            <w:r w:rsidRPr="002937EB">
              <w:rPr>
                <w:b/>
                <w:noProof/>
                <w:color w:val="404040" w:themeColor="text1" w:themeTint="BF"/>
                <w:szCs w:val="20"/>
                <w:lang w:eastAsia="nl-BE"/>
              </w:rPr>
              <mc:AlternateContent>
                <mc:Choice Requires="wps">
                  <w:drawing>
                    <wp:anchor distT="0" distB="0" distL="114300" distR="114300" simplePos="0" relativeHeight="251753472" behindDoc="0" locked="0" layoutInCell="1" allowOverlap="1" wp14:anchorId="5D034106" wp14:editId="1E62A6CB">
                      <wp:simplePos x="0" y="0"/>
                      <wp:positionH relativeFrom="column">
                        <wp:posOffset>2561889</wp:posOffset>
                      </wp:positionH>
                      <wp:positionV relativeFrom="paragraph">
                        <wp:posOffset>-201295</wp:posOffset>
                      </wp:positionV>
                      <wp:extent cx="0" cy="342900"/>
                      <wp:effectExtent l="59690" t="13970" r="54610" b="14605"/>
                      <wp:wrapNone/>
                      <wp:docPr id="24" name="Rechte verbindingslijn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31024BAD" id="Rechte verbindingslijn 24"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7pt,-15.85pt" to="201.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">
                      <v:stroke endarrow="block"/>
                    </v:line>
                  </w:pict>
                </mc:Fallback>
              </mc:AlternateContent>
            </w:r>
            <w:r w:rsidRPr="002937EB">
              <w:rPr>
                <w:b/>
                <w:noProof/>
                <w:color w:val="404040" w:themeColor="text1" w:themeTint="BF"/>
                <w:szCs w:val="20"/>
                <w:lang w:eastAsia="nl-BE"/>
              </w:rPr>
              <mc:AlternateContent>
                <mc:Choice Requires="wps">
                  <w:drawing>
                    <wp:anchor distT="0" distB="0" distL="114300" distR="114300" simplePos="0" relativeHeight="251752448" behindDoc="0" locked="0" layoutInCell="1" allowOverlap="1" wp14:anchorId="3C18AAA7" wp14:editId="28DCBEF0">
                      <wp:simplePos x="0" y="0"/>
                      <wp:positionH relativeFrom="column">
                        <wp:posOffset>906406</wp:posOffset>
                      </wp:positionH>
                      <wp:positionV relativeFrom="paragraph">
                        <wp:posOffset>-127000</wp:posOffset>
                      </wp:positionV>
                      <wp:extent cx="0" cy="342900"/>
                      <wp:effectExtent l="53340" t="12065" r="60960" b="16510"/>
                      <wp:wrapNone/>
                      <wp:docPr id="26" name="Rechte verbindingslijn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580D466E" id="Rechte verbindingslijn 26"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5pt,-10pt" to="71.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">
                      <v:stroke endarrow="block"/>
                    </v:line>
                  </w:pict>
                </mc:Fallback>
              </mc:AlternateContent>
            </w:r>
          </w:p>
          <w:p w14:paraId="10A4985C" w14:textId="77777777" w:rsidR="005754E6" w:rsidRPr="002937EB" w:rsidRDefault="005754E6" w:rsidP="002937EB">
            <w:pPr>
              <w:spacing w:after="0" w:line="240" w:lineRule="atLeast"/>
              <w:rPr>
                <w:i/>
                <w:color w:val="404040" w:themeColor="text1" w:themeTint="BF"/>
                <w:szCs w:val="20"/>
                <w:lang w:val="nl-NL" w:eastAsia="nl-NL"/>
              </w:rPr>
            </w:pPr>
            <w:r w:rsidRPr="002937EB">
              <w:rPr>
                <w:b/>
                <w:color w:val="404040" w:themeColor="text1" w:themeTint="BF"/>
                <w:szCs w:val="20"/>
                <w:lang w:val="nl-NL" w:eastAsia="nl-NL"/>
              </w:rPr>
              <w:t>Natuurwetenschappen</w:t>
            </w:r>
            <w:r w:rsidRPr="002937EB">
              <w:rPr>
                <w:b/>
                <w:color w:val="404040" w:themeColor="text1" w:themeTint="BF"/>
                <w:szCs w:val="20"/>
                <w:lang w:val="nl-NL" w:eastAsia="nl-NL"/>
              </w:rPr>
              <w:br/>
            </w:r>
            <w:r w:rsidRPr="002937EB">
              <w:rPr>
                <w:i/>
                <w:color w:val="404040" w:themeColor="text1" w:themeTint="BF"/>
                <w:szCs w:val="20"/>
                <w:lang w:val="nl-NL" w:eastAsia="nl-NL"/>
              </w:rPr>
              <w:t>Wetenschap voor de burger</w:t>
            </w:r>
          </w:p>
          <w:p w14:paraId="1575B98C" w14:textId="77777777" w:rsidR="005754E6" w:rsidRPr="002937EB" w:rsidRDefault="005754E6" w:rsidP="002937EB">
            <w:pPr>
              <w:spacing w:after="0" w:line="240" w:lineRule="atLeast"/>
              <w:rPr>
                <w:i/>
                <w:color w:val="404040" w:themeColor="text1" w:themeTint="BF"/>
                <w:szCs w:val="20"/>
                <w:lang w:val="nl-NL" w:eastAsia="nl-NL"/>
              </w:rPr>
            </w:pPr>
          </w:p>
          <w:p w14:paraId="605BE535" w14:textId="77777777" w:rsidR="005754E6" w:rsidRPr="002937EB" w:rsidRDefault="005754E6" w:rsidP="002937EB">
            <w:pPr>
              <w:spacing w:after="0" w:line="240" w:lineRule="atLeast"/>
              <w:rPr>
                <w:i/>
                <w:color w:val="404040" w:themeColor="text1" w:themeTint="BF"/>
                <w:szCs w:val="20"/>
                <w:lang w:val="nl-NL" w:eastAsia="nl-NL"/>
              </w:rPr>
            </w:pPr>
          </w:p>
          <w:p w14:paraId="407508AE" w14:textId="77777777" w:rsidR="005754E6" w:rsidRPr="002937EB" w:rsidRDefault="005754E6" w:rsidP="002937EB">
            <w:pPr>
              <w:tabs>
                <w:tab w:val="num" w:pos="397"/>
              </w:tabs>
              <w:spacing w:after="0" w:line="240" w:lineRule="atLeast"/>
              <w:ind w:left="397" w:hanging="397"/>
              <w:rPr>
                <w:color w:val="404040" w:themeColor="text1" w:themeTint="BF"/>
                <w:szCs w:val="20"/>
                <w:lang w:val="nl-NL" w:eastAsia="nl-NL"/>
              </w:rPr>
            </w:pPr>
            <w:r w:rsidRPr="002937EB">
              <w:rPr>
                <w:color w:val="404040" w:themeColor="text1" w:themeTint="BF"/>
                <w:szCs w:val="20"/>
                <w:lang w:val="nl-NL" w:eastAsia="nl-NL"/>
              </w:rPr>
              <w:t>In sommige richtingen van aso, tso en kso</w:t>
            </w:r>
          </w:p>
          <w:p w14:paraId="64DAE0A9" w14:textId="77777777" w:rsidR="005754E6" w:rsidRPr="002937EB" w:rsidRDefault="005754E6" w:rsidP="002937EB">
            <w:pPr>
              <w:spacing w:after="120" w:line="240" w:lineRule="atLeast"/>
              <w:rPr>
                <w:color w:val="404040" w:themeColor="text1" w:themeTint="BF"/>
                <w:szCs w:val="20"/>
                <w:lang w:val="nl-NL" w:eastAsia="nl-NL"/>
              </w:rPr>
            </w:pPr>
          </w:p>
          <w:p w14:paraId="0F458A23" w14:textId="67357CB3" w:rsidR="005754E6" w:rsidRPr="002937EB" w:rsidRDefault="005754E6" w:rsidP="002937EB">
            <w:pPr>
              <w:tabs>
                <w:tab w:val="num" w:pos="397"/>
              </w:tabs>
              <w:spacing w:after="120" w:line="240" w:lineRule="atLeast"/>
              <w:ind w:left="397" w:hanging="397"/>
              <w:rPr>
                <w:color w:val="404040" w:themeColor="text1" w:themeTint="BF"/>
                <w:szCs w:val="20"/>
                <w:lang w:val="nl-NL" w:eastAsia="nl-NL"/>
              </w:rPr>
            </w:pPr>
            <w:r w:rsidRPr="002937EB">
              <w:rPr>
                <w:color w:val="404040" w:themeColor="text1" w:themeTint="BF"/>
                <w:szCs w:val="20"/>
                <w:lang w:val="nl-NL" w:eastAsia="nl-NL"/>
              </w:rPr>
              <w:t>Contextuele benadering</w:t>
            </w:r>
          </w:p>
        </w:tc>
        <w:tc>
          <w:tcPr>
            <w:tcW w:w="3240" w:type="dxa"/>
          </w:tcPr>
          <w:p w14:paraId="79D11C48" w14:textId="55377360" w:rsidR="005754E6" w:rsidRPr="002937EB" w:rsidRDefault="002937EB" w:rsidP="002937EB">
            <w:pPr>
              <w:spacing w:after="240" w:line="240" w:lineRule="atLeast"/>
              <w:rPr>
                <w:b/>
                <w:color w:val="404040" w:themeColor="text1" w:themeTint="BF"/>
                <w:szCs w:val="20"/>
                <w:lang w:val="nl-NL" w:eastAsia="nl-NL"/>
              </w:rPr>
            </w:pPr>
            <w:r w:rsidRPr="002937EB">
              <w:rPr>
                <w:b/>
                <w:noProof/>
                <w:color w:val="404040" w:themeColor="text1" w:themeTint="BF"/>
                <w:szCs w:val="20"/>
                <w:lang w:eastAsia="nl-BE"/>
              </w:rPr>
              <mc:AlternateContent>
                <mc:Choice Requires="wps">
                  <w:drawing>
                    <wp:anchor distT="0" distB="0" distL="114300" distR="114300" simplePos="0" relativeHeight="251754496" behindDoc="0" locked="0" layoutInCell="1" allowOverlap="1" wp14:anchorId="50BA75A4" wp14:editId="6B3E783A">
                      <wp:simplePos x="0" y="0"/>
                      <wp:positionH relativeFrom="column">
                        <wp:posOffset>665293</wp:posOffset>
                      </wp:positionH>
                      <wp:positionV relativeFrom="paragraph">
                        <wp:posOffset>-201295</wp:posOffset>
                      </wp:positionV>
                      <wp:extent cx="0" cy="342900"/>
                      <wp:effectExtent l="59690" t="13970" r="54610" b="14605"/>
                      <wp:wrapNone/>
                      <wp:docPr id="25" name="Rechte verbindingslijn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33C11BA3" id="Rechte verbindingslijn 25"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pt,-15.85pt" to="52.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">
                      <v:stroke endarrow="block"/>
                    </v:line>
                  </w:pict>
                </mc:Fallback>
              </mc:AlternateContent>
            </w:r>
          </w:p>
          <w:p w14:paraId="6636DF81" w14:textId="2AC00FD6" w:rsidR="005754E6" w:rsidRPr="002937EB" w:rsidRDefault="005754E6" w:rsidP="002937EB">
            <w:pPr>
              <w:spacing w:after="0" w:line="240" w:lineRule="atLeast"/>
              <w:rPr>
                <w:i/>
                <w:color w:val="404040" w:themeColor="text1" w:themeTint="BF"/>
                <w:szCs w:val="20"/>
                <w:lang w:val="nl-NL" w:eastAsia="nl-NL"/>
              </w:rPr>
            </w:pPr>
            <w:r w:rsidRPr="002937EB">
              <w:rPr>
                <w:b/>
                <w:color w:val="404040" w:themeColor="text1" w:themeTint="BF"/>
                <w:szCs w:val="20"/>
                <w:lang w:val="nl-NL" w:eastAsia="nl-NL"/>
              </w:rPr>
              <w:t>Biologie/Chemie/Fysica</w:t>
            </w:r>
            <w:r w:rsidRPr="002937EB">
              <w:rPr>
                <w:b/>
                <w:color w:val="404040" w:themeColor="text1" w:themeTint="BF"/>
                <w:szCs w:val="20"/>
                <w:lang w:val="nl-NL" w:eastAsia="nl-NL"/>
              </w:rPr>
              <w:br/>
            </w:r>
            <w:r w:rsidRPr="002937EB">
              <w:rPr>
                <w:i/>
                <w:color w:val="404040" w:themeColor="text1" w:themeTint="BF"/>
                <w:szCs w:val="20"/>
                <w:lang w:val="nl-NL" w:eastAsia="nl-NL"/>
              </w:rPr>
              <w:t>Wetenschap voor de wetenschapper, technicus…</w:t>
            </w:r>
          </w:p>
          <w:p w14:paraId="622940B0" w14:textId="77777777" w:rsidR="005754E6" w:rsidRPr="002937EB" w:rsidRDefault="005754E6" w:rsidP="002937EB">
            <w:pPr>
              <w:spacing w:after="0" w:line="240" w:lineRule="atLeast"/>
              <w:rPr>
                <w:i/>
                <w:color w:val="404040" w:themeColor="text1" w:themeTint="BF"/>
                <w:szCs w:val="20"/>
                <w:lang w:val="nl-NL" w:eastAsia="nl-NL"/>
              </w:rPr>
            </w:pPr>
          </w:p>
          <w:p w14:paraId="63A37E32" w14:textId="77777777" w:rsidR="005754E6" w:rsidRPr="002937EB" w:rsidRDefault="005754E6" w:rsidP="002937EB">
            <w:pPr>
              <w:tabs>
                <w:tab w:val="num" w:pos="0"/>
              </w:tabs>
              <w:spacing w:after="120" w:line="240" w:lineRule="atLeast"/>
              <w:rPr>
                <w:color w:val="404040" w:themeColor="text1" w:themeTint="BF"/>
                <w:szCs w:val="20"/>
                <w:lang w:val="nl-NL" w:eastAsia="nl-NL"/>
              </w:rPr>
            </w:pPr>
            <w:r w:rsidRPr="002937EB">
              <w:rPr>
                <w:color w:val="404040" w:themeColor="text1" w:themeTint="BF"/>
                <w:szCs w:val="20"/>
                <w:lang w:val="nl-NL" w:eastAsia="nl-NL"/>
              </w:rPr>
              <w:t>In sommige richtingen van tso en aso</w:t>
            </w:r>
          </w:p>
          <w:p w14:paraId="122D3156" w14:textId="77777777" w:rsidR="005754E6" w:rsidRPr="002937EB" w:rsidRDefault="005754E6" w:rsidP="002937EB">
            <w:pPr>
              <w:tabs>
                <w:tab w:val="num" w:pos="105"/>
              </w:tabs>
              <w:spacing w:after="120" w:line="240" w:lineRule="atLeast"/>
              <w:rPr>
                <w:color w:val="404040" w:themeColor="text1" w:themeTint="BF"/>
                <w:szCs w:val="20"/>
                <w:lang w:val="nl-NL" w:eastAsia="nl-NL"/>
              </w:rPr>
            </w:pPr>
            <w:r w:rsidRPr="002937EB">
              <w:rPr>
                <w:color w:val="404040" w:themeColor="text1" w:themeTint="BF"/>
                <w:szCs w:val="20"/>
                <w:lang w:val="nl-NL" w:eastAsia="nl-NL"/>
              </w:rPr>
              <w:t>Conceptuele structuur (contexten op de achtergrond).</w:t>
            </w:r>
          </w:p>
        </w:tc>
      </w:tr>
    </w:tbl>
    <w:p w14:paraId="76E31FCE" w14:textId="77777777" w:rsidR="008B6865" w:rsidRDefault="008B6865" w:rsidP="008B6865">
      <w:pPr>
        <w:pStyle w:val="LPKop3"/>
        <w:numPr>
          <w:ilvl w:val="0"/>
          <w:numId w:val="0"/>
        </w:numPr>
        <w:ind w:left="851"/>
        <w:rPr>
          <w:color w:val="404040" w:themeColor="text1" w:themeTint="BF"/>
        </w:rPr>
      </w:pPr>
      <w:bookmarkStart w:id="84" w:name="_Toc409165682"/>
    </w:p>
    <w:p w14:paraId="247F891C" w14:textId="77777777" w:rsidR="008B6865" w:rsidRDefault="008B6865" w:rsidP="008B6865">
      <w:pPr>
        <w:pStyle w:val="LPKop3"/>
        <w:numPr>
          <w:ilvl w:val="0"/>
          <w:numId w:val="0"/>
        </w:numPr>
        <w:ind w:left="851"/>
        <w:rPr>
          <w:color w:val="404040" w:themeColor="text1" w:themeTint="BF"/>
        </w:rPr>
      </w:pPr>
    </w:p>
    <w:p w14:paraId="488F3A17" w14:textId="77777777" w:rsidR="008B6865" w:rsidRPr="008B6865" w:rsidRDefault="008B6865" w:rsidP="008B6865">
      <w:pPr>
        <w:pStyle w:val="LPTekst"/>
      </w:pPr>
    </w:p>
    <w:p w14:paraId="24F821AA" w14:textId="77777777" w:rsidR="005754E6" w:rsidRPr="00CF7A15" w:rsidRDefault="005754E6" w:rsidP="00CF7A15">
      <w:pPr>
        <w:pStyle w:val="LPKop3"/>
        <w:rPr>
          <w:color w:val="404040" w:themeColor="text1" w:themeTint="BF"/>
        </w:rPr>
      </w:pPr>
      <w:r w:rsidRPr="00CF7A15">
        <w:rPr>
          <w:color w:val="404040" w:themeColor="text1" w:themeTint="BF"/>
        </w:rPr>
        <w:lastRenderedPageBreak/>
        <w:t>Leerlijnen natuurwetenschappen van de 1ste graad over de 2de graad naar de 3de graad</w:t>
      </w:r>
      <w:bookmarkEnd w:id="84"/>
    </w:p>
    <w:p w14:paraId="799D2849" w14:textId="12CF7273" w:rsidR="005754E6" w:rsidRPr="002937EB" w:rsidRDefault="005754E6" w:rsidP="002937EB">
      <w:pPr>
        <w:spacing w:after="240" w:line="240" w:lineRule="atLeast"/>
        <w:rPr>
          <w:color w:val="404040" w:themeColor="text1" w:themeTint="BF"/>
          <w:szCs w:val="20"/>
          <w:lang w:val="nl-NL" w:eastAsia="nl-NL"/>
        </w:rPr>
      </w:pPr>
      <w:r w:rsidRPr="002937EB">
        <w:rPr>
          <w:color w:val="404040" w:themeColor="text1" w:themeTint="BF"/>
          <w:szCs w:val="20"/>
          <w:lang w:val="nl-NL" w:eastAsia="nl-NL"/>
        </w:rPr>
        <w:t xml:space="preserve">In onderstaande tabel zijn alle aspecten opgenomen die aan bod komen in de </w:t>
      </w:r>
      <w:r w:rsidR="00CF7A15">
        <w:rPr>
          <w:color w:val="404040" w:themeColor="text1" w:themeTint="BF"/>
          <w:szCs w:val="20"/>
          <w:lang w:val="nl-NL" w:eastAsia="nl-NL"/>
        </w:rPr>
        <w:t>3de graad tso S</w:t>
      </w:r>
      <w:r w:rsidRPr="002937EB">
        <w:rPr>
          <w:color w:val="404040" w:themeColor="text1" w:themeTint="BF"/>
          <w:szCs w:val="20"/>
          <w:lang w:val="nl-NL" w:eastAsia="nl-NL"/>
        </w:rPr>
        <w:t>ocia</w:t>
      </w:r>
      <w:r w:rsidR="002937EB">
        <w:rPr>
          <w:color w:val="404040" w:themeColor="text1" w:themeTint="BF"/>
          <w:szCs w:val="20"/>
          <w:lang w:val="nl-NL" w:eastAsia="nl-NL"/>
        </w:rPr>
        <w:t xml:space="preserve">le en </w:t>
      </w:r>
      <w:r w:rsidRPr="002937EB">
        <w:rPr>
          <w:color w:val="404040" w:themeColor="text1" w:themeTint="BF"/>
          <w:szCs w:val="20"/>
          <w:lang w:val="nl-NL" w:eastAsia="nl-NL"/>
        </w:rPr>
        <w:t>technische wetenschappen (STW).</w:t>
      </w:r>
    </w:p>
    <w:p w14:paraId="1D1F6039" w14:textId="303941F2" w:rsidR="005754E6" w:rsidRPr="00457BBA" w:rsidRDefault="005754E6" w:rsidP="002937EB">
      <w:pPr>
        <w:spacing w:after="240" w:line="240" w:lineRule="atLeast"/>
        <w:rPr>
          <w:strike/>
          <w:color w:val="404040" w:themeColor="text1" w:themeTint="BF"/>
          <w:szCs w:val="20"/>
          <w:lang w:val="nl-NL" w:eastAsia="nl-NL"/>
        </w:rPr>
      </w:pPr>
      <w:r w:rsidRPr="002937EB">
        <w:rPr>
          <w:color w:val="404040" w:themeColor="text1" w:themeTint="BF"/>
          <w:szCs w:val="20"/>
          <w:lang w:val="nl-NL" w:eastAsia="nl-NL"/>
        </w:rPr>
        <w:t xml:space="preserve">Naargelang de studierichting kunnen ook andere begrippen aan bod komen. </w:t>
      </w:r>
    </w:p>
    <w:p w14:paraId="2AB2905C" w14:textId="681AC5F4" w:rsidR="00457BBA" w:rsidRPr="00457BBA" w:rsidRDefault="00457BBA" w:rsidP="00457BBA">
      <w:pPr>
        <w:spacing w:after="120" w:line="360" w:lineRule="auto"/>
        <w:jc w:val="both"/>
        <w:rPr>
          <w:color w:val="404040" w:themeColor="text1" w:themeTint="BF"/>
          <w:szCs w:val="20"/>
          <w:lang w:val="nl-NL" w:eastAsia="nl-NL"/>
        </w:rPr>
      </w:pPr>
      <w:r w:rsidRPr="00963A79">
        <w:rPr>
          <w:color w:val="404040" w:themeColor="text1" w:themeTint="BF"/>
          <w:szCs w:val="20"/>
          <w:lang w:val="nl-NL" w:eastAsia="nl-NL"/>
        </w:rPr>
        <w:t>Om de opbouw van de leerlijn van de eerste over de tweede naar de derde graad te waarborgen – ook wat betreft tot de invulling van de (demonstratie-)experimenten - is overleg tussen vakcollega’s uit andere graden noodzakelijk.</w:t>
      </w:r>
      <w:r w:rsidRPr="00457BBA">
        <w:rPr>
          <w:color w:val="404040" w:themeColor="text1" w:themeTint="BF"/>
          <w:szCs w:val="20"/>
          <w:lang w:val="nl-NL" w:eastAsia="nl-NL"/>
        </w:rPr>
        <w:t xml:space="preserve"> </w:t>
      </w:r>
    </w:p>
    <w:tbl>
      <w:tblPr>
        <w:tblpPr w:leftFromText="141" w:rightFromText="141" w:vertAnchor="text" w:horzAnchor="margin" w:tblpY="497"/>
        <w:tblOverlap w:val="never"/>
        <w:tblW w:w="98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882"/>
        <w:gridCol w:w="2734"/>
        <w:gridCol w:w="3203"/>
        <w:gridCol w:w="3045"/>
      </w:tblGrid>
      <w:tr w:rsidR="00BD3D49" w:rsidRPr="002937EB" w14:paraId="26FEE84F" w14:textId="77777777" w:rsidTr="00BD3D49">
        <w:trPr>
          <w:trHeight w:val="464"/>
          <w:tblHeader/>
          <w:tblCellSpacing w:w="20" w:type="dxa"/>
        </w:trPr>
        <w:tc>
          <w:tcPr>
            <w:tcW w:w="822" w:type="dxa"/>
            <w:shd w:val="clear" w:color="auto" w:fill="CCCCCC"/>
          </w:tcPr>
          <w:p w14:paraId="0DE64A93" w14:textId="77777777" w:rsidR="00BD3D49" w:rsidRPr="002937EB" w:rsidRDefault="00BD3D49" w:rsidP="00BD3D49">
            <w:pPr>
              <w:spacing w:after="240" w:line="240" w:lineRule="atLeast"/>
              <w:jc w:val="center"/>
              <w:rPr>
                <w:rFonts w:cs="Arial"/>
                <w:b/>
                <w:color w:val="404040" w:themeColor="text1" w:themeTint="BF"/>
                <w:szCs w:val="18"/>
                <w:lang w:val="nl-NL" w:eastAsia="nl-NL"/>
              </w:rPr>
            </w:pPr>
            <w:r w:rsidRPr="002937EB">
              <w:rPr>
                <w:rFonts w:cs="Arial"/>
                <w:b/>
                <w:color w:val="404040" w:themeColor="text1" w:themeTint="BF"/>
                <w:szCs w:val="18"/>
                <w:lang w:val="nl-NL" w:eastAsia="nl-NL"/>
              </w:rPr>
              <w:t>Leerlijn</w:t>
            </w:r>
          </w:p>
        </w:tc>
        <w:tc>
          <w:tcPr>
            <w:tcW w:w="2694" w:type="dxa"/>
            <w:shd w:val="clear" w:color="auto" w:fill="CCCCCC"/>
          </w:tcPr>
          <w:p w14:paraId="56C7B035" w14:textId="77777777" w:rsidR="00BD3D49" w:rsidRPr="002937EB" w:rsidRDefault="00BD3D49" w:rsidP="00BD3D49">
            <w:pPr>
              <w:spacing w:after="240" w:line="240" w:lineRule="atLeast"/>
              <w:jc w:val="center"/>
              <w:rPr>
                <w:rFonts w:cs="Arial"/>
                <w:b/>
                <w:color w:val="404040" w:themeColor="text1" w:themeTint="BF"/>
                <w:szCs w:val="18"/>
                <w:lang w:val="nl-NL" w:eastAsia="nl-NL"/>
              </w:rPr>
            </w:pPr>
            <w:r w:rsidRPr="002937EB">
              <w:rPr>
                <w:rFonts w:cs="Arial"/>
                <w:b/>
                <w:color w:val="404040" w:themeColor="text1" w:themeTint="BF"/>
                <w:szCs w:val="18"/>
                <w:lang w:val="nl-NL" w:eastAsia="nl-NL"/>
              </w:rPr>
              <w:t>1ste graad</w:t>
            </w:r>
          </w:p>
        </w:tc>
        <w:tc>
          <w:tcPr>
            <w:tcW w:w="3163" w:type="dxa"/>
            <w:shd w:val="clear" w:color="auto" w:fill="CCCCCC"/>
          </w:tcPr>
          <w:p w14:paraId="45BFD40B" w14:textId="77777777" w:rsidR="00BD3D49" w:rsidRPr="002937EB" w:rsidRDefault="00BD3D49" w:rsidP="00BD3D49">
            <w:pPr>
              <w:spacing w:after="240" w:line="240" w:lineRule="atLeast"/>
              <w:jc w:val="center"/>
              <w:rPr>
                <w:rFonts w:cs="Arial"/>
                <w:b/>
                <w:color w:val="404040" w:themeColor="text1" w:themeTint="BF"/>
                <w:szCs w:val="18"/>
                <w:lang w:val="nl-NL" w:eastAsia="nl-NL"/>
              </w:rPr>
            </w:pPr>
            <w:r w:rsidRPr="002937EB">
              <w:rPr>
                <w:rFonts w:cs="Arial"/>
                <w:b/>
                <w:color w:val="404040" w:themeColor="text1" w:themeTint="BF"/>
                <w:szCs w:val="18"/>
                <w:lang w:val="nl-NL" w:eastAsia="nl-NL"/>
              </w:rPr>
              <w:t>2de graad</w:t>
            </w:r>
          </w:p>
        </w:tc>
        <w:tc>
          <w:tcPr>
            <w:tcW w:w="2985" w:type="dxa"/>
            <w:shd w:val="clear" w:color="auto" w:fill="CCCCCC"/>
          </w:tcPr>
          <w:p w14:paraId="6B368E53" w14:textId="77777777" w:rsidR="00BD3D49" w:rsidRPr="002937EB" w:rsidRDefault="00BD3D49" w:rsidP="00BD3D49">
            <w:pPr>
              <w:spacing w:after="240" w:line="240" w:lineRule="atLeast"/>
              <w:jc w:val="center"/>
              <w:rPr>
                <w:rFonts w:cs="Arial"/>
                <w:b/>
                <w:color w:val="404040" w:themeColor="text1" w:themeTint="BF"/>
                <w:szCs w:val="18"/>
                <w:lang w:val="nl-NL" w:eastAsia="nl-NL"/>
              </w:rPr>
            </w:pPr>
            <w:r w:rsidRPr="002937EB">
              <w:rPr>
                <w:rFonts w:cs="Arial"/>
                <w:b/>
                <w:color w:val="404040" w:themeColor="text1" w:themeTint="BF"/>
                <w:szCs w:val="18"/>
                <w:lang w:val="nl-NL" w:eastAsia="nl-NL"/>
              </w:rPr>
              <w:t>3de graad</w:t>
            </w:r>
          </w:p>
        </w:tc>
      </w:tr>
      <w:tr w:rsidR="00BD3D49" w:rsidRPr="002937EB" w14:paraId="5E267C1D" w14:textId="77777777" w:rsidTr="00BD3D49">
        <w:trPr>
          <w:cantSplit/>
          <w:trHeight w:val="1230"/>
          <w:tblCellSpacing w:w="20" w:type="dxa"/>
        </w:trPr>
        <w:tc>
          <w:tcPr>
            <w:tcW w:w="822" w:type="dxa"/>
            <w:vMerge w:val="restart"/>
            <w:shd w:val="clear" w:color="auto" w:fill="CCCCCC"/>
            <w:textDirection w:val="btLr"/>
          </w:tcPr>
          <w:p w14:paraId="1C22F6BE" w14:textId="77777777" w:rsidR="00BD3D49" w:rsidRPr="002937EB" w:rsidRDefault="00BD3D49" w:rsidP="00BD3D49">
            <w:pPr>
              <w:spacing w:after="240" w:line="240" w:lineRule="atLeast"/>
              <w:jc w:val="center"/>
              <w:rPr>
                <w:rFonts w:cs="Arial"/>
                <w:b/>
                <w:color w:val="404040" w:themeColor="text1" w:themeTint="BF"/>
                <w:sz w:val="18"/>
                <w:szCs w:val="18"/>
                <w:lang w:val="nl-NL" w:eastAsia="nl-NL"/>
              </w:rPr>
            </w:pPr>
            <w:r w:rsidRPr="002937EB">
              <w:rPr>
                <w:rFonts w:cs="Arial"/>
                <w:b/>
                <w:color w:val="404040" w:themeColor="text1" w:themeTint="BF"/>
                <w:szCs w:val="18"/>
                <w:lang w:val="nl-NL" w:eastAsia="nl-NL"/>
              </w:rPr>
              <w:t>Materie</w:t>
            </w:r>
          </w:p>
        </w:tc>
        <w:tc>
          <w:tcPr>
            <w:tcW w:w="2694" w:type="dxa"/>
            <w:tcBorders>
              <w:bottom w:val="nil"/>
            </w:tcBorders>
          </w:tcPr>
          <w:p w14:paraId="04609AEA" w14:textId="77777777" w:rsidR="00BD3D49" w:rsidRPr="002937EB" w:rsidRDefault="00BD3D49" w:rsidP="00BD3D49">
            <w:pPr>
              <w:spacing w:after="0" w:line="240" w:lineRule="auto"/>
              <w:rPr>
                <w:b/>
                <w:i/>
                <w:color w:val="404040" w:themeColor="text1" w:themeTint="BF"/>
                <w:sz w:val="18"/>
                <w:szCs w:val="18"/>
                <w:u w:val="single"/>
                <w:lang w:val="nl-NL" w:eastAsia="nl-NL"/>
              </w:rPr>
            </w:pPr>
            <w:r w:rsidRPr="002937EB">
              <w:rPr>
                <w:b/>
                <w:i/>
                <w:color w:val="404040" w:themeColor="text1" w:themeTint="BF"/>
                <w:sz w:val="18"/>
                <w:szCs w:val="18"/>
                <w:u w:val="single"/>
                <w:lang w:val="nl-NL" w:eastAsia="nl-NL"/>
              </w:rPr>
              <w:t>Deeltjesmodel</w:t>
            </w:r>
          </w:p>
          <w:p w14:paraId="0923A5DA" w14:textId="77777777" w:rsidR="00BD3D49" w:rsidRPr="002937EB" w:rsidRDefault="00BD3D49" w:rsidP="00BD3D49">
            <w:pPr>
              <w:numPr>
                <w:ilvl w:val="0"/>
                <w:numId w:val="30"/>
              </w:numPr>
              <w:spacing w:after="0" w:line="160" w:lineRule="atLeast"/>
              <w:ind w:left="142" w:hanging="142"/>
              <w:rPr>
                <w:rFonts w:cs="Arial"/>
                <w:color w:val="404040" w:themeColor="text1" w:themeTint="BF"/>
                <w:sz w:val="18"/>
                <w:szCs w:val="18"/>
                <w:lang w:val="nl-NL" w:eastAsia="nl-NL"/>
              </w:rPr>
            </w:pPr>
            <w:r w:rsidRPr="002937EB">
              <w:rPr>
                <w:rFonts w:cs="Arial"/>
                <w:color w:val="404040" w:themeColor="text1" w:themeTint="BF"/>
                <w:sz w:val="18"/>
                <w:szCs w:val="18"/>
                <w:lang w:val="nl-NL" w:eastAsia="nl-NL"/>
              </w:rPr>
              <w:t>Materie bestaat uit deeltjes met ruimte ertussen</w:t>
            </w:r>
          </w:p>
          <w:p w14:paraId="379E616E" w14:textId="77777777" w:rsidR="00BD3D49" w:rsidRPr="002937EB" w:rsidRDefault="00BD3D49" w:rsidP="00BD3D49">
            <w:pPr>
              <w:numPr>
                <w:ilvl w:val="0"/>
                <w:numId w:val="30"/>
              </w:numPr>
              <w:spacing w:after="0" w:line="160" w:lineRule="atLeast"/>
              <w:ind w:left="142" w:hanging="142"/>
              <w:rPr>
                <w:rFonts w:cs="Arial"/>
                <w:b/>
                <w:color w:val="404040" w:themeColor="text1" w:themeTint="BF"/>
                <w:sz w:val="18"/>
                <w:szCs w:val="18"/>
                <w:lang w:val="nl-NL" w:eastAsia="nl-NL"/>
              </w:rPr>
            </w:pPr>
            <w:r w:rsidRPr="002937EB">
              <w:rPr>
                <w:rFonts w:cs="Arial"/>
                <w:color w:val="404040" w:themeColor="text1" w:themeTint="BF"/>
                <w:sz w:val="18"/>
                <w:szCs w:val="18"/>
                <w:lang w:val="nl-NL" w:eastAsia="nl-NL"/>
              </w:rPr>
              <w:t>De deeltjes bewegen met een snelheid afhankelijk van de temperatuur</w:t>
            </w:r>
          </w:p>
        </w:tc>
        <w:tc>
          <w:tcPr>
            <w:tcW w:w="3163" w:type="dxa"/>
            <w:tcBorders>
              <w:bottom w:val="nil"/>
            </w:tcBorders>
          </w:tcPr>
          <w:p w14:paraId="520C8C81" w14:textId="77777777" w:rsidR="00BD3D49" w:rsidRPr="002937EB" w:rsidRDefault="00BD3D49" w:rsidP="00BD3D49">
            <w:pPr>
              <w:spacing w:after="0" w:line="240" w:lineRule="auto"/>
              <w:rPr>
                <w:b/>
                <w:i/>
                <w:color w:val="404040" w:themeColor="text1" w:themeTint="BF"/>
                <w:sz w:val="18"/>
                <w:szCs w:val="18"/>
                <w:u w:val="single"/>
                <w:lang w:val="nl-NL" w:eastAsia="nl-NL"/>
              </w:rPr>
            </w:pPr>
            <w:r w:rsidRPr="002937EB">
              <w:rPr>
                <w:b/>
                <w:i/>
                <w:color w:val="404040" w:themeColor="text1" w:themeTint="BF"/>
                <w:sz w:val="18"/>
                <w:szCs w:val="18"/>
                <w:u w:val="single"/>
                <w:lang w:val="nl-NL" w:eastAsia="nl-NL"/>
              </w:rPr>
              <w:t>Deeltjesmodel</w:t>
            </w:r>
          </w:p>
          <w:p w14:paraId="46771F02" w14:textId="77777777" w:rsidR="00BD3D49" w:rsidRPr="002937EB" w:rsidRDefault="00BD3D49" w:rsidP="00BD3D49">
            <w:pPr>
              <w:numPr>
                <w:ilvl w:val="0"/>
                <w:numId w:val="30"/>
              </w:numPr>
              <w:spacing w:after="0" w:line="160" w:lineRule="atLeast"/>
              <w:ind w:left="142" w:hanging="142"/>
              <w:rPr>
                <w:rFonts w:cs="Arial"/>
                <w:color w:val="404040" w:themeColor="text1" w:themeTint="BF"/>
                <w:sz w:val="18"/>
                <w:szCs w:val="18"/>
                <w:lang w:val="nl-NL" w:eastAsia="nl-NL"/>
              </w:rPr>
            </w:pPr>
            <w:r w:rsidRPr="002937EB">
              <w:rPr>
                <w:rFonts w:cs="Arial"/>
                <w:color w:val="404040" w:themeColor="text1" w:themeTint="BF"/>
                <w:sz w:val="18"/>
                <w:szCs w:val="18"/>
                <w:lang w:val="nl-NL" w:eastAsia="nl-NL"/>
              </w:rPr>
              <w:t xml:space="preserve">Moleculen </w:t>
            </w:r>
          </w:p>
          <w:p w14:paraId="62ED6A03" w14:textId="77777777" w:rsidR="00BD3D49" w:rsidRPr="002937EB" w:rsidRDefault="00BD3D49" w:rsidP="00BD3D49">
            <w:pPr>
              <w:numPr>
                <w:ilvl w:val="0"/>
                <w:numId w:val="30"/>
              </w:numPr>
              <w:spacing w:after="0" w:line="160" w:lineRule="atLeast"/>
              <w:ind w:left="142" w:hanging="142"/>
              <w:rPr>
                <w:rFonts w:cs="Arial"/>
                <w:color w:val="404040" w:themeColor="text1" w:themeTint="BF"/>
                <w:sz w:val="18"/>
                <w:szCs w:val="18"/>
                <w:lang w:val="nl-NL" w:eastAsia="nl-NL"/>
              </w:rPr>
            </w:pPr>
            <w:r w:rsidRPr="002937EB">
              <w:rPr>
                <w:rFonts w:cs="Arial"/>
                <w:color w:val="404040" w:themeColor="text1" w:themeTint="BF"/>
                <w:sz w:val="18"/>
                <w:szCs w:val="18"/>
                <w:lang w:val="nl-NL" w:eastAsia="nl-NL"/>
              </w:rPr>
              <w:t>Atoombouw (atoommodel van Rutherford)</w:t>
            </w:r>
          </w:p>
          <w:p w14:paraId="4908F092" w14:textId="77777777" w:rsidR="00BD3D49" w:rsidRPr="002937EB" w:rsidRDefault="00BD3D49" w:rsidP="00BD3D49">
            <w:pPr>
              <w:spacing w:after="0" w:line="160" w:lineRule="atLeast"/>
              <w:rPr>
                <w:rFonts w:cs="Arial"/>
                <w:color w:val="404040" w:themeColor="text1" w:themeTint="BF"/>
                <w:sz w:val="18"/>
                <w:szCs w:val="18"/>
                <w:lang w:val="nl-NL" w:eastAsia="nl-NL"/>
              </w:rPr>
            </w:pPr>
          </w:p>
        </w:tc>
        <w:tc>
          <w:tcPr>
            <w:tcW w:w="2985" w:type="dxa"/>
            <w:tcBorders>
              <w:bottom w:val="nil"/>
            </w:tcBorders>
          </w:tcPr>
          <w:p w14:paraId="7701F810" w14:textId="77777777" w:rsidR="00BD3D49" w:rsidRPr="002937EB" w:rsidRDefault="00BD3D49" w:rsidP="00BD3D49">
            <w:pPr>
              <w:spacing w:after="0" w:line="240" w:lineRule="auto"/>
              <w:rPr>
                <w:rFonts w:cs="Arial"/>
                <w:color w:val="404040" w:themeColor="text1" w:themeTint="BF"/>
                <w:sz w:val="18"/>
                <w:szCs w:val="18"/>
                <w:lang w:val="nl-NL" w:eastAsia="nl-NL"/>
              </w:rPr>
            </w:pPr>
            <w:r w:rsidRPr="002937EB">
              <w:rPr>
                <w:b/>
                <w:i/>
                <w:color w:val="404040" w:themeColor="text1" w:themeTint="BF"/>
                <w:sz w:val="18"/>
                <w:szCs w:val="18"/>
                <w:u w:val="single"/>
                <w:lang w:val="nl-NL" w:eastAsia="nl-NL"/>
              </w:rPr>
              <w:t>Deeltjesmodel</w:t>
            </w:r>
          </w:p>
          <w:p w14:paraId="219674A7" w14:textId="77777777" w:rsidR="00BD3D49" w:rsidRPr="002937EB" w:rsidRDefault="00BD3D49" w:rsidP="00BD3D49">
            <w:pPr>
              <w:numPr>
                <w:ilvl w:val="0"/>
                <w:numId w:val="30"/>
              </w:numPr>
              <w:spacing w:after="0" w:line="160" w:lineRule="atLeast"/>
              <w:ind w:left="142" w:hanging="142"/>
              <w:rPr>
                <w:rFonts w:cs="Arial"/>
                <w:color w:val="404040" w:themeColor="text1" w:themeTint="BF"/>
                <w:sz w:val="18"/>
                <w:szCs w:val="18"/>
                <w:lang w:val="nl-NL" w:eastAsia="nl-NL"/>
              </w:rPr>
            </w:pPr>
            <w:r w:rsidRPr="008F255C">
              <w:rPr>
                <w:rFonts w:cs="Arial"/>
                <w:strike/>
                <w:color w:val="404040" w:themeColor="text1" w:themeTint="BF"/>
                <w:sz w:val="18"/>
                <w:szCs w:val="18"/>
                <w:highlight w:val="yellow"/>
                <w:lang w:val="nl-NL" w:eastAsia="nl-NL"/>
              </w:rPr>
              <w:t>Uitbreiding atoommodel en</w:t>
            </w:r>
            <w:r w:rsidRPr="002937EB">
              <w:rPr>
                <w:rFonts w:cs="Arial"/>
                <w:color w:val="404040" w:themeColor="text1" w:themeTint="BF"/>
                <w:sz w:val="18"/>
                <w:szCs w:val="18"/>
                <w:lang w:val="nl-NL" w:eastAsia="nl-NL"/>
              </w:rPr>
              <w:t xml:space="preserve"> opbouw periodiek systeem </w:t>
            </w:r>
          </w:p>
          <w:p w14:paraId="2405E171" w14:textId="77777777" w:rsidR="00BD3D49" w:rsidRPr="008F255C" w:rsidRDefault="00BD3D49" w:rsidP="00BD3D49">
            <w:pPr>
              <w:numPr>
                <w:ilvl w:val="0"/>
                <w:numId w:val="30"/>
              </w:numPr>
              <w:spacing w:after="0" w:line="160" w:lineRule="atLeast"/>
              <w:ind w:left="142" w:hanging="142"/>
              <w:rPr>
                <w:rFonts w:cs="Arial"/>
                <w:strike/>
                <w:color w:val="404040" w:themeColor="text1" w:themeTint="BF"/>
                <w:sz w:val="18"/>
                <w:szCs w:val="18"/>
                <w:highlight w:val="yellow"/>
                <w:lang w:val="nl-NL" w:eastAsia="nl-NL"/>
              </w:rPr>
            </w:pPr>
            <w:r w:rsidRPr="008F255C">
              <w:rPr>
                <w:rFonts w:cs="Arial"/>
                <w:strike/>
                <w:color w:val="404040" w:themeColor="text1" w:themeTint="BF"/>
                <w:sz w:val="18"/>
                <w:szCs w:val="18"/>
                <w:highlight w:val="yellow"/>
                <w:lang w:val="nl-NL" w:eastAsia="nl-NL"/>
              </w:rPr>
              <w:t>Orbitaalmodel</w:t>
            </w:r>
          </w:p>
          <w:p w14:paraId="10A67D6D" w14:textId="77777777" w:rsidR="00BD3D49" w:rsidRPr="008F255C" w:rsidRDefault="00BD3D49" w:rsidP="00BD3D49">
            <w:pPr>
              <w:numPr>
                <w:ilvl w:val="0"/>
                <w:numId w:val="30"/>
              </w:numPr>
              <w:spacing w:after="0" w:line="160" w:lineRule="atLeast"/>
              <w:ind w:left="142" w:hanging="142"/>
              <w:rPr>
                <w:rFonts w:cs="Arial"/>
                <w:strike/>
                <w:color w:val="404040" w:themeColor="text1" w:themeTint="BF"/>
                <w:sz w:val="18"/>
                <w:szCs w:val="18"/>
                <w:lang w:val="nl-NL" w:eastAsia="nl-NL"/>
              </w:rPr>
            </w:pPr>
            <w:r w:rsidRPr="008F255C">
              <w:rPr>
                <w:rFonts w:cs="Arial"/>
                <w:strike/>
                <w:color w:val="404040" w:themeColor="text1" w:themeTint="BF"/>
                <w:sz w:val="18"/>
                <w:szCs w:val="18"/>
                <w:highlight w:val="yellow"/>
                <w:lang w:val="nl-NL" w:eastAsia="nl-NL"/>
              </w:rPr>
              <w:t>Isotopen</w:t>
            </w:r>
          </w:p>
        </w:tc>
      </w:tr>
      <w:tr w:rsidR="00BD3D49" w:rsidRPr="002937EB" w14:paraId="2BD918CB" w14:textId="77777777" w:rsidTr="00BD3D49">
        <w:trPr>
          <w:cantSplit/>
          <w:trHeight w:val="1510"/>
          <w:tblCellSpacing w:w="20" w:type="dxa"/>
        </w:trPr>
        <w:tc>
          <w:tcPr>
            <w:tcW w:w="822" w:type="dxa"/>
            <w:vMerge/>
            <w:shd w:val="clear" w:color="auto" w:fill="CCCCCC"/>
            <w:textDirection w:val="btLr"/>
          </w:tcPr>
          <w:p w14:paraId="05744340" w14:textId="77777777" w:rsidR="00BD3D49" w:rsidRPr="002937EB" w:rsidRDefault="00BD3D49" w:rsidP="00BD3D49">
            <w:pPr>
              <w:spacing w:after="240" w:line="240" w:lineRule="atLeast"/>
              <w:jc w:val="center"/>
              <w:rPr>
                <w:rFonts w:cs="Arial"/>
                <w:b/>
                <w:color w:val="404040" w:themeColor="text1" w:themeTint="BF"/>
                <w:sz w:val="18"/>
                <w:szCs w:val="18"/>
                <w:lang w:val="nl-NL" w:eastAsia="nl-NL"/>
              </w:rPr>
            </w:pPr>
          </w:p>
        </w:tc>
        <w:tc>
          <w:tcPr>
            <w:tcW w:w="2694" w:type="dxa"/>
            <w:tcBorders>
              <w:top w:val="nil"/>
              <w:bottom w:val="nil"/>
            </w:tcBorders>
          </w:tcPr>
          <w:p w14:paraId="58449224" w14:textId="77777777" w:rsidR="00BD3D49" w:rsidRPr="002937EB" w:rsidRDefault="00BD3D49" w:rsidP="00BD3D49">
            <w:pPr>
              <w:spacing w:after="0" w:line="240" w:lineRule="auto"/>
              <w:rPr>
                <w:b/>
                <w:i/>
                <w:color w:val="404040" w:themeColor="text1" w:themeTint="BF"/>
                <w:sz w:val="18"/>
                <w:szCs w:val="18"/>
                <w:u w:val="single"/>
                <w:lang w:val="nl-NL" w:eastAsia="nl-NL"/>
              </w:rPr>
            </w:pPr>
            <w:r w:rsidRPr="002937EB">
              <w:rPr>
                <w:b/>
                <w:i/>
                <w:color w:val="404040" w:themeColor="text1" w:themeTint="BF"/>
                <w:sz w:val="18"/>
                <w:szCs w:val="18"/>
                <w:u w:val="single"/>
                <w:lang w:val="nl-NL" w:eastAsia="nl-NL"/>
              </w:rPr>
              <w:t>Stoffen</w:t>
            </w:r>
          </w:p>
          <w:p w14:paraId="59A74924" w14:textId="77777777" w:rsidR="00BD3D49" w:rsidRPr="002937EB" w:rsidRDefault="00BD3D49" w:rsidP="00BD3D49">
            <w:pPr>
              <w:numPr>
                <w:ilvl w:val="0"/>
                <w:numId w:val="30"/>
              </w:numPr>
              <w:spacing w:after="0" w:line="160" w:lineRule="atLeast"/>
              <w:ind w:left="142" w:hanging="142"/>
              <w:rPr>
                <w:rFonts w:cs="Arial"/>
                <w:color w:val="404040" w:themeColor="text1" w:themeTint="BF"/>
                <w:sz w:val="18"/>
                <w:szCs w:val="18"/>
                <w:lang w:val="nl-NL" w:eastAsia="nl-NL"/>
              </w:rPr>
            </w:pPr>
            <w:r w:rsidRPr="002937EB">
              <w:rPr>
                <w:rFonts w:cs="Arial"/>
                <w:color w:val="404040" w:themeColor="text1" w:themeTint="BF"/>
                <w:sz w:val="18"/>
                <w:szCs w:val="18"/>
                <w:lang w:val="nl-NL" w:eastAsia="nl-NL"/>
              </w:rPr>
              <w:t>Mengsels en zuivere stoffen</w:t>
            </w:r>
          </w:p>
          <w:p w14:paraId="01ADD0A9" w14:textId="77777777" w:rsidR="00BD3D49" w:rsidRPr="002937EB" w:rsidRDefault="00BD3D49" w:rsidP="00BD3D49">
            <w:pPr>
              <w:numPr>
                <w:ilvl w:val="0"/>
                <w:numId w:val="30"/>
              </w:numPr>
              <w:spacing w:after="0" w:line="160" w:lineRule="atLeast"/>
              <w:ind w:left="142" w:hanging="142"/>
              <w:rPr>
                <w:rFonts w:cs="Arial"/>
                <w:color w:val="404040" w:themeColor="text1" w:themeTint="BF"/>
                <w:sz w:val="18"/>
                <w:szCs w:val="18"/>
                <w:lang w:val="nl-NL" w:eastAsia="nl-NL"/>
              </w:rPr>
            </w:pPr>
            <w:r w:rsidRPr="002937EB">
              <w:rPr>
                <w:rFonts w:cs="Arial"/>
                <w:color w:val="404040" w:themeColor="text1" w:themeTint="BF"/>
                <w:sz w:val="18"/>
                <w:szCs w:val="18"/>
                <w:lang w:val="nl-NL" w:eastAsia="nl-NL"/>
              </w:rPr>
              <w:t>Mengsels scheiden: op basis van deeltjesgrootte</w:t>
            </w:r>
          </w:p>
          <w:p w14:paraId="042A8A10" w14:textId="77777777" w:rsidR="00BD3D49" w:rsidRPr="002937EB" w:rsidRDefault="00BD3D49" w:rsidP="00BD3D49">
            <w:pPr>
              <w:numPr>
                <w:ilvl w:val="0"/>
                <w:numId w:val="30"/>
              </w:numPr>
              <w:spacing w:after="0" w:line="160" w:lineRule="atLeast"/>
              <w:ind w:left="142" w:hanging="142"/>
              <w:rPr>
                <w:rFonts w:cs="Arial"/>
                <w:color w:val="404040" w:themeColor="text1" w:themeTint="BF"/>
                <w:sz w:val="18"/>
                <w:szCs w:val="18"/>
                <w:lang w:val="nl-NL" w:eastAsia="nl-NL"/>
              </w:rPr>
            </w:pPr>
            <w:r w:rsidRPr="002937EB">
              <w:rPr>
                <w:rFonts w:cs="Arial"/>
                <w:color w:val="404040" w:themeColor="text1" w:themeTint="BF"/>
                <w:sz w:val="18"/>
                <w:szCs w:val="18"/>
                <w:lang w:val="nl-NL" w:eastAsia="nl-NL"/>
              </w:rPr>
              <w:t>Massa en volume</w:t>
            </w:r>
          </w:p>
          <w:p w14:paraId="6EFF30CC" w14:textId="77777777" w:rsidR="00BD3D49" w:rsidRPr="002937EB" w:rsidRDefault="00BD3D49" w:rsidP="00BD3D49">
            <w:pPr>
              <w:numPr>
                <w:ilvl w:val="0"/>
                <w:numId w:val="30"/>
              </w:numPr>
              <w:spacing w:after="0" w:line="160" w:lineRule="atLeast"/>
              <w:ind w:left="142" w:hanging="142"/>
              <w:rPr>
                <w:rFonts w:cs="Arial"/>
                <w:b/>
                <w:color w:val="404040" w:themeColor="text1" w:themeTint="BF"/>
                <w:sz w:val="18"/>
                <w:szCs w:val="18"/>
                <w:lang w:val="nl-NL" w:eastAsia="nl-NL"/>
              </w:rPr>
            </w:pPr>
            <w:r w:rsidRPr="002937EB">
              <w:rPr>
                <w:rFonts w:cs="Arial"/>
                <w:color w:val="404040" w:themeColor="text1" w:themeTint="BF"/>
                <w:sz w:val="18"/>
                <w:szCs w:val="18"/>
                <w:lang w:val="nl-NL" w:eastAsia="nl-NL"/>
              </w:rPr>
              <w:t>Uitzetten en inkrimpen</w:t>
            </w:r>
          </w:p>
        </w:tc>
        <w:tc>
          <w:tcPr>
            <w:tcW w:w="3163" w:type="dxa"/>
            <w:tcBorders>
              <w:top w:val="nil"/>
              <w:bottom w:val="nil"/>
            </w:tcBorders>
          </w:tcPr>
          <w:p w14:paraId="4F0000A7" w14:textId="77777777" w:rsidR="00BD3D49" w:rsidRPr="002937EB" w:rsidRDefault="00BD3D49" w:rsidP="00BD3D49">
            <w:pPr>
              <w:spacing w:after="0" w:line="240" w:lineRule="auto"/>
              <w:rPr>
                <w:b/>
                <w:i/>
                <w:color w:val="404040" w:themeColor="text1" w:themeTint="BF"/>
                <w:sz w:val="18"/>
                <w:szCs w:val="18"/>
                <w:u w:val="single"/>
                <w:lang w:val="nl-NL" w:eastAsia="nl-NL"/>
              </w:rPr>
            </w:pPr>
            <w:r w:rsidRPr="002937EB">
              <w:rPr>
                <w:b/>
                <w:i/>
                <w:color w:val="404040" w:themeColor="text1" w:themeTint="BF"/>
                <w:sz w:val="18"/>
                <w:szCs w:val="18"/>
                <w:u w:val="single"/>
                <w:lang w:val="nl-NL" w:eastAsia="nl-NL"/>
              </w:rPr>
              <w:t>Stoffen</w:t>
            </w:r>
          </w:p>
          <w:p w14:paraId="4E25EFA4" w14:textId="77777777" w:rsidR="00BD3D49" w:rsidRPr="002937EB" w:rsidRDefault="00BD3D49" w:rsidP="00BD3D49">
            <w:pPr>
              <w:numPr>
                <w:ilvl w:val="0"/>
                <w:numId w:val="30"/>
              </w:numPr>
              <w:spacing w:after="0" w:line="160" w:lineRule="atLeast"/>
              <w:ind w:left="142" w:hanging="142"/>
              <w:rPr>
                <w:rFonts w:cs="Arial"/>
                <w:color w:val="404040" w:themeColor="text1" w:themeTint="BF"/>
                <w:sz w:val="18"/>
                <w:szCs w:val="18"/>
                <w:lang w:val="nl-NL" w:eastAsia="nl-NL"/>
              </w:rPr>
            </w:pPr>
            <w:r w:rsidRPr="002937EB">
              <w:rPr>
                <w:rFonts w:cs="Arial"/>
                <w:color w:val="404040" w:themeColor="text1" w:themeTint="BF"/>
                <w:sz w:val="18"/>
                <w:szCs w:val="18"/>
                <w:lang w:val="nl-NL" w:eastAsia="nl-NL"/>
              </w:rPr>
              <w:t>Stofconstanten: smeltpunt, kookpunt, massadichtheid</w:t>
            </w:r>
          </w:p>
          <w:p w14:paraId="206752C7" w14:textId="77777777" w:rsidR="00BD3D49" w:rsidRPr="002937EB" w:rsidRDefault="00BD3D49" w:rsidP="00BD3D49">
            <w:pPr>
              <w:numPr>
                <w:ilvl w:val="0"/>
                <w:numId w:val="30"/>
              </w:numPr>
              <w:spacing w:after="0" w:line="160" w:lineRule="atLeast"/>
              <w:ind w:left="142" w:hanging="142"/>
              <w:rPr>
                <w:rFonts w:cs="Arial"/>
                <w:color w:val="404040" w:themeColor="text1" w:themeTint="BF"/>
                <w:sz w:val="18"/>
                <w:szCs w:val="18"/>
                <w:lang w:val="nl-NL" w:eastAsia="nl-NL"/>
              </w:rPr>
            </w:pPr>
            <w:r w:rsidRPr="002937EB">
              <w:rPr>
                <w:rFonts w:cs="Arial"/>
                <w:color w:val="404040" w:themeColor="text1" w:themeTint="BF"/>
                <w:sz w:val="18"/>
                <w:szCs w:val="18"/>
                <w:lang w:val="nl-NL" w:eastAsia="nl-NL"/>
              </w:rPr>
              <w:t>Symbolische voorstelling van atomen en moleculen</w:t>
            </w:r>
          </w:p>
          <w:p w14:paraId="36DF5ADC" w14:textId="77777777" w:rsidR="00BD3D49" w:rsidRPr="002937EB" w:rsidRDefault="00BD3D49" w:rsidP="00BD3D49">
            <w:pPr>
              <w:numPr>
                <w:ilvl w:val="0"/>
                <w:numId w:val="30"/>
              </w:numPr>
              <w:spacing w:after="0" w:line="160" w:lineRule="atLeast"/>
              <w:ind w:left="142" w:hanging="142"/>
              <w:rPr>
                <w:rFonts w:cs="Arial"/>
                <w:color w:val="404040" w:themeColor="text1" w:themeTint="BF"/>
                <w:sz w:val="18"/>
                <w:szCs w:val="18"/>
                <w:lang w:val="nl-NL" w:eastAsia="nl-NL"/>
              </w:rPr>
            </w:pPr>
            <w:r w:rsidRPr="002937EB">
              <w:rPr>
                <w:rFonts w:cs="Arial"/>
                <w:color w:val="404040" w:themeColor="text1" w:themeTint="BF"/>
                <w:sz w:val="18"/>
                <w:szCs w:val="18"/>
                <w:lang w:val="nl-NL" w:eastAsia="nl-NL"/>
              </w:rPr>
              <w:t>Moleculaire structuren</w:t>
            </w:r>
          </w:p>
          <w:p w14:paraId="31AD7719" w14:textId="77777777" w:rsidR="00BD3D49" w:rsidRPr="002937EB" w:rsidRDefault="00BD3D49" w:rsidP="00BD3D49">
            <w:pPr>
              <w:numPr>
                <w:ilvl w:val="0"/>
                <w:numId w:val="30"/>
              </w:numPr>
              <w:spacing w:after="0" w:line="160" w:lineRule="atLeast"/>
              <w:ind w:left="142" w:hanging="142"/>
              <w:rPr>
                <w:rFonts w:cs="Arial"/>
                <w:color w:val="404040" w:themeColor="text1" w:themeTint="BF"/>
                <w:sz w:val="18"/>
                <w:szCs w:val="18"/>
                <w:lang w:val="nl-NL" w:eastAsia="nl-NL"/>
              </w:rPr>
            </w:pPr>
            <w:r w:rsidRPr="002937EB">
              <w:rPr>
                <w:rFonts w:cs="Arial"/>
                <w:color w:val="404040" w:themeColor="text1" w:themeTint="BF"/>
                <w:sz w:val="18"/>
                <w:szCs w:val="18"/>
                <w:lang w:val="nl-NL" w:eastAsia="nl-NL"/>
              </w:rPr>
              <w:t>Enkelvoudige/samengestelde stoffen</w:t>
            </w:r>
          </w:p>
          <w:p w14:paraId="66BED75E" w14:textId="77777777" w:rsidR="00BD3D49" w:rsidRPr="002937EB" w:rsidRDefault="00BD3D49" w:rsidP="00BD3D49">
            <w:pPr>
              <w:numPr>
                <w:ilvl w:val="0"/>
                <w:numId w:val="30"/>
              </w:numPr>
              <w:spacing w:after="0" w:line="160" w:lineRule="atLeast"/>
              <w:ind w:left="142" w:hanging="142"/>
              <w:rPr>
                <w:rFonts w:cs="Arial"/>
                <w:color w:val="404040" w:themeColor="text1" w:themeTint="BF"/>
                <w:sz w:val="18"/>
                <w:szCs w:val="18"/>
                <w:lang w:val="nl-NL" w:eastAsia="nl-NL"/>
              </w:rPr>
            </w:pPr>
            <w:r w:rsidRPr="002937EB">
              <w:rPr>
                <w:rFonts w:cs="Arial"/>
                <w:color w:val="404040" w:themeColor="text1" w:themeTint="BF"/>
                <w:sz w:val="18"/>
                <w:szCs w:val="18"/>
                <w:lang w:val="nl-NL" w:eastAsia="nl-NL"/>
              </w:rPr>
              <w:t>Oplossingen: opgeloste stof, oplosmiddel, concentratie</w:t>
            </w:r>
          </w:p>
          <w:p w14:paraId="42591075" w14:textId="77777777" w:rsidR="00BD3D49" w:rsidRPr="002937EB" w:rsidRDefault="00BD3D49" w:rsidP="00BD3D49">
            <w:pPr>
              <w:numPr>
                <w:ilvl w:val="0"/>
                <w:numId w:val="30"/>
              </w:numPr>
              <w:spacing w:after="0" w:line="160" w:lineRule="atLeast"/>
              <w:ind w:left="142" w:hanging="142"/>
              <w:rPr>
                <w:rFonts w:cs="Arial"/>
                <w:color w:val="404040" w:themeColor="text1" w:themeTint="BF"/>
                <w:sz w:val="18"/>
                <w:szCs w:val="18"/>
                <w:lang w:val="nl-NL" w:eastAsia="nl-NL"/>
              </w:rPr>
            </w:pPr>
            <w:r w:rsidRPr="002937EB">
              <w:rPr>
                <w:rFonts w:cs="Arial"/>
                <w:color w:val="404040" w:themeColor="text1" w:themeTint="BF"/>
                <w:sz w:val="18"/>
                <w:szCs w:val="18"/>
                <w:lang w:val="nl-NL" w:eastAsia="nl-NL"/>
              </w:rPr>
              <w:t>pH van een oplossing</w:t>
            </w:r>
          </w:p>
          <w:p w14:paraId="6DD93424" w14:textId="77777777" w:rsidR="00BD3D49" w:rsidRPr="002937EB" w:rsidRDefault="00BD3D49" w:rsidP="00BD3D49">
            <w:pPr>
              <w:numPr>
                <w:ilvl w:val="0"/>
                <w:numId w:val="30"/>
              </w:numPr>
              <w:spacing w:after="0" w:line="160" w:lineRule="atLeast"/>
              <w:ind w:left="142" w:hanging="142"/>
              <w:rPr>
                <w:rFonts w:cs="Arial"/>
                <w:color w:val="404040" w:themeColor="text1" w:themeTint="BF"/>
                <w:sz w:val="18"/>
                <w:szCs w:val="18"/>
                <w:lang w:val="nl-NL" w:eastAsia="nl-NL"/>
              </w:rPr>
            </w:pPr>
            <w:r w:rsidRPr="002937EB">
              <w:rPr>
                <w:rFonts w:cs="Arial"/>
                <w:color w:val="404040" w:themeColor="text1" w:themeTint="BF"/>
                <w:sz w:val="18"/>
                <w:szCs w:val="18"/>
                <w:lang w:val="nl-NL" w:eastAsia="nl-NL"/>
              </w:rPr>
              <w:t>Water/niet-wateroplosbaar</w:t>
            </w:r>
          </w:p>
        </w:tc>
        <w:tc>
          <w:tcPr>
            <w:tcW w:w="2985" w:type="dxa"/>
            <w:tcBorders>
              <w:top w:val="nil"/>
              <w:bottom w:val="nil"/>
            </w:tcBorders>
          </w:tcPr>
          <w:p w14:paraId="40B22889" w14:textId="77777777" w:rsidR="00BD3D49" w:rsidRPr="002937EB" w:rsidRDefault="00BD3D49" w:rsidP="00BD3D49">
            <w:pPr>
              <w:spacing w:after="0" w:line="240" w:lineRule="auto"/>
              <w:rPr>
                <w:rFonts w:cs="Arial"/>
                <w:color w:val="404040" w:themeColor="text1" w:themeTint="BF"/>
                <w:sz w:val="18"/>
                <w:szCs w:val="18"/>
                <w:lang w:val="nl-NL" w:eastAsia="nl-NL"/>
              </w:rPr>
            </w:pPr>
            <w:r w:rsidRPr="002937EB">
              <w:rPr>
                <w:b/>
                <w:i/>
                <w:color w:val="404040" w:themeColor="text1" w:themeTint="BF"/>
                <w:sz w:val="18"/>
                <w:szCs w:val="18"/>
                <w:u w:val="single"/>
                <w:lang w:val="nl-NL" w:eastAsia="nl-NL"/>
              </w:rPr>
              <w:t>Stoffen</w:t>
            </w:r>
          </w:p>
          <w:p w14:paraId="0DC9F97F" w14:textId="77777777" w:rsidR="00BD3D49" w:rsidRPr="008F255C" w:rsidRDefault="00BD3D49" w:rsidP="00BD3D49">
            <w:pPr>
              <w:numPr>
                <w:ilvl w:val="0"/>
                <w:numId w:val="30"/>
              </w:numPr>
              <w:spacing w:after="0" w:line="160" w:lineRule="atLeast"/>
              <w:ind w:left="142" w:hanging="142"/>
              <w:rPr>
                <w:rFonts w:cs="Arial"/>
                <w:strike/>
                <w:color w:val="404040" w:themeColor="text1" w:themeTint="BF"/>
                <w:sz w:val="18"/>
                <w:szCs w:val="18"/>
                <w:highlight w:val="yellow"/>
                <w:lang w:val="nl-NL" w:eastAsia="nl-NL"/>
              </w:rPr>
            </w:pPr>
            <w:r w:rsidRPr="008F255C">
              <w:rPr>
                <w:rFonts w:cs="Arial"/>
                <w:strike/>
                <w:color w:val="404040" w:themeColor="text1" w:themeTint="BF"/>
                <w:sz w:val="18"/>
                <w:szCs w:val="18"/>
                <w:highlight w:val="yellow"/>
                <w:lang w:val="nl-NL" w:eastAsia="nl-NL"/>
              </w:rPr>
              <w:t>Sigma- en pi-binding</w:t>
            </w:r>
          </w:p>
          <w:p w14:paraId="18753BEE" w14:textId="77777777" w:rsidR="00BD3D49" w:rsidRPr="008F255C" w:rsidRDefault="00BD3D49" w:rsidP="00BD3D49">
            <w:pPr>
              <w:numPr>
                <w:ilvl w:val="0"/>
                <w:numId w:val="30"/>
              </w:numPr>
              <w:spacing w:after="0" w:line="160" w:lineRule="atLeast"/>
              <w:ind w:left="142" w:hanging="142"/>
              <w:rPr>
                <w:rFonts w:cs="Arial"/>
                <w:strike/>
                <w:color w:val="404040" w:themeColor="text1" w:themeTint="BF"/>
                <w:sz w:val="18"/>
                <w:szCs w:val="18"/>
                <w:highlight w:val="yellow"/>
                <w:lang w:val="nl-NL" w:eastAsia="nl-NL"/>
              </w:rPr>
            </w:pPr>
            <w:r w:rsidRPr="008F255C">
              <w:rPr>
                <w:rFonts w:cs="Arial"/>
                <w:strike/>
                <w:color w:val="404040" w:themeColor="text1" w:themeTint="BF"/>
                <w:sz w:val="18"/>
                <w:szCs w:val="18"/>
                <w:highlight w:val="yellow"/>
                <w:lang w:val="nl-NL" w:eastAsia="nl-NL"/>
              </w:rPr>
              <w:t>Ruimtelijke bouw</w:t>
            </w:r>
          </w:p>
          <w:p w14:paraId="6488D52D" w14:textId="77777777" w:rsidR="00BD3D49" w:rsidRPr="008F255C" w:rsidRDefault="00BD3D49" w:rsidP="00BD3D49">
            <w:pPr>
              <w:numPr>
                <w:ilvl w:val="0"/>
                <w:numId w:val="30"/>
              </w:numPr>
              <w:spacing w:after="0" w:line="160" w:lineRule="atLeast"/>
              <w:ind w:left="142" w:hanging="142"/>
              <w:rPr>
                <w:rFonts w:cs="Arial"/>
                <w:strike/>
                <w:color w:val="404040" w:themeColor="text1" w:themeTint="BF"/>
                <w:sz w:val="18"/>
                <w:szCs w:val="18"/>
                <w:highlight w:val="yellow"/>
                <w:lang w:val="nl-NL" w:eastAsia="nl-NL"/>
              </w:rPr>
            </w:pPr>
            <w:r w:rsidRPr="008F255C">
              <w:rPr>
                <w:rFonts w:cs="Arial"/>
                <w:strike/>
                <w:color w:val="404040" w:themeColor="text1" w:themeTint="BF"/>
                <w:sz w:val="18"/>
                <w:szCs w:val="18"/>
                <w:highlight w:val="yellow"/>
                <w:lang w:val="nl-NL" w:eastAsia="nl-NL"/>
              </w:rPr>
              <w:t>Lewisstructuren</w:t>
            </w:r>
          </w:p>
          <w:p w14:paraId="706716A2" w14:textId="77777777" w:rsidR="00BD3D49" w:rsidRPr="002937EB" w:rsidRDefault="00BD3D49" w:rsidP="00BD3D49">
            <w:pPr>
              <w:numPr>
                <w:ilvl w:val="0"/>
                <w:numId w:val="30"/>
              </w:numPr>
              <w:spacing w:after="0" w:line="160" w:lineRule="atLeast"/>
              <w:ind w:left="142" w:hanging="142"/>
              <w:rPr>
                <w:rFonts w:cs="Arial"/>
                <w:color w:val="404040" w:themeColor="text1" w:themeTint="BF"/>
                <w:sz w:val="18"/>
                <w:szCs w:val="18"/>
                <w:lang w:val="nl-NL" w:eastAsia="nl-NL"/>
              </w:rPr>
            </w:pPr>
            <w:r w:rsidRPr="002937EB">
              <w:rPr>
                <w:rFonts w:cs="Arial"/>
                <w:color w:val="404040" w:themeColor="text1" w:themeTint="BF"/>
                <w:sz w:val="18"/>
                <w:szCs w:val="18"/>
                <w:lang w:val="nl-NL" w:eastAsia="nl-NL"/>
              </w:rPr>
              <w:t>Polaire-apolaire verbindingen</w:t>
            </w:r>
          </w:p>
          <w:p w14:paraId="3DDC2549" w14:textId="77777777" w:rsidR="00BD3D49" w:rsidRPr="002937EB" w:rsidRDefault="00BD3D49" w:rsidP="00BD3D49">
            <w:pPr>
              <w:numPr>
                <w:ilvl w:val="0"/>
                <w:numId w:val="30"/>
              </w:numPr>
              <w:spacing w:after="0" w:line="160" w:lineRule="atLeast"/>
              <w:ind w:left="142" w:hanging="142"/>
              <w:rPr>
                <w:rFonts w:cs="Arial"/>
                <w:color w:val="404040" w:themeColor="text1" w:themeTint="BF"/>
                <w:sz w:val="18"/>
                <w:szCs w:val="18"/>
                <w:lang w:val="nl-NL" w:eastAsia="nl-NL"/>
              </w:rPr>
            </w:pPr>
            <w:r w:rsidRPr="002937EB">
              <w:rPr>
                <w:rFonts w:cs="Arial"/>
                <w:color w:val="404040" w:themeColor="text1" w:themeTint="BF"/>
                <w:sz w:val="18"/>
                <w:szCs w:val="18"/>
                <w:lang w:val="nl-NL" w:eastAsia="nl-NL"/>
              </w:rPr>
              <w:t>Koolstofverbindingen m.i.v. polymeren en biochemische stofklassen (eiwitten, vetten, suikers en kernzuren)</w:t>
            </w:r>
          </w:p>
          <w:p w14:paraId="418F32AB" w14:textId="77777777" w:rsidR="00BD3D49" w:rsidRPr="002937EB" w:rsidRDefault="00BD3D49" w:rsidP="00BD3D49">
            <w:pPr>
              <w:numPr>
                <w:ilvl w:val="0"/>
                <w:numId w:val="30"/>
              </w:numPr>
              <w:spacing w:after="0" w:line="160" w:lineRule="atLeast"/>
              <w:ind w:left="142" w:hanging="142"/>
              <w:rPr>
                <w:rFonts w:cs="Arial"/>
                <w:color w:val="404040" w:themeColor="text1" w:themeTint="BF"/>
                <w:sz w:val="18"/>
                <w:szCs w:val="18"/>
                <w:lang w:val="nl-NL" w:eastAsia="nl-NL"/>
              </w:rPr>
            </w:pPr>
            <w:r w:rsidRPr="002937EB">
              <w:rPr>
                <w:rFonts w:cs="Arial"/>
                <w:color w:val="404040" w:themeColor="text1" w:themeTint="BF"/>
                <w:sz w:val="18"/>
                <w:szCs w:val="18"/>
                <w:lang w:val="nl-NL" w:eastAsia="nl-NL"/>
              </w:rPr>
              <w:t>Mengsels: uitbreiding concentratie-eenheden</w:t>
            </w:r>
          </w:p>
          <w:p w14:paraId="2D979919" w14:textId="77777777" w:rsidR="00BD3D49" w:rsidRPr="002937EB" w:rsidRDefault="00BD3D49" w:rsidP="00BD3D49">
            <w:pPr>
              <w:spacing w:after="0" w:line="160" w:lineRule="atLeast"/>
              <w:ind w:left="142"/>
              <w:rPr>
                <w:rFonts w:cs="Arial"/>
                <w:b/>
                <w:color w:val="404040" w:themeColor="text1" w:themeTint="BF"/>
                <w:sz w:val="18"/>
                <w:szCs w:val="18"/>
                <w:highlight w:val="green"/>
                <w:lang w:val="nl-NL" w:eastAsia="nl-NL"/>
              </w:rPr>
            </w:pPr>
          </w:p>
        </w:tc>
      </w:tr>
      <w:tr w:rsidR="00BD3D49" w:rsidRPr="002937EB" w14:paraId="1CA56C85" w14:textId="77777777" w:rsidTr="00BD3D49">
        <w:trPr>
          <w:cantSplit/>
          <w:trHeight w:val="584"/>
          <w:tblCellSpacing w:w="20" w:type="dxa"/>
        </w:trPr>
        <w:tc>
          <w:tcPr>
            <w:tcW w:w="822" w:type="dxa"/>
            <w:vMerge/>
            <w:shd w:val="clear" w:color="auto" w:fill="CCCCCC"/>
            <w:textDirection w:val="btLr"/>
          </w:tcPr>
          <w:p w14:paraId="4298ECE0" w14:textId="77777777" w:rsidR="00BD3D49" w:rsidRPr="002937EB" w:rsidRDefault="00BD3D49" w:rsidP="00BD3D49">
            <w:pPr>
              <w:spacing w:after="240" w:line="240" w:lineRule="atLeast"/>
              <w:jc w:val="center"/>
              <w:rPr>
                <w:rFonts w:cs="Arial"/>
                <w:b/>
                <w:color w:val="404040" w:themeColor="text1" w:themeTint="BF"/>
                <w:sz w:val="18"/>
                <w:szCs w:val="18"/>
                <w:lang w:val="nl-NL" w:eastAsia="nl-NL"/>
              </w:rPr>
            </w:pPr>
          </w:p>
        </w:tc>
        <w:tc>
          <w:tcPr>
            <w:tcW w:w="2694" w:type="dxa"/>
            <w:tcBorders>
              <w:top w:val="nil"/>
              <w:bottom w:val="nil"/>
            </w:tcBorders>
          </w:tcPr>
          <w:p w14:paraId="7FC43200" w14:textId="77777777" w:rsidR="00BD3D49" w:rsidRPr="002937EB" w:rsidRDefault="00BD3D49" w:rsidP="00BD3D49">
            <w:pPr>
              <w:spacing w:after="0" w:line="240" w:lineRule="auto"/>
              <w:rPr>
                <w:b/>
                <w:i/>
                <w:color w:val="404040" w:themeColor="text1" w:themeTint="BF"/>
                <w:sz w:val="18"/>
                <w:szCs w:val="18"/>
                <w:u w:val="single"/>
                <w:lang w:val="nl-NL" w:eastAsia="nl-NL"/>
              </w:rPr>
            </w:pPr>
            <w:r w:rsidRPr="002937EB">
              <w:rPr>
                <w:b/>
                <w:i/>
                <w:color w:val="404040" w:themeColor="text1" w:themeTint="BF"/>
                <w:sz w:val="18"/>
                <w:szCs w:val="18"/>
                <w:u w:val="single"/>
                <w:lang w:val="nl-NL" w:eastAsia="nl-NL"/>
              </w:rPr>
              <w:t>Faseovergangen</w:t>
            </w:r>
          </w:p>
          <w:p w14:paraId="24BF2808" w14:textId="77777777" w:rsidR="00BD3D49" w:rsidRPr="002937EB" w:rsidRDefault="00BD3D49" w:rsidP="00BD3D49">
            <w:pPr>
              <w:numPr>
                <w:ilvl w:val="0"/>
                <w:numId w:val="30"/>
              </w:numPr>
              <w:spacing w:after="0" w:line="160" w:lineRule="atLeast"/>
              <w:ind w:left="142" w:hanging="142"/>
              <w:rPr>
                <w:rFonts w:cs="Arial"/>
                <w:color w:val="404040" w:themeColor="text1" w:themeTint="BF"/>
                <w:sz w:val="18"/>
                <w:szCs w:val="18"/>
                <w:lang w:val="nl-NL" w:eastAsia="nl-NL"/>
              </w:rPr>
            </w:pPr>
            <w:r w:rsidRPr="002937EB">
              <w:rPr>
                <w:rFonts w:cs="Arial"/>
                <w:color w:val="404040" w:themeColor="text1" w:themeTint="BF"/>
                <w:sz w:val="18"/>
                <w:szCs w:val="18"/>
                <w:lang w:val="nl-NL" w:eastAsia="nl-NL"/>
              </w:rPr>
              <w:t>Kwalitatief</w:t>
            </w:r>
          </w:p>
        </w:tc>
        <w:tc>
          <w:tcPr>
            <w:tcW w:w="3163" w:type="dxa"/>
            <w:tcBorders>
              <w:top w:val="nil"/>
              <w:bottom w:val="nil"/>
            </w:tcBorders>
          </w:tcPr>
          <w:p w14:paraId="546F8276" w14:textId="77777777" w:rsidR="00BD3D49" w:rsidRPr="002937EB" w:rsidRDefault="00BD3D49" w:rsidP="00BD3D49">
            <w:pPr>
              <w:spacing w:after="0" w:line="160" w:lineRule="atLeast"/>
              <w:rPr>
                <w:rFonts w:cs="Arial"/>
                <w:b/>
                <w:color w:val="404040" w:themeColor="text1" w:themeTint="BF"/>
                <w:sz w:val="18"/>
                <w:szCs w:val="18"/>
                <w:lang w:val="nl-NL" w:eastAsia="nl-NL"/>
              </w:rPr>
            </w:pPr>
          </w:p>
        </w:tc>
        <w:tc>
          <w:tcPr>
            <w:tcW w:w="2985" w:type="dxa"/>
            <w:tcBorders>
              <w:top w:val="nil"/>
              <w:bottom w:val="nil"/>
            </w:tcBorders>
          </w:tcPr>
          <w:p w14:paraId="54ECD49D" w14:textId="77777777" w:rsidR="00BD3D49" w:rsidRPr="002937EB" w:rsidRDefault="00BD3D49" w:rsidP="00BD3D49">
            <w:pPr>
              <w:spacing w:after="0" w:line="160" w:lineRule="atLeast"/>
              <w:rPr>
                <w:rFonts w:cs="Arial"/>
                <w:color w:val="404040" w:themeColor="text1" w:themeTint="BF"/>
                <w:sz w:val="18"/>
                <w:szCs w:val="18"/>
                <w:highlight w:val="green"/>
                <w:lang w:val="nl-NL" w:eastAsia="nl-NL"/>
              </w:rPr>
            </w:pPr>
          </w:p>
        </w:tc>
      </w:tr>
      <w:tr w:rsidR="00BD3D49" w:rsidRPr="002937EB" w14:paraId="4BE920E2" w14:textId="77777777" w:rsidTr="00BD3D49">
        <w:trPr>
          <w:cantSplit/>
          <w:trHeight w:val="1100"/>
          <w:tblCellSpacing w:w="20" w:type="dxa"/>
        </w:trPr>
        <w:tc>
          <w:tcPr>
            <w:tcW w:w="822" w:type="dxa"/>
            <w:vMerge/>
            <w:shd w:val="clear" w:color="auto" w:fill="CCCCCC"/>
            <w:textDirection w:val="btLr"/>
          </w:tcPr>
          <w:p w14:paraId="1140E9DC" w14:textId="77777777" w:rsidR="00BD3D49" w:rsidRPr="002937EB" w:rsidRDefault="00BD3D49" w:rsidP="00BD3D49">
            <w:pPr>
              <w:spacing w:after="240" w:line="240" w:lineRule="atLeast"/>
              <w:jc w:val="center"/>
              <w:rPr>
                <w:rFonts w:cs="Arial"/>
                <w:b/>
                <w:color w:val="404040" w:themeColor="text1" w:themeTint="BF"/>
                <w:sz w:val="18"/>
                <w:szCs w:val="18"/>
                <w:lang w:val="nl-NL" w:eastAsia="nl-NL"/>
              </w:rPr>
            </w:pPr>
          </w:p>
        </w:tc>
        <w:tc>
          <w:tcPr>
            <w:tcW w:w="2694" w:type="dxa"/>
            <w:tcBorders>
              <w:top w:val="nil"/>
            </w:tcBorders>
          </w:tcPr>
          <w:p w14:paraId="0258519A" w14:textId="77777777" w:rsidR="00BD3D49" w:rsidRPr="002937EB" w:rsidRDefault="00BD3D49" w:rsidP="00BD3D49">
            <w:pPr>
              <w:spacing w:after="0" w:line="240" w:lineRule="auto"/>
              <w:rPr>
                <w:b/>
                <w:i/>
                <w:color w:val="404040" w:themeColor="text1" w:themeTint="BF"/>
                <w:sz w:val="18"/>
                <w:szCs w:val="18"/>
                <w:u w:val="single"/>
                <w:lang w:val="nl-NL" w:eastAsia="nl-NL"/>
              </w:rPr>
            </w:pPr>
            <w:r w:rsidRPr="002937EB">
              <w:rPr>
                <w:b/>
                <w:i/>
                <w:color w:val="404040" w:themeColor="text1" w:themeTint="BF"/>
                <w:sz w:val="18"/>
                <w:szCs w:val="18"/>
                <w:u w:val="single"/>
                <w:lang w:val="nl-NL" w:eastAsia="nl-NL"/>
              </w:rPr>
              <w:t>Stofomzettingen</w:t>
            </w:r>
          </w:p>
          <w:p w14:paraId="113F28A9" w14:textId="77777777" w:rsidR="00BD3D49" w:rsidRPr="002937EB" w:rsidRDefault="00BD3D49" w:rsidP="00BD3D49">
            <w:pPr>
              <w:numPr>
                <w:ilvl w:val="0"/>
                <w:numId w:val="30"/>
              </w:numPr>
              <w:spacing w:after="0" w:line="160" w:lineRule="atLeast"/>
              <w:ind w:left="142" w:hanging="142"/>
              <w:rPr>
                <w:rFonts w:cs="Arial"/>
                <w:color w:val="404040" w:themeColor="text1" w:themeTint="BF"/>
                <w:sz w:val="18"/>
                <w:szCs w:val="18"/>
                <w:lang w:val="nl-NL" w:eastAsia="nl-NL"/>
              </w:rPr>
            </w:pPr>
            <w:r w:rsidRPr="002937EB">
              <w:rPr>
                <w:rFonts w:cs="Arial"/>
                <w:color w:val="404040" w:themeColor="text1" w:themeTint="BF"/>
                <w:sz w:val="18"/>
                <w:szCs w:val="18"/>
                <w:lang w:val="nl-NL" w:eastAsia="nl-NL"/>
              </w:rPr>
              <w:t>Structuurveranderingen verklaren met deeltjesmodel</w:t>
            </w:r>
          </w:p>
        </w:tc>
        <w:tc>
          <w:tcPr>
            <w:tcW w:w="3163" w:type="dxa"/>
            <w:tcBorders>
              <w:top w:val="nil"/>
            </w:tcBorders>
          </w:tcPr>
          <w:p w14:paraId="3F079937" w14:textId="77777777" w:rsidR="00BD3D49" w:rsidRPr="002937EB" w:rsidRDefault="00BD3D49" w:rsidP="00BD3D49">
            <w:pPr>
              <w:spacing w:after="0" w:line="240" w:lineRule="auto"/>
              <w:rPr>
                <w:b/>
                <w:i/>
                <w:color w:val="404040" w:themeColor="text1" w:themeTint="BF"/>
                <w:sz w:val="18"/>
                <w:szCs w:val="18"/>
                <w:u w:val="single"/>
                <w:lang w:val="nl-NL" w:eastAsia="nl-NL"/>
              </w:rPr>
            </w:pPr>
            <w:r w:rsidRPr="002937EB">
              <w:rPr>
                <w:b/>
                <w:i/>
                <w:color w:val="404040" w:themeColor="text1" w:themeTint="BF"/>
                <w:sz w:val="18"/>
                <w:szCs w:val="18"/>
                <w:u w:val="single"/>
                <w:lang w:val="nl-NL" w:eastAsia="nl-NL"/>
              </w:rPr>
              <w:t>Stofomzettingen</w:t>
            </w:r>
          </w:p>
          <w:p w14:paraId="218D97D7" w14:textId="77777777" w:rsidR="00BD3D49" w:rsidRPr="002937EB" w:rsidRDefault="00BD3D49" w:rsidP="00BD3D49">
            <w:pPr>
              <w:numPr>
                <w:ilvl w:val="0"/>
                <w:numId w:val="30"/>
              </w:numPr>
              <w:spacing w:after="0" w:line="160" w:lineRule="atLeast"/>
              <w:ind w:left="142" w:hanging="142"/>
              <w:rPr>
                <w:rFonts w:cs="Arial"/>
                <w:color w:val="404040" w:themeColor="text1" w:themeTint="BF"/>
                <w:sz w:val="18"/>
                <w:szCs w:val="18"/>
                <w:lang w:val="nl-NL" w:eastAsia="nl-NL"/>
              </w:rPr>
            </w:pPr>
            <w:r w:rsidRPr="002937EB">
              <w:rPr>
                <w:rFonts w:cs="Arial"/>
                <w:color w:val="404040" w:themeColor="text1" w:themeTint="BF"/>
                <w:sz w:val="18"/>
                <w:szCs w:val="18"/>
                <w:lang w:val="nl-NL" w:eastAsia="nl-NL"/>
              </w:rPr>
              <w:t>Chemische reacties – reactievergelijkingen</w:t>
            </w:r>
          </w:p>
          <w:p w14:paraId="5006EA2C" w14:textId="77777777" w:rsidR="00BD3D49" w:rsidRPr="002937EB" w:rsidRDefault="00BD3D49" w:rsidP="00BD3D49">
            <w:pPr>
              <w:numPr>
                <w:ilvl w:val="0"/>
                <w:numId w:val="30"/>
              </w:numPr>
              <w:spacing w:after="0" w:line="160" w:lineRule="atLeast"/>
              <w:ind w:left="142" w:hanging="142"/>
              <w:rPr>
                <w:rFonts w:cs="Arial"/>
                <w:color w:val="404040" w:themeColor="text1" w:themeTint="BF"/>
                <w:sz w:val="18"/>
                <w:szCs w:val="18"/>
                <w:lang w:val="nl-NL" w:eastAsia="nl-NL"/>
              </w:rPr>
            </w:pPr>
            <w:r w:rsidRPr="002937EB">
              <w:rPr>
                <w:rFonts w:cs="Arial"/>
                <w:color w:val="404040" w:themeColor="text1" w:themeTint="BF"/>
                <w:sz w:val="18"/>
                <w:szCs w:val="18"/>
                <w:lang w:val="nl-NL" w:eastAsia="nl-NL"/>
              </w:rPr>
              <w:t>Botsingsmodel</w:t>
            </w:r>
          </w:p>
        </w:tc>
        <w:tc>
          <w:tcPr>
            <w:tcW w:w="2985" w:type="dxa"/>
            <w:tcBorders>
              <w:top w:val="nil"/>
            </w:tcBorders>
          </w:tcPr>
          <w:p w14:paraId="3452765F" w14:textId="77777777" w:rsidR="00BD3D49" w:rsidRPr="002937EB" w:rsidRDefault="00BD3D49" w:rsidP="00BD3D49">
            <w:pPr>
              <w:spacing w:after="0" w:line="240" w:lineRule="auto"/>
              <w:rPr>
                <w:rFonts w:cs="Arial"/>
                <w:color w:val="404040" w:themeColor="text1" w:themeTint="BF"/>
                <w:sz w:val="18"/>
                <w:szCs w:val="18"/>
                <w:lang w:val="nl-NL" w:eastAsia="nl-NL"/>
              </w:rPr>
            </w:pPr>
            <w:r w:rsidRPr="002937EB">
              <w:rPr>
                <w:b/>
                <w:i/>
                <w:color w:val="404040" w:themeColor="text1" w:themeTint="BF"/>
                <w:sz w:val="18"/>
                <w:szCs w:val="18"/>
                <w:u w:val="single"/>
                <w:lang w:val="nl-NL" w:eastAsia="nl-NL"/>
              </w:rPr>
              <w:t>Stofomzettingen</w:t>
            </w:r>
          </w:p>
          <w:p w14:paraId="5A93F2ED" w14:textId="77777777" w:rsidR="00BD3D49" w:rsidRPr="002937EB" w:rsidRDefault="00BD3D49" w:rsidP="00BD3D49">
            <w:pPr>
              <w:numPr>
                <w:ilvl w:val="0"/>
                <w:numId w:val="30"/>
              </w:numPr>
              <w:spacing w:after="0" w:line="160" w:lineRule="atLeast"/>
              <w:ind w:left="142" w:hanging="142"/>
              <w:rPr>
                <w:rFonts w:cs="Arial"/>
                <w:color w:val="404040" w:themeColor="text1" w:themeTint="BF"/>
                <w:sz w:val="18"/>
                <w:szCs w:val="18"/>
                <w:lang w:val="nl-NL" w:eastAsia="nl-NL"/>
              </w:rPr>
            </w:pPr>
            <w:r w:rsidRPr="002937EB">
              <w:rPr>
                <w:rFonts w:cs="Arial"/>
                <w:color w:val="404040" w:themeColor="text1" w:themeTint="BF"/>
                <w:sz w:val="18"/>
                <w:szCs w:val="18"/>
                <w:lang w:val="nl-NL" w:eastAsia="nl-NL"/>
              </w:rPr>
              <w:t>Reactiesnelheid kwantitatief</w:t>
            </w:r>
          </w:p>
          <w:p w14:paraId="78DB54D2" w14:textId="77777777" w:rsidR="00BD3D49" w:rsidRPr="002937EB" w:rsidRDefault="00BD3D49" w:rsidP="00BD3D49">
            <w:pPr>
              <w:numPr>
                <w:ilvl w:val="0"/>
                <w:numId w:val="30"/>
              </w:numPr>
              <w:spacing w:after="0" w:line="160" w:lineRule="atLeast"/>
              <w:ind w:left="142" w:hanging="142"/>
              <w:rPr>
                <w:rFonts w:cs="Arial"/>
                <w:color w:val="404040" w:themeColor="text1" w:themeTint="BF"/>
                <w:sz w:val="18"/>
                <w:szCs w:val="18"/>
                <w:lang w:val="nl-NL" w:eastAsia="nl-NL"/>
              </w:rPr>
            </w:pPr>
            <w:r w:rsidRPr="002937EB">
              <w:rPr>
                <w:rFonts w:cs="Arial"/>
                <w:color w:val="404040" w:themeColor="text1" w:themeTint="BF"/>
                <w:sz w:val="18"/>
                <w:szCs w:val="18"/>
                <w:lang w:val="nl-NL" w:eastAsia="nl-NL"/>
              </w:rPr>
              <w:t>Chemisch evenwicht</w:t>
            </w:r>
          </w:p>
          <w:p w14:paraId="1151FD9E" w14:textId="77777777" w:rsidR="00BD3D49" w:rsidRPr="002937EB" w:rsidRDefault="00BD3D49" w:rsidP="00BD3D49">
            <w:pPr>
              <w:numPr>
                <w:ilvl w:val="0"/>
                <w:numId w:val="30"/>
              </w:numPr>
              <w:spacing w:after="0" w:line="160" w:lineRule="atLeast"/>
              <w:ind w:left="142" w:hanging="142"/>
              <w:rPr>
                <w:rFonts w:cs="Arial"/>
                <w:color w:val="404040" w:themeColor="text1" w:themeTint="BF"/>
                <w:sz w:val="18"/>
                <w:szCs w:val="18"/>
                <w:lang w:val="nl-NL" w:eastAsia="nl-NL"/>
              </w:rPr>
            </w:pPr>
            <w:r w:rsidRPr="002937EB">
              <w:rPr>
                <w:rFonts w:cs="Arial"/>
                <w:color w:val="404040" w:themeColor="text1" w:themeTint="BF"/>
                <w:sz w:val="18"/>
                <w:szCs w:val="18"/>
                <w:lang w:val="nl-NL" w:eastAsia="nl-NL"/>
              </w:rPr>
              <w:t>Reactiesoorten: zuur-basereacties, redoxreacties, neerslagreacties, complexometrische reacties, reactiesoorten in de koolstofchemie</w:t>
            </w:r>
          </w:p>
          <w:p w14:paraId="117B5DA9" w14:textId="77777777" w:rsidR="00BD3D49" w:rsidRPr="002937EB" w:rsidRDefault="00BD3D49" w:rsidP="00BD3D49">
            <w:pPr>
              <w:numPr>
                <w:ilvl w:val="0"/>
                <w:numId w:val="30"/>
              </w:numPr>
              <w:spacing w:after="0" w:line="160" w:lineRule="atLeast"/>
              <w:ind w:left="142" w:hanging="142"/>
              <w:rPr>
                <w:rFonts w:cs="Arial"/>
                <w:color w:val="404040" w:themeColor="text1" w:themeTint="BF"/>
                <w:sz w:val="18"/>
                <w:szCs w:val="18"/>
                <w:lang w:val="nl-NL" w:eastAsia="nl-NL"/>
              </w:rPr>
            </w:pPr>
            <w:r w:rsidRPr="002937EB">
              <w:rPr>
                <w:rFonts w:cs="Arial"/>
                <w:color w:val="404040" w:themeColor="text1" w:themeTint="BF"/>
                <w:sz w:val="18"/>
                <w:szCs w:val="18"/>
                <w:lang w:val="nl-NL" w:eastAsia="nl-NL"/>
              </w:rPr>
              <w:t xml:space="preserve">Stofwisseling: opbouw-afbraakreacties </w:t>
            </w:r>
          </w:p>
          <w:p w14:paraId="44C4C5E8" w14:textId="77777777" w:rsidR="00BD3D49" w:rsidRPr="002937EB" w:rsidRDefault="00BD3D49" w:rsidP="00BD3D49">
            <w:pPr>
              <w:spacing w:after="0" w:line="160" w:lineRule="atLeast"/>
              <w:ind w:left="142"/>
              <w:rPr>
                <w:rFonts w:cs="Arial"/>
                <w:color w:val="404040" w:themeColor="text1" w:themeTint="BF"/>
                <w:sz w:val="18"/>
                <w:szCs w:val="18"/>
                <w:highlight w:val="green"/>
                <w:lang w:val="nl-NL" w:eastAsia="nl-NL"/>
              </w:rPr>
            </w:pPr>
            <w:r w:rsidRPr="002937EB">
              <w:rPr>
                <w:rFonts w:cs="Arial"/>
                <w:color w:val="404040" w:themeColor="text1" w:themeTint="BF"/>
                <w:sz w:val="18"/>
                <w:szCs w:val="18"/>
                <w:lang w:val="nl-NL" w:eastAsia="nl-NL"/>
              </w:rPr>
              <w:t>Radioactief verval</w:t>
            </w:r>
          </w:p>
        </w:tc>
      </w:tr>
    </w:tbl>
    <w:p w14:paraId="5335FBCA" w14:textId="77777777" w:rsidR="00457BBA" w:rsidRPr="002937EB" w:rsidRDefault="00457BBA" w:rsidP="002937EB">
      <w:pPr>
        <w:spacing w:after="240" w:line="240" w:lineRule="atLeast"/>
        <w:rPr>
          <w:color w:val="404040" w:themeColor="text1" w:themeTint="BF"/>
          <w:szCs w:val="20"/>
          <w:lang w:val="nl-NL" w:eastAsia="nl-NL"/>
        </w:rPr>
      </w:pPr>
    </w:p>
    <w:p w14:paraId="3190AC80" w14:textId="77777777" w:rsidR="005754E6" w:rsidRDefault="005754E6" w:rsidP="005754E6">
      <w:pPr>
        <w:spacing w:after="0" w:line="260" w:lineRule="exact"/>
        <w:rPr>
          <w:color w:val="404040" w:themeColor="text1" w:themeTint="BF"/>
          <w:sz w:val="18"/>
          <w:szCs w:val="18"/>
          <w:lang w:val="nl-NL" w:eastAsia="nl-NL"/>
        </w:rPr>
      </w:pPr>
    </w:p>
    <w:p w14:paraId="5C264BF4" w14:textId="77777777" w:rsidR="007817F9" w:rsidRDefault="007817F9" w:rsidP="005754E6">
      <w:pPr>
        <w:spacing w:after="0" w:line="260" w:lineRule="exact"/>
        <w:rPr>
          <w:color w:val="404040" w:themeColor="text1" w:themeTint="BF"/>
          <w:sz w:val="18"/>
          <w:szCs w:val="18"/>
          <w:lang w:val="nl-NL" w:eastAsia="nl-NL"/>
        </w:rPr>
      </w:pPr>
    </w:p>
    <w:p w14:paraId="443CAECD" w14:textId="77777777" w:rsidR="007817F9" w:rsidRDefault="007817F9" w:rsidP="005754E6">
      <w:pPr>
        <w:spacing w:after="0" w:line="260" w:lineRule="exact"/>
        <w:rPr>
          <w:color w:val="404040" w:themeColor="text1" w:themeTint="BF"/>
          <w:sz w:val="18"/>
          <w:szCs w:val="18"/>
          <w:lang w:val="nl-NL" w:eastAsia="nl-NL"/>
        </w:rPr>
      </w:pPr>
    </w:p>
    <w:p w14:paraId="670ABC2C" w14:textId="77777777" w:rsidR="007817F9" w:rsidRDefault="007817F9" w:rsidP="005754E6">
      <w:pPr>
        <w:spacing w:after="0" w:line="260" w:lineRule="exact"/>
        <w:rPr>
          <w:color w:val="404040" w:themeColor="text1" w:themeTint="BF"/>
          <w:sz w:val="18"/>
          <w:szCs w:val="18"/>
          <w:lang w:val="nl-NL" w:eastAsia="nl-NL"/>
        </w:rPr>
      </w:pPr>
    </w:p>
    <w:p w14:paraId="07144A58" w14:textId="77777777" w:rsidR="00B35996" w:rsidRPr="002937EB" w:rsidRDefault="00B35996" w:rsidP="005754E6">
      <w:pPr>
        <w:spacing w:after="0" w:line="260" w:lineRule="exact"/>
        <w:rPr>
          <w:color w:val="404040" w:themeColor="text1" w:themeTint="BF"/>
          <w:sz w:val="18"/>
          <w:szCs w:val="18"/>
          <w:lang w:val="nl-NL" w:eastAsia="nl-NL"/>
        </w:rPr>
      </w:pPr>
    </w:p>
    <w:tbl>
      <w:tblPr>
        <w:tblpPr w:leftFromText="141" w:rightFromText="141" w:vertAnchor="text" w:horzAnchor="margin" w:tblpX="134" w:tblpY="601"/>
        <w:tblOverlap w:val="never"/>
        <w:tblW w:w="977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843"/>
        <w:gridCol w:w="2818"/>
        <w:gridCol w:w="2962"/>
        <w:gridCol w:w="3150"/>
      </w:tblGrid>
      <w:tr w:rsidR="002937EB" w:rsidRPr="002937EB" w14:paraId="13B0F120" w14:textId="77777777" w:rsidTr="007817F9">
        <w:trPr>
          <w:cantSplit/>
          <w:trHeight w:val="1100"/>
          <w:tblCellSpacing w:w="20" w:type="dxa"/>
        </w:trPr>
        <w:tc>
          <w:tcPr>
            <w:tcW w:w="783" w:type="dxa"/>
            <w:vMerge w:val="restart"/>
            <w:tcBorders>
              <w:top w:val="outset" w:sz="6" w:space="0" w:color="auto"/>
            </w:tcBorders>
            <w:shd w:val="clear" w:color="auto" w:fill="CCCCCC"/>
            <w:textDirection w:val="btLr"/>
          </w:tcPr>
          <w:p w14:paraId="16366B64" w14:textId="77777777" w:rsidR="005754E6" w:rsidRPr="002937EB" w:rsidRDefault="005754E6" w:rsidP="002937EB">
            <w:pPr>
              <w:spacing w:after="240" w:line="240" w:lineRule="atLeast"/>
              <w:jc w:val="center"/>
              <w:rPr>
                <w:rFonts w:cs="Arial"/>
                <w:b/>
                <w:color w:val="404040" w:themeColor="text1" w:themeTint="BF"/>
                <w:sz w:val="18"/>
                <w:szCs w:val="18"/>
                <w:lang w:val="nl-NL" w:eastAsia="nl-NL"/>
              </w:rPr>
            </w:pPr>
            <w:r w:rsidRPr="002937EB">
              <w:rPr>
                <w:rFonts w:cs="Arial"/>
                <w:b/>
                <w:color w:val="404040" w:themeColor="text1" w:themeTint="BF"/>
                <w:szCs w:val="18"/>
                <w:lang w:val="nl-NL" w:eastAsia="nl-NL"/>
              </w:rPr>
              <w:lastRenderedPageBreak/>
              <w:t>Leven</w:t>
            </w:r>
          </w:p>
        </w:tc>
        <w:tc>
          <w:tcPr>
            <w:tcW w:w="2778" w:type="dxa"/>
            <w:tcBorders>
              <w:top w:val="outset" w:sz="6" w:space="0" w:color="auto"/>
              <w:bottom w:val="nil"/>
            </w:tcBorders>
          </w:tcPr>
          <w:p w14:paraId="40C29A58" w14:textId="77777777" w:rsidR="005754E6" w:rsidRPr="002937EB" w:rsidRDefault="005754E6" w:rsidP="002937EB">
            <w:pPr>
              <w:spacing w:line="240" w:lineRule="auto"/>
              <w:rPr>
                <w:rFonts w:cs="Arial"/>
                <w:b/>
                <w:i/>
                <w:color w:val="404040" w:themeColor="text1" w:themeTint="BF"/>
                <w:sz w:val="18"/>
                <w:szCs w:val="18"/>
                <w:u w:val="single"/>
              </w:rPr>
            </w:pPr>
            <w:r w:rsidRPr="002937EB">
              <w:rPr>
                <w:rFonts w:cs="Arial"/>
                <w:b/>
                <w:i/>
                <w:color w:val="404040" w:themeColor="text1" w:themeTint="BF"/>
                <w:sz w:val="18"/>
                <w:szCs w:val="18"/>
                <w:u w:val="single"/>
              </w:rPr>
              <w:t>Biologische eenheid</w:t>
            </w:r>
          </w:p>
          <w:p w14:paraId="04A7F298" w14:textId="77777777" w:rsidR="005754E6" w:rsidRPr="002937EB" w:rsidRDefault="005754E6" w:rsidP="002937EB">
            <w:pPr>
              <w:numPr>
                <w:ilvl w:val="0"/>
                <w:numId w:val="30"/>
              </w:numPr>
              <w:spacing w:after="0" w:line="160" w:lineRule="atLeast"/>
              <w:ind w:left="142" w:hanging="142"/>
              <w:rPr>
                <w:rFonts w:cs="Arial"/>
                <w:color w:val="404040" w:themeColor="text1" w:themeTint="BF"/>
                <w:sz w:val="18"/>
                <w:szCs w:val="18"/>
              </w:rPr>
            </w:pPr>
            <w:r w:rsidRPr="002937EB">
              <w:rPr>
                <w:rFonts w:cs="Arial"/>
                <w:color w:val="404040" w:themeColor="text1" w:themeTint="BF"/>
                <w:sz w:val="18"/>
                <w:szCs w:val="18"/>
              </w:rPr>
              <w:t>Cel op lichtmicroscopisch niveau herkennen</w:t>
            </w:r>
          </w:p>
          <w:p w14:paraId="3A1275C7" w14:textId="77777777" w:rsidR="005754E6" w:rsidRPr="002937EB" w:rsidRDefault="005754E6" w:rsidP="002937EB">
            <w:pPr>
              <w:numPr>
                <w:ilvl w:val="0"/>
                <w:numId w:val="30"/>
              </w:numPr>
              <w:spacing w:after="0" w:line="160" w:lineRule="atLeast"/>
              <w:ind w:left="142" w:hanging="142"/>
              <w:rPr>
                <w:rFonts w:cs="Arial"/>
                <w:color w:val="404040" w:themeColor="text1" w:themeTint="BF"/>
                <w:sz w:val="18"/>
                <w:szCs w:val="18"/>
              </w:rPr>
            </w:pPr>
            <w:r w:rsidRPr="002937EB">
              <w:rPr>
                <w:rFonts w:cs="Arial"/>
                <w:color w:val="404040" w:themeColor="text1" w:themeTint="BF"/>
                <w:sz w:val="18"/>
                <w:szCs w:val="18"/>
              </w:rPr>
              <w:t>Organisme is samenhang tussen organisatieniveaus (cellen - weefsels – organen)</w:t>
            </w:r>
          </w:p>
          <w:p w14:paraId="713D34D9" w14:textId="77777777" w:rsidR="005754E6" w:rsidRPr="002937EB" w:rsidRDefault="005754E6" w:rsidP="002937EB">
            <w:pPr>
              <w:numPr>
                <w:ilvl w:val="0"/>
                <w:numId w:val="30"/>
              </w:numPr>
              <w:spacing w:after="0" w:line="160" w:lineRule="atLeast"/>
              <w:ind w:left="142" w:hanging="142"/>
              <w:rPr>
                <w:rFonts w:cs="Arial"/>
                <w:color w:val="404040" w:themeColor="text1" w:themeTint="BF"/>
                <w:sz w:val="18"/>
                <w:szCs w:val="18"/>
              </w:rPr>
            </w:pPr>
            <w:r w:rsidRPr="002937EB">
              <w:rPr>
                <w:rFonts w:cs="Arial"/>
                <w:color w:val="404040" w:themeColor="text1" w:themeTint="BF"/>
                <w:sz w:val="18"/>
                <w:szCs w:val="18"/>
              </w:rPr>
              <w:t>Bloemplanten: functionele bouw wortel, stengel, blad, bloem</w:t>
            </w:r>
          </w:p>
          <w:p w14:paraId="542155B4" w14:textId="77777777" w:rsidR="005754E6" w:rsidRPr="002937EB" w:rsidRDefault="005754E6" w:rsidP="002937EB">
            <w:pPr>
              <w:spacing w:after="0" w:line="240" w:lineRule="auto"/>
              <w:rPr>
                <w:b/>
                <w:i/>
                <w:color w:val="404040" w:themeColor="text1" w:themeTint="BF"/>
                <w:sz w:val="18"/>
                <w:szCs w:val="18"/>
                <w:u w:val="single"/>
                <w:lang w:val="nl-NL" w:eastAsia="nl-NL"/>
              </w:rPr>
            </w:pPr>
            <w:r w:rsidRPr="002937EB">
              <w:rPr>
                <w:rFonts w:cs="Arial"/>
                <w:color w:val="404040" w:themeColor="text1" w:themeTint="BF"/>
                <w:sz w:val="18"/>
                <w:szCs w:val="18"/>
              </w:rPr>
              <w:t>Gewervelde dieren (zoogdier) - mens: (functionele) bouw</w:t>
            </w:r>
            <w:r w:rsidRPr="002937EB">
              <w:rPr>
                <w:rFonts w:cs="Arial"/>
                <w:color w:val="404040" w:themeColor="text1" w:themeTint="BF"/>
                <w:sz w:val="18"/>
                <w:szCs w:val="18"/>
              </w:rPr>
              <w:br/>
              <w:t>(uitwendig-inwendig; organen-stelsels)</w:t>
            </w:r>
          </w:p>
        </w:tc>
        <w:tc>
          <w:tcPr>
            <w:tcW w:w="2922" w:type="dxa"/>
            <w:tcBorders>
              <w:top w:val="outset" w:sz="6" w:space="0" w:color="auto"/>
              <w:bottom w:val="nil"/>
            </w:tcBorders>
          </w:tcPr>
          <w:p w14:paraId="1DE1B163" w14:textId="77777777" w:rsidR="005754E6" w:rsidRPr="002937EB" w:rsidRDefault="005754E6" w:rsidP="002937EB">
            <w:pPr>
              <w:spacing w:after="0" w:line="160" w:lineRule="atLeast"/>
              <w:ind w:left="284"/>
              <w:rPr>
                <w:rFonts w:cs="Arial"/>
                <w:b/>
                <w:color w:val="404040" w:themeColor="text1" w:themeTint="BF"/>
                <w:sz w:val="18"/>
                <w:szCs w:val="18"/>
                <w:lang w:val="nl-NL" w:eastAsia="nl-NL"/>
              </w:rPr>
            </w:pPr>
          </w:p>
        </w:tc>
        <w:tc>
          <w:tcPr>
            <w:tcW w:w="3090" w:type="dxa"/>
            <w:tcBorders>
              <w:top w:val="outset" w:sz="6" w:space="0" w:color="auto"/>
              <w:bottom w:val="nil"/>
            </w:tcBorders>
          </w:tcPr>
          <w:p w14:paraId="765ED204" w14:textId="77777777" w:rsidR="005754E6" w:rsidRPr="002937EB" w:rsidRDefault="005754E6" w:rsidP="002937EB">
            <w:pPr>
              <w:spacing w:line="240" w:lineRule="auto"/>
              <w:rPr>
                <w:rFonts w:cs="Arial"/>
                <w:b/>
                <w:i/>
                <w:color w:val="404040" w:themeColor="text1" w:themeTint="BF"/>
                <w:sz w:val="18"/>
                <w:szCs w:val="18"/>
                <w:u w:val="single"/>
              </w:rPr>
            </w:pPr>
            <w:r w:rsidRPr="002937EB">
              <w:rPr>
                <w:rFonts w:cs="Arial"/>
                <w:b/>
                <w:i/>
                <w:color w:val="404040" w:themeColor="text1" w:themeTint="BF"/>
                <w:sz w:val="18"/>
                <w:szCs w:val="18"/>
                <w:u w:val="single"/>
              </w:rPr>
              <w:t>Biologische eenheid</w:t>
            </w:r>
          </w:p>
          <w:p w14:paraId="2EABE65B" w14:textId="77777777" w:rsidR="005754E6" w:rsidRPr="002937EB" w:rsidRDefault="005754E6" w:rsidP="002937EB">
            <w:pPr>
              <w:spacing w:after="0" w:line="160" w:lineRule="atLeast"/>
              <w:ind w:left="142"/>
              <w:rPr>
                <w:rFonts w:cs="Arial"/>
                <w:color w:val="404040" w:themeColor="text1" w:themeTint="BF"/>
                <w:sz w:val="18"/>
                <w:szCs w:val="18"/>
                <w:lang w:val="nl-NL" w:eastAsia="nl-NL"/>
              </w:rPr>
            </w:pPr>
            <w:r w:rsidRPr="002937EB">
              <w:rPr>
                <w:rFonts w:cs="Arial"/>
                <w:color w:val="404040" w:themeColor="text1" w:themeTint="BF"/>
                <w:sz w:val="18"/>
                <w:szCs w:val="18"/>
              </w:rPr>
              <w:t>Cel op submicroscopisch niveau: prokaryote en eukaryote cel, plantaardige en dierlijke cel</w:t>
            </w:r>
          </w:p>
        </w:tc>
      </w:tr>
      <w:tr w:rsidR="002937EB" w:rsidRPr="002937EB" w14:paraId="33297B10" w14:textId="77777777" w:rsidTr="007817F9">
        <w:trPr>
          <w:cantSplit/>
          <w:trHeight w:val="1100"/>
          <w:tblCellSpacing w:w="20" w:type="dxa"/>
        </w:trPr>
        <w:tc>
          <w:tcPr>
            <w:tcW w:w="783" w:type="dxa"/>
            <w:vMerge/>
            <w:shd w:val="clear" w:color="auto" w:fill="CCCCCC"/>
            <w:textDirection w:val="btLr"/>
          </w:tcPr>
          <w:p w14:paraId="061F17B8" w14:textId="77777777" w:rsidR="005754E6" w:rsidRPr="002937EB" w:rsidRDefault="005754E6" w:rsidP="002937EB">
            <w:pPr>
              <w:spacing w:after="240" w:line="240" w:lineRule="atLeast"/>
              <w:jc w:val="center"/>
              <w:rPr>
                <w:rFonts w:cs="Arial"/>
                <w:b/>
                <w:color w:val="404040" w:themeColor="text1" w:themeTint="BF"/>
                <w:sz w:val="18"/>
                <w:szCs w:val="18"/>
                <w:lang w:val="nl-NL" w:eastAsia="nl-NL"/>
              </w:rPr>
            </w:pPr>
          </w:p>
        </w:tc>
        <w:tc>
          <w:tcPr>
            <w:tcW w:w="2778" w:type="dxa"/>
            <w:tcBorders>
              <w:top w:val="nil"/>
              <w:bottom w:val="nil"/>
            </w:tcBorders>
          </w:tcPr>
          <w:p w14:paraId="71DD9F12" w14:textId="77777777" w:rsidR="005754E6" w:rsidRPr="002937EB" w:rsidRDefault="005754E6" w:rsidP="002937EB">
            <w:pPr>
              <w:spacing w:line="240" w:lineRule="auto"/>
              <w:rPr>
                <w:rFonts w:cs="Arial"/>
                <w:b/>
                <w:i/>
                <w:color w:val="404040" w:themeColor="text1" w:themeTint="BF"/>
                <w:sz w:val="18"/>
                <w:szCs w:val="18"/>
                <w:u w:val="single"/>
              </w:rPr>
            </w:pPr>
            <w:r w:rsidRPr="002937EB">
              <w:rPr>
                <w:rFonts w:cs="Arial"/>
                <w:b/>
                <w:i/>
                <w:color w:val="404040" w:themeColor="text1" w:themeTint="BF"/>
                <w:sz w:val="18"/>
                <w:szCs w:val="18"/>
                <w:u w:val="single"/>
              </w:rPr>
              <w:t>Soorten</w:t>
            </w:r>
          </w:p>
          <w:p w14:paraId="5E2C5C57" w14:textId="77777777" w:rsidR="005754E6" w:rsidRPr="002937EB" w:rsidRDefault="005754E6" w:rsidP="002937EB">
            <w:pPr>
              <w:numPr>
                <w:ilvl w:val="0"/>
                <w:numId w:val="30"/>
              </w:numPr>
              <w:spacing w:after="0" w:line="160" w:lineRule="atLeast"/>
              <w:ind w:left="142" w:hanging="142"/>
              <w:rPr>
                <w:rFonts w:cs="Arial"/>
                <w:color w:val="404040" w:themeColor="text1" w:themeTint="BF"/>
                <w:sz w:val="18"/>
                <w:szCs w:val="18"/>
              </w:rPr>
            </w:pPr>
            <w:r w:rsidRPr="002937EB">
              <w:rPr>
                <w:rFonts w:cs="Arial"/>
                <w:color w:val="404040" w:themeColor="text1" w:themeTint="BF"/>
                <w:sz w:val="18"/>
                <w:szCs w:val="18"/>
              </w:rPr>
              <w:t>Herkennen a.d.h.v. determineerkaarten</w:t>
            </w:r>
          </w:p>
          <w:p w14:paraId="66DF5789" w14:textId="77777777" w:rsidR="005754E6" w:rsidRPr="002937EB" w:rsidRDefault="005754E6" w:rsidP="002937EB">
            <w:pPr>
              <w:numPr>
                <w:ilvl w:val="0"/>
                <w:numId w:val="30"/>
              </w:numPr>
              <w:spacing w:after="0" w:line="160" w:lineRule="atLeast"/>
              <w:ind w:left="142" w:hanging="142"/>
              <w:rPr>
                <w:rFonts w:cs="Arial"/>
                <w:color w:val="404040" w:themeColor="text1" w:themeTint="BF"/>
                <w:sz w:val="18"/>
                <w:szCs w:val="18"/>
              </w:rPr>
            </w:pPr>
            <w:r w:rsidRPr="002937EB">
              <w:rPr>
                <w:rFonts w:cs="Arial"/>
                <w:color w:val="404040" w:themeColor="text1" w:themeTint="BF"/>
                <w:sz w:val="18"/>
                <w:szCs w:val="18"/>
              </w:rPr>
              <w:t>Verscheidenheid</w:t>
            </w:r>
          </w:p>
          <w:p w14:paraId="212E0C1F" w14:textId="77777777" w:rsidR="005754E6" w:rsidRPr="002937EB" w:rsidRDefault="005754E6" w:rsidP="002937EB">
            <w:pPr>
              <w:numPr>
                <w:ilvl w:val="0"/>
                <w:numId w:val="30"/>
              </w:numPr>
              <w:spacing w:after="0" w:line="160" w:lineRule="atLeast"/>
              <w:ind w:left="142" w:hanging="142"/>
              <w:rPr>
                <w:rFonts w:cs="Arial"/>
                <w:color w:val="404040" w:themeColor="text1" w:themeTint="BF"/>
                <w:sz w:val="18"/>
                <w:szCs w:val="18"/>
                <w:lang w:val="nl-NL" w:eastAsia="nl-NL"/>
              </w:rPr>
            </w:pPr>
            <w:r w:rsidRPr="002937EB">
              <w:rPr>
                <w:rFonts w:cs="Arial"/>
                <w:color w:val="404040" w:themeColor="text1" w:themeTint="BF"/>
                <w:sz w:val="18"/>
                <w:szCs w:val="18"/>
              </w:rPr>
              <w:t>Aanpassingen aan omgeving</w:t>
            </w:r>
          </w:p>
        </w:tc>
        <w:tc>
          <w:tcPr>
            <w:tcW w:w="2922" w:type="dxa"/>
            <w:tcBorders>
              <w:top w:val="nil"/>
              <w:bottom w:val="nil"/>
            </w:tcBorders>
          </w:tcPr>
          <w:p w14:paraId="7E93C392" w14:textId="77777777" w:rsidR="005754E6" w:rsidRPr="002937EB" w:rsidRDefault="005754E6" w:rsidP="002937EB">
            <w:pPr>
              <w:spacing w:after="0" w:line="160" w:lineRule="atLeast"/>
              <w:ind w:left="284"/>
              <w:rPr>
                <w:rFonts w:cs="Arial"/>
                <w:b/>
                <w:color w:val="404040" w:themeColor="text1" w:themeTint="BF"/>
                <w:sz w:val="18"/>
                <w:szCs w:val="18"/>
                <w:lang w:val="nl-NL" w:eastAsia="nl-NL"/>
              </w:rPr>
            </w:pPr>
          </w:p>
        </w:tc>
        <w:tc>
          <w:tcPr>
            <w:tcW w:w="3090" w:type="dxa"/>
            <w:tcBorders>
              <w:top w:val="nil"/>
              <w:bottom w:val="nil"/>
            </w:tcBorders>
          </w:tcPr>
          <w:p w14:paraId="05C2AEBB" w14:textId="77777777" w:rsidR="005754E6" w:rsidRPr="002937EB" w:rsidRDefault="005754E6" w:rsidP="002937EB">
            <w:pPr>
              <w:spacing w:line="240" w:lineRule="auto"/>
              <w:rPr>
                <w:b/>
                <w:i/>
                <w:color w:val="404040" w:themeColor="text1" w:themeTint="BF"/>
                <w:sz w:val="18"/>
                <w:szCs w:val="16"/>
                <w:u w:val="single"/>
              </w:rPr>
            </w:pPr>
            <w:r w:rsidRPr="002937EB">
              <w:rPr>
                <w:b/>
                <w:i/>
                <w:color w:val="404040" w:themeColor="text1" w:themeTint="BF"/>
                <w:sz w:val="18"/>
                <w:szCs w:val="16"/>
                <w:u w:val="single"/>
              </w:rPr>
              <w:t xml:space="preserve">Soorten </w:t>
            </w:r>
          </w:p>
          <w:p w14:paraId="18B5E49F" w14:textId="77777777" w:rsidR="005754E6" w:rsidRPr="002937EB" w:rsidRDefault="005754E6" w:rsidP="002937EB">
            <w:pPr>
              <w:numPr>
                <w:ilvl w:val="0"/>
                <w:numId w:val="30"/>
              </w:numPr>
              <w:spacing w:after="0" w:line="160" w:lineRule="atLeast"/>
              <w:ind w:left="142" w:hanging="142"/>
              <w:rPr>
                <w:rFonts w:cs="Arial"/>
                <w:color w:val="404040" w:themeColor="text1" w:themeTint="BF"/>
                <w:sz w:val="18"/>
                <w:szCs w:val="16"/>
              </w:rPr>
            </w:pPr>
            <w:r w:rsidRPr="002937EB">
              <w:rPr>
                <w:rFonts w:cs="Arial"/>
                <w:color w:val="404040" w:themeColor="text1" w:themeTint="BF"/>
                <w:sz w:val="18"/>
                <w:szCs w:val="16"/>
              </w:rPr>
              <w:t>Als voortplantingscriterium</w:t>
            </w:r>
          </w:p>
          <w:p w14:paraId="15107371" w14:textId="77777777" w:rsidR="005754E6" w:rsidRPr="002937EB" w:rsidRDefault="005754E6" w:rsidP="002937EB">
            <w:pPr>
              <w:spacing w:after="0" w:line="160" w:lineRule="atLeast"/>
              <w:ind w:left="142"/>
              <w:rPr>
                <w:rFonts w:cs="Arial"/>
                <w:color w:val="404040" w:themeColor="text1" w:themeTint="BF"/>
                <w:sz w:val="18"/>
                <w:szCs w:val="18"/>
                <w:lang w:val="nl-NL" w:eastAsia="nl-NL"/>
              </w:rPr>
            </w:pPr>
            <w:r w:rsidRPr="002937EB">
              <w:rPr>
                <w:rFonts w:cs="Arial"/>
                <w:color w:val="404040" w:themeColor="text1" w:themeTint="BF"/>
                <w:sz w:val="18"/>
                <w:szCs w:val="16"/>
              </w:rPr>
              <w:t>Genetische variaties: adaptatie, modificatie, mutatie</w:t>
            </w:r>
          </w:p>
        </w:tc>
      </w:tr>
      <w:tr w:rsidR="002937EB" w:rsidRPr="002937EB" w14:paraId="485FA0E8" w14:textId="77777777" w:rsidTr="007817F9">
        <w:trPr>
          <w:cantSplit/>
          <w:trHeight w:val="1100"/>
          <w:tblCellSpacing w:w="20" w:type="dxa"/>
        </w:trPr>
        <w:tc>
          <w:tcPr>
            <w:tcW w:w="783" w:type="dxa"/>
            <w:vMerge/>
            <w:shd w:val="clear" w:color="auto" w:fill="CCCCCC"/>
            <w:textDirection w:val="btLr"/>
          </w:tcPr>
          <w:p w14:paraId="5962D374" w14:textId="77777777" w:rsidR="005754E6" w:rsidRPr="002937EB" w:rsidRDefault="005754E6" w:rsidP="002937EB">
            <w:pPr>
              <w:spacing w:after="240" w:line="240" w:lineRule="atLeast"/>
              <w:jc w:val="center"/>
              <w:rPr>
                <w:rFonts w:cs="Arial"/>
                <w:b/>
                <w:color w:val="404040" w:themeColor="text1" w:themeTint="BF"/>
                <w:sz w:val="18"/>
                <w:szCs w:val="18"/>
                <w:lang w:val="nl-NL" w:eastAsia="nl-NL"/>
              </w:rPr>
            </w:pPr>
          </w:p>
        </w:tc>
        <w:tc>
          <w:tcPr>
            <w:tcW w:w="2778" w:type="dxa"/>
            <w:tcBorders>
              <w:top w:val="nil"/>
              <w:bottom w:val="nil"/>
            </w:tcBorders>
          </w:tcPr>
          <w:p w14:paraId="3F56DD49" w14:textId="77777777" w:rsidR="005754E6" w:rsidRPr="002937EB" w:rsidRDefault="005754E6" w:rsidP="002937EB">
            <w:pPr>
              <w:spacing w:after="0" w:line="240" w:lineRule="auto"/>
              <w:rPr>
                <w:b/>
                <w:i/>
                <w:color w:val="404040" w:themeColor="text1" w:themeTint="BF"/>
                <w:sz w:val="18"/>
                <w:szCs w:val="18"/>
                <w:u w:val="single"/>
                <w:lang w:val="nl-NL" w:eastAsia="nl-NL"/>
              </w:rPr>
            </w:pPr>
            <w:r w:rsidRPr="002937EB">
              <w:rPr>
                <w:b/>
                <w:i/>
                <w:color w:val="404040" w:themeColor="text1" w:themeTint="BF"/>
                <w:sz w:val="18"/>
                <w:szCs w:val="18"/>
                <w:u w:val="single"/>
                <w:lang w:val="nl-NL" w:eastAsia="nl-NL"/>
              </w:rPr>
              <w:t>Interacties tussen organismen onderling en met de omgeving</w:t>
            </w:r>
          </w:p>
          <w:p w14:paraId="027412B0" w14:textId="77777777" w:rsidR="005754E6" w:rsidRPr="002937EB" w:rsidRDefault="005754E6" w:rsidP="002937EB">
            <w:pPr>
              <w:numPr>
                <w:ilvl w:val="0"/>
                <w:numId w:val="30"/>
              </w:numPr>
              <w:spacing w:after="0" w:line="160" w:lineRule="atLeast"/>
              <w:ind w:left="142" w:hanging="142"/>
              <w:rPr>
                <w:rFonts w:cs="Arial"/>
                <w:color w:val="404040" w:themeColor="text1" w:themeTint="BF"/>
                <w:sz w:val="18"/>
                <w:szCs w:val="18"/>
                <w:lang w:val="nl-NL" w:eastAsia="nl-NL"/>
              </w:rPr>
            </w:pPr>
            <w:r w:rsidRPr="002937EB">
              <w:rPr>
                <w:rFonts w:cs="Arial"/>
                <w:color w:val="404040" w:themeColor="text1" w:themeTint="BF"/>
                <w:sz w:val="18"/>
                <w:szCs w:val="18"/>
                <w:lang w:val="nl-NL" w:eastAsia="nl-NL"/>
              </w:rPr>
              <w:t>Gezondheid (n.a.v. stelsels)</w:t>
            </w:r>
          </w:p>
          <w:p w14:paraId="39FDA342" w14:textId="77777777" w:rsidR="005754E6" w:rsidRPr="002937EB" w:rsidRDefault="005754E6" w:rsidP="002937EB">
            <w:pPr>
              <w:numPr>
                <w:ilvl w:val="0"/>
                <w:numId w:val="30"/>
              </w:numPr>
              <w:spacing w:after="0" w:line="160" w:lineRule="atLeast"/>
              <w:ind w:left="142" w:hanging="142"/>
              <w:rPr>
                <w:rFonts w:cs="Arial"/>
                <w:color w:val="404040" w:themeColor="text1" w:themeTint="BF"/>
                <w:sz w:val="18"/>
                <w:szCs w:val="18"/>
                <w:lang w:val="nl-NL" w:eastAsia="nl-NL"/>
              </w:rPr>
            </w:pPr>
            <w:r w:rsidRPr="002937EB">
              <w:rPr>
                <w:rFonts w:cs="Arial"/>
                <w:color w:val="404040" w:themeColor="text1" w:themeTint="BF"/>
                <w:sz w:val="18"/>
                <w:szCs w:val="18"/>
                <w:lang w:val="nl-NL" w:eastAsia="nl-NL"/>
              </w:rPr>
              <w:t>Abiotische en biotische relaties:</w:t>
            </w:r>
          </w:p>
          <w:p w14:paraId="526CF318" w14:textId="77777777" w:rsidR="005754E6" w:rsidRPr="002937EB" w:rsidRDefault="005754E6" w:rsidP="002937EB">
            <w:pPr>
              <w:numPr>
                <w:ilvl w:val="0"/>
                <w:numId w:val="31"/>
              </w:numPr>
              <w:spacing w:after="0" w:line="160" w:lineRule="atLeast"/>
              <w:ind w:left="284" w:hanging="142"/>
              <w:rPr>
                <w:rFonts w:cs="Arial"/>
                <w:color w:val="404040" w:themeColor="text1" w:themeTint="BF"/>
                <w:sz w:val="18"/>
                <w:szCs w:val="18"/>
                <w:lang w:val="nl-NL" w:eastAsia="nl-NL"/>
              </w:rPr>
            </w:pPr>
            <w:r w:rsidRPr="002937EB">
              <w:rPr>
                <w:rFonts w:cs="Arial"/>
                <w:color w:val="404040" w:themeColor="text1" w:themeTint="BF"/>
                <w:sz w:val="18"/>
                <w:szCs w:val="18"/>
                <w:lang w:val="nl-NL" w:eastAsia="nl-NL"/>
              </w:rPr>
              <w:t>voedselrelaties</w:t>
            </w:r>
          </w:p>
          <w:p w14:paraId="38B6C193" w14:textId="77777777" w:rsidR="005754E6" w:rsidRPr="002937EB" w:rsidRDefault="005754E6" w:rsidP="002937EB">
            <w:pPr>
              <w:numPr>
                <w:ilvl w:val="0"/>
                <w:numId w:val="31"/>
              </w:numPr>
              <w:spacing w:after="0" w:line="160" w:lineRule="atLeast"/>
              <w:ind w:left="284" w:hanging="142"/>
              <w:rPr>
                <w:rFonts w:cs="Arial"/>
                <w:color w:val="404040" w:themeColor="text1" w:themeTint="BF"/>
                <w:sz w:val="18"/>
                <w:szCs w:val="18"/>
                <w:lang w:val="nl-NL" w:eastAsia="nl-NL"/>
              </w:rPr>
            </w:pPr>
            <w:r w:rsidRPr="002937EB">
              <w:rPr>
                <w:rFonts w:cs="Arial"/>
                <w:color w:val="404040" w:themeColor="text1" w:themeTint="BF"/>
                <w:sz w:val="18"/>
                <w:szCs w:val="18"/>
                <w:lang w:val="nl-NL" w:eastAsia="nl-NL"/>
              </w:rPr>
              <w:t>invloed mens</w:t>
            </w:r>
          </w:p>
          <w:p w14:paraId="562D06C8" w14:textId="77777777" w:rsidR="005754E6" w:rsidRPr="002937EB" w:rsidRDefault="005754E6" w:rsidP="002937EB">
            <w:pPr>
              <w:numPr>
                <w:ilvl w:val="0"/>
                <w:numId w:val="30"/>
              </w:numPr>
              <w:spacing w:after="0" w:line="160" w:lineRule="atLeast"/>
              <w:ind w:left="142" w:hanging="142"/>
              <w:rPr>
                <w:rFonts w:cs="Arial"/>
                <w:color w:val="404040" w:themeColor="text1" w:themeTint="BF"/>
                <w:sz w:val="18"/>
                <w:szCs w:val="18"/>
                <w:lang w:val="nl-NL" w:eastAsia="nl-NL"/>
              </w:rPr>
            </w:pPr>
            <w:r w:rsidRPr="002937EB">
              <w:rPr>
                <w:rFonts w:cs="Arial"/>
                <w:color w:val="404040" w:themeColor="text1" w:themeTint="BF"/>
                <w:sz w:val="18"/>
                <w:szCs w:val="18"/>
                <w:lang w:val="nl-NL" w:eastAsia="nl-NL"/>
              </w:rPr>
              <w:t>Duurzaam leven</w:t>
            </w:r>
          </w:p>
        </w:tc>
        <w:tc>
          <w:tcPr>
            <w:tcW w:w="2922" w:type="dxa"/>
            <w:tcBorders>
              <w:top w:val="nil"/>
              <w:bottom w:val="nil"/>
            </w:tcBorders>
          </w:tcPr>
          <w:p w14:paraId="186A1374" w14:textId="77777777" w:rsidR="005754E6" w:rsidRPr="002937EB" w:rsidRDefault="005754E6" w:rsidP="002937EB">
            <w:pPr>
              <w:spacing w:after="0" w:line="160" w:lineRule="atLeast"/>
              <w:rPr>
                <w:b/>
                <w:i/>
                <w:color w:val="404040" w:themeColor="text1" w:themeTint="BF"/>
                <w:sz w:val="18"/>
                <w:szCs w:val="18"/>
                <w:u w:val="single"/>
                <w:lang w:val="nl-NL" w:eastAsia="nl-NL"/>
              </w:rPr>
            </w:pPr>
            <w:r w:rsidRPr="002937EB">
              <w:rPr>
                <w:b/>
                <w:i/>
                <w:color w:val="404040" w:themeColor="text1" w:themeTint="BF"/>
                <w:sz w:val="18"/>
                <w:szCs w:val="18"/>
                <w:u w:val="single"/>
                <w:lang w:val="nl-NL" w:eastAsia="nl-NL"/>
              </w:rPr>
              <w:t>Ecologie: relaties tussen organismen en milieu</w:t>
            </w:r>
          </w:p>
          <w:p w14:paraId="38791917" w14:textId="77777777" w:rsidR="005754E6" w:rsidRPr="002937EB" w:rsidRDefault="005754E6" w:rsidP="002937EB">
            <w:pPr>
              <w:numPr>
                <w:ilvl w:val="0"/>
                <w:numId w:val="30"/>
              </w:numPr>
              <w:spacing w:after="0" w:line="160" w:lineRule="atLeast"/>
              <w:ind w:left="142" w:hanging="142"/>
              <w:rPr>
                <w:rFonts w:cs="Arial"/>
                <w:color w:val="404040" w:themeColor="text1" w:themeTint="BF"/>
                <w:sz w:val="18"/>
                <w:szCs w:val="18"/>
                <w:lang w:val="nl-NL" w:eastAsia="nl-NL"/>
              </w:rPr>
            </w:pPr>
            <w:r w:rsidRPr="002937EB">
              <w:rPr>
                <w:rFonts w:cs="Arial"/>
                <w:color w:val="404040" w:themeColor="text1" w:themeTint="BF"/>
                <w:sz w:val="18"/>
                <w:szCs w:val="18"/>
                <w:lang w:val="nl-NL" w:eastAsia="nl-NL"/>
              </w:rPr>
              <w:t>Ecosysteem</w:t>
            </w:r>
          </w:p>
          <w:p w14:paraId="18C459EE" w14:textId="77777777" w:rsidR="005754E6" w:rsidRPr="002937EB" w:rsidRDefault="005754E6" w:rsidP="002937EB">
            <w:pPr>
              <w:numPr>
                <w:ilvl w:val="0"/>
                <w:numId w:val="30"/>
              </w:numPr>
              <w:spacing w:after="0" w:line="160" w:lineRule="atLeast"/>
              <w:ind w:left="142" w:hanging="142"/>
              <w:rPr>
                <w:rFonts w:cs="Arial"/>
                <w:color w:val="404040" w:themeColor="text1" w:themeTint="BF"/>
                <w:sz w:val="18"/>
                <w:szCs w:val="18"/>
                <w:lang w:val="nl-NL" w:eastAsia="nl-NL"/>
              </w:rPr>
            </w:pPr>
            <w:r w:rsidRPr="002937EB">
              <w:rPr>
                <w:rFonts w:cs="Arial"/>
                <w:color w:val="404040" w:themeColor="text1" w:themeTint="BF"/>
                <w:sz w:val="18"/>
                <w:szCs w:val="18"/>
                <w:lang w:val="nl-NL" w:eastAsia="nl-NL"/>
              </w:rPr>
              <w:t>Biodiversiteit</w:t>
            </w:r>
          </w:p>
          <w:p w14:paraId="3FBAB961" w14:textId="77777777" w:rsidR="005754E6" w:rsidRPr="002937EB" w:rsidRDefault="005754E6" w:rsidP="002937EB">
            <w:pPr>
              <w:numPr>
                <w:ilvl w:val="0"/>
                <w:numId w:val="30"/>
              </w:numPr>
              <w:spacing w:after="0" w:line="160" w:lineRule="atLeast"/>
              <w:ind w:left="142" w:hanging="142"/>
              <w:rPr>
                <w:rFonts w:cs="Arial"/>
                <w:color w:val="404040" w:themeColor="text1" w:themeTint="BF"/>
                <w:sz w:val="18"/>
                <w:szCs w:val="18"/>
                <w:lang w:val="nl-NL" w:eastAsia="nl-NL"/>
              </w:rPr>
            </w:pPr>
            <w:r w:rsidRPr="002937EB">
              <w:rPr>
                <w:rFonts w:cs="Arial"/>
                <w:color w:val="404040" w:themeColor="text1" w:themeTint="BF"/>
                <w:sz w:val="18"/>
                <w:szCs w:val="18"/>
                <w:lang w:val="nl-NL" w:eastAsia="nl-NL"/>
              </w:rPr>
              <w:t>Invloed van de mens</w:t>
            </w:r>
          </w:p>
        </w:tc>
        <w:tc>
          <w:tcPr>
            <w:tcW w:w="3090" w:type="dxa"/>
            <w:tcBorders>
              <w:top w:val="nil"/>
              <w:bottom w:val="nil"/>
            </w:tcBorders>
          </w:tcPr>
          <w:p w14:paraId="7966A7BC" w14:textId="77777777" w:rsidR="005754E6" w:rsidRPr="002937EB" w:rsidRDefault="005754E6" w:rsidP="002937EB">
            <w:pPr>
              <w:spacing w:line="240" w:lineRule="auto"/>
              <w:rPr>
                <w:b/>
                <w:i/>
                <w:color w:val="404040" w:themeColor="text1" w:themeTint="BF"/>
                <w:sz w:val="18"/>
                <w:szCs w:val="16"/>
                <w:u w:val="single"/>
              </w:rPr>
            </w:pPr>
            <w:r w:rsidRPr="002937EB">
              <w:rPr>
                <w:b/>
                <w:i/>
                <w:color w:val="404040" w:themeColor="text1" w:themeTint="BF"/>
                <w:sz w:val="18"/>
                <w:szCs w:val="16"/>
                <w:u w:val="single"/>
              </w:rPr>
              <w:t>In stand houden van leven</w:t>
            </w:r>
          </w:p>
          <w:p w14:paraId="723DCDE8" w14:textId="77777777" w:rsidR="005754E6" w:rsidRPr="002937EB" w:rsidRDefault="005754E6" w:rsidP="002937EB">
            <w:pPr>
              <w:numPr>
                <w:ilvl w:val="0"/>
                <w:numId w:val="30"/>
              </w:numPr>
              <w:spacing w:after="0" w:line="160" w:lineRule="atLeast"/>
              <w:ind w:left="142" w:hanging="142"/>
              <w:rPr>
                <w:rFonts w:cs="Arial"/>
                <w:color w:val="404040" w:themeColor="text1" w:themeTint="BF"/>
                <w:sz w:val="18"/>
                <w:szCs w:val="16"/>
              </w:rPr>
            </w:pPr>
            <w:r w:rsidRPr="002937EB">
              <w:rPr>
                <w:rFonts w:cs="Arial"/>
                <w:color w:val="404040" w:themeColor="text1" w:themeTint="BF"/>
                <w:sz w:val="18"/>
                <w:szCs w:val="16"/>
              </w:rPr>
              <w:t>Stofuitwisseling</w:t>
            </w:r>
          </w:p>
          <w:p w14:paraId="48112BCD" w14:textId="77777777" w:rsidR="005754E6" w:rsidRPr="002937EB" w:rsidRDefault="005754E6" w:rsidP="002937EB">
            <w:pPr>
              <w:numPr>
                <w:ilvl w:val="0"/>
                <w:numId w:val="30"/>
              </w:numPr>
              <w:spacing w:after="0" w:line="160" w:lineRule="atLeast"/>
              <w:ind w:left="142" w:hanging="142"/>
              <w:rPr>
                <w:rFonts w:cs="Arial"/>
                <w:color w:val="404040" w:themeColor="text1" w:themeTint="BF"/>
                <w:sz w:val="18"/>
                <w:szCs w:val="16"/>
              </w:rPr>
            </w:pPr>
            <w:r w:rsidRPr="002937EB">
              <w:rPr>
                <w:rFonts w:cs="Arial"/>
                <w:color w:val="404040" w:themeColor="text1" w:themeTint="BF"/>
                <w:sz w:val="18"/>
                <w:szCs w:val="16"/>
              </w:rPr>
              <w:t>Stofwisseling</w:t>
            </w:r>
          </w:p>
          <w:p w14:paraId="55CA2E50" w14:textId="77777777" w:rsidR="005754E6" w:rsidRPr="002937EB" w:rsidRDefault="005754E6" w:rsidP="002937EB">
            <w:pPr>
              <w:numPr>
                <w:ilvl w:val="0"/>
                <w:numId w:val="30"/>
              </w:numPr>
              <w:spacing w:after="0" w:line="160" w:lineRule="atLeast"/>
              <w:ind w:left="142" w:hanging="142"/>
              <w:rPr>
                <w:rFonts w:cs="Arial"/>
                <w:color w:val="404040" w:themeColor="text1" w:themeTint="BF"/>
                <w:sz w:val="18"/>
                <w:szCs w:val="16"/>
              </w:rPr>
            </w:pPr>
            <w:r w:rsidRPr="002937EB">
              <w:rPr>
                <w:rFonts w:cs="Arial"/>
                <w:color w:val="404040" w:themeColor="text1" w:themeTint="BF"/>
                <w:sz w:val="18"/>
                <w:szCs w:val="16"/>
              </w:rPr>
              <w:t>Homeostase</w:t>
            </w:r>
          </w:p>
        </w:tc>
      </w:tr>
      <w:tr w:rsidR="002937EB" w:rsidRPr="002937EB" w14:paraId="320887BD" w14:textId="77777777" w:rsidTr="007817F9">
        <w:trPr>
          <w:cantSplit/>
          <w:trHeight w:val="707"/>
          <w:tblCellSpacing w:w="20" w:type="dxa"/>
        </w:trPr>
        <w:tc>
          <w:tcPr>
            <w:tcW w:w="783" w:type="dxa"/>
            <w:vMerge/>
            <w:shd w:val="clear" w:color="auto" w:fill="CCCCCC"/>
            <w:textDirection w:val="btLr"/>
          </w:tcPr>
          <w:p w14:paraId="17ACC910" w14:textId="77777777" w:rsidR="005754E6" w:rsidRPr="002937EB" w:rsidRDefault="005754E6" w:rsidP="002937EB">
            <w:pPr>
              <w:spacing w:after="240" w:line="240" w:lineRule="atLeast"/>
              <w:jc w:val="center"/>
              <w:rPr>
                <w:rFonts w:cs="Arial"/>
                <w:b/>
                <w:color w:val="404040" w:themeColor="text1" w:themeTint="BF"/>
                <w:sz w:val="18"/>
                <w:szCs w:val="18"/>
                <w:lang w:val="nl-NL" w:eastAsia="nl-NL"/>
              </w:rPr>
            </w:pPr>
          </w:p>
        </w:tc>
        <w:tc>
          <w:tcPr>
            <w:tcW w:w="2778" w:type="dxa"/>
            <w:tcBorders>
              <w:top w:val="nil"/>
              <w:bottom w:val="nil"/>
            </w:tcBorders>
          </w:tcPr>
          <w:p w14:paraId="5AAA2A0D" w14:textId="77777777" w:rsidR="005754E6" w:rsidRPr="002937EB" w:rsidRDefault="005754E6" w:rsidP="002937EB">
            <w:pPr>
              <w:spacing w:after="0" w:line="240" w:lineRule="auto"/>
              <w:rPr>
                <w:b/>
                <w:i/>
                <w:color w:val="404040" w:themeColor="text1" w:themeTint="BF"/>
                <w:sz w:val="18"/>
                <w:szCs w:val="18"/>
                <w:u w:val="single"/>
                <w:lang w:val="nl-NL" w:eastAsia="nl-NL"/>
              </w:rPr>
            </w:pPr>
            <w:r w:rsidRPr="002937EB">
              <w:rPr>
                <w:b/>
                <w:i/>
                <w:color w:val="404040" w:themeColor="text1" w:themeTint="BF"/>
                <w:sz w:val="18"/>
                <w:szCs w:val="18"/>
                <w:u w:val="single"/>
                <w:lang w:val="nl-NL" w:eastAsia="nl-NL"/>
              </w:rPr>
              <w:t>Leven doorgeven</w:t>
            </w:r>
          </w:p>
          <w:p w14:paraId="4D1C1A40" w14:textId="77777777" w:rsidR="005754E6" w:rsidRPr="002937EB" w:rsidRDefault="005754E6" w:rsidP="002937EB">
            <w:pPr>
              <w:numPr>
                <w:ilvl w:val="0"/>
                <w:numId w:val="30"/>
              </w:numPr>
              <w:spacing w:after="0" w:line="160" w:lineRule="atLeast"/>
              <w:ind w:left="142" w:hanging="142"/>
              <w:rPr>
                <w:rFonts w:cs="Arial"/>
                <w:color w:val="404040" w:themeColor="text1" w:themeTint="BF"/>
                <w:sz w:val="18"/>
                <w:szCs w:val="18"/>
                <w:lang w:val="nl-NL" w:eastAsia="nl-NL"/>
              </w:rPr>
            </w:pPr>
            <w:r w:rsidRPr="002937EB">
              <w:rPr>
                <w:rFonts w:cs="Arial"/>
                <w:color w:val="404040" w:themeColor="text1" w:themeTint="BF"/>
                <w:sz w:val="18"/>
                <w:szCs w:val="18"/>
                <w:lang w:val="nl-NL" w:eastAsia="nl-NL"/>
              </w:rPr>
              <w:t>Voortplanting bij bloemplanten en bij de mens</w:t>
            </w:r>
          </w:p>
          <w:p w14:paraId="4A27E7CF" w14:textId="77777777" w:rsidR="005754E6" w:rsidRPr="002937EB" w:rsidRDefault="005754E6" w:rsidP="002937EB">
            <w:pPr>
              <w:spacing w:after="0" w:line="160" w:lineRule="atLeast"/>
              <w:ind w:left="142"/>
              <w:rPr>
                <w:rFonts w:cs="Arial"/>
                <w:color w:val="404040" w:themeColor="text1" w:themeTint="BF"/>
                <w:sz w:val="18"/>
                <w:szCs w:val="18"/>
                <w:lang w:val="nl-NL" w:eastAsia="nl-NL"/>
              </w:rPr>
            </w:pPr>
          </w:p>
          <w:p w14:paraId="77F4D2E0" w14:textId="77777777" w:rsidR="005754E6" w:rsidRPr="002937EB" w:rsidRDefault="005754E6" w:rsidP="002937EB">
            <w:pPr>
              <w:spacing w:after="0" w:line="160" w:lineRule="atLeast"/>
              <w:ind w:left="142"/>
              <w:rPr>
                <w:rFonts w:cs="Arial"/>
                <w:color w:val="404040" w:themeColor="text1" w:themeTint="BF"/>
                <w:sz w:val="18"/>
                <w:szCs w:val="18"/>
                <w:lang w:val="nl-NL" w:eastAsia="nl-NL"/>
              </w:rPr>
            </w:pPr>
          </w:p>
          <w:p w14:paraId="064AE40C" w14:textId="77777777" w:rsidR="005754E6" w:rsidRPr="002937EB" w:rsidRDefault="005754E6" w:rsidP="002937EB">
            <w:pPr>
              <w:spacing w:after="0" w:line="160" w:lineRule="atLeast"/>
              <w:rPr>
                <w:rFonts w:cs="Arial"/>
                <w:color w:val="404040" w:themeColor="text1" w:themeTint="BF"/>
                <w:sz w:val="18"/>
                <w:szCs w:val="18"/>
                <w:lang w:val="nl-NL" w:eastAsia="nl-NL"/>
              </w:rPr>
            </w:pPr>
          </w:p>
        </w:tc>
        <w:tc>
          <w:tcPr>
            <w:tcW w:w="2922" w:type="dxa"/>
            <w:tcBorders>
              <w:top w:val="nil"/>
              <w:bottom w:val="nil"/>
            </w:tcBorders>
          </w:tcPr>
          <w:p w14:paraId="021B5FD4" w14:textId="77777777" w:rsidR="005754E6" w:rsidRPr="002937EB" w:rsidRDefault="005754E6" w:rsidP="002937EB">
            <w:pPr>
              <w:spacing w:after="60" w:line="240" w:lineRule="atLeast"/>
              <w:rPr>
                <w:rFonts w:cs="Arial"/>
                <w:b/>
                <w:color w:val="404040" w:themeColor="text1" w:themeTint="BF"/>
                <w:sz w:val="18"/>
                <w:szCs w:val="18"/>
                <w:lang w:val="nl-NL" w:eastAsia="nl-NL"/>
              </w:rPr>
            </w:pPr>
          </w:p>
        </w:tc>
        <w:tc>
          <w:tcPr>
            <w:tcW w:w="3090" w:type="dxa"/>
            <w:tcBorders>
              <w:top w:val="nil"/>
              <w:bottom w:val="nil"/>
            </w:tcBorders>
          </w:tcPr>
          <w:p w14:paraId="6F37F5B8" w14:textId="77777777" w:rsidR="005754E6" w:rsidRPr="002937EB" w:rsidRDefault="005754E6" w:rsidP="002937EB">
            <w:pPr>
              <w:spacing w:line="240" w:lineRule="auto"/>
              <w:rPr>
                <w:b/>
                <w:i/>
                <w:color w:val="404040" w:themeColor="text1" w:themeTint="BF"/>
                <w:sz w:val="18"/>
                <w:szCs w:val="16"/>
                <w:u w:val="single"/>
              </w:rPr>
            </w:pPr>
            <w:r w:rsidRPr="002937EB">
              <w:rPr>
                <w:b/>
                <w:i/>
                <w:color w:val="404040" w:themeColor="text1" w:themeTint="BF"/>
                <w:sz w:val="18"/>
                <w:szCs w:val="16"/>
                <w:u w:val="single"/>
              </w:rPr>
              <w:t>Interacties tussen organismen onderling en omgeving</w:t>
            </w:r>
          </w:p>
          <w:p w14:paraId="50DA8C68" w14:textId="77777777" w:rsidR="005754E6" w:rsidRPr="002937EB" w:rsidRDefault="005754E6" w:rsidP="002937EB">
            <w:pPr>
              <w:numPr>
                <w:ilvl w:val="0"/>
                <w:numId w:val="30"/>
              </w:numPr>
              <w:spacing w:after="0" w:line="160" w:lineRule="atLeast"/>
              <w:ind w:left="142" w:hanging="142"/>
              <w:rPr>
                <w:rFonts w:cs="Arial"/>
                <w:color w:val="404040" w:themeColor="text1" w:themeTint="BF"/>
                <w:sz w:val="18"/>
                <w:szCs w:val="16"/>
              </w:rPr>
            </w:pPr>
            <w:r w:rsidRPr="002937EB">
              <w:rPr>
                <w:rFonts w:cs="Arial"/>
                <w:color w:val="404040" w:themeColor="text1" w:themeTint="BF"/>
                <w:sz w:val="18"/>
                <w:szCs w:val="16"/>
              </w:rPr>
              <w:t>Gezondheid: immunologie</w:t>
            </w:r>
          </w:p>
          <w:p w14:paraId="6B494639" w14:textId="77777777" w:rsidR="005754E6" w:rsidRPr="002937EB" w:rsidRDefault="005754E6" w:rsidP="002937EB">
            <w:pPr>
              <w:numPr>
                <w:ilvl w:val="0"/>
                <w:numId w:val="30"/>
              </w:numPr>
              <w:spacing w:after="0" w:line="160" w:lineRule="atLeast"/>
              <w:ind w:left="142" w:hanging="142"/>
              <w:rPr>
                <w:rFonts w:cs="Arial"/>
                <w:color w:val="404040" w:themeColor="text1" w:themeTint="BF"/>
                <w:sz w:val="18"/>
                <w:szCs w:val="16"/>
              </w:rPr>
            </w:pPr>
            <w:r w:rsidRPr="002937EB">
              <w:rPr>
                <w:rFonts w:cs="Arial"/>
                <w:color w:val="404040" w:themeColor="text1" w:themeTint="BF"/>
                <w:sz w:val="18"/>
                <w:szCs w:val="16"/>
              </w:rPr>
              <w:t>Stofuitwisseling: passief en actief</w:t>
            </w:r>
          </w:p>
          <w:p w14:paraId="7517EDBE" w14:textId="77777777" w:rsidR="005754E6" w:rsidRPr="002937EB" w:rsidRDefault="005754E6" w:rsidP="002937EB">
            <w:pPr>
              <w:numPr>
                <w:ilvl w:val="0"/>
                <w:numId w:val="30"/>
              </w:numPr>
              <w:spacing w:after="0" w:line="160" w:lineRule="atLeast"/>
              <w:ind w:left="142" w:hanging="142"/>
              <w:rPr>
                <w:color w:val="404040" w:themeColor="text1" w:themeTint="BF"/>
                <w:sz w:val="18"/>
                <w:szCs w:val="16"/>
              </w:rPr>
            </w:pPr>
            <w:r w:rsidRPr="002937EB">
              <w:rPr>
                <w:rFonts w:cs="Arial"/>
                <w:color w:val="404040" w:themeColor="text1" w:themeTint="BF"/>
                <w:sz w:val="18"/>
                <w:szCs w:val="16"/>
              </w:rPr>
              <w:t>Biotechnologie</w:t>
            </w:r>
          </w:p>
        </w:tc>
      </w:tr>
      <w:tr w:rsidR="002937EB" w:rsidRPr="002937EB" w14:paraId="0D473E3D" w14:textId="77777777" w:rsidTr="007817F9">
        <w:trPr>
          <w:cantSplit/>
          <w:trHeight w:val="707"/>
          <w:tblCellSpacing w:w="20" w:type="dxa"/>
        </w:trPr>
        <w:tc>
          <w:tcPr>
            <w:tcW w:w="783" w:type="dxa"/>
            <w:vMerge/>
            <w:shd w:val="clear" w:color="auto" w:fill="CCCCCC"/>
            <w:textDirection w:val="btLr"/>
          </w:tcPr>
          <w:p w14:paraId="0C4C1EED" w14:textId="77777777" w:rsidR="005754E6" w:rsidRPr="002937EB" w:rsidRDefault="005754E6" w:rsidP="002937EB">
            <w:pPr>
              <w:spacing w:after="240" w:line="240" w:lineRule="atLeast"/>
              <w:jc w:val="center"/>
              <w:rPr>
                <w:rFonts w:cs="Arial"/>
                <w:b/>
                <w:color w:val="404040" w:themeColor="text1" w:themeTint="BF"/>
                <w:sz w:val="18"/>
                <w:szCs w:val="18"/>
                <w:lang w:val="nl-NL" w:eastAsia="nl-NL"/>
              </w:rPr>
            </w:pPr>
          </w:p>
        </w:tc>
        <w:tc>
          <w:tcPr>
            <w:tcW w:w="2778" w:type="dxa"/>
            <w:tcBorders>
              <w:top w:val="nil"/>
              <w:bottom w:val="nil"/>
            </w:tcBorders>
          </w:tcPr>
          <w:p w14:paraId="5F4B2597" w14:textId="77777777" w:rsidR="005754E6" w:rsidRPr="002937EB" w:rsidRDefault="005754E6" w:rsidP="002937EB">
            <w:pPr>
              <w:spacing w:after="0" w:line="240" w:lineRule="auto"/>
              <w:rPr>
                <w:b/>
                <w:i/>
                <w:color w:val="404040" w:themeColor="text1" w:themeTint="BF"/>
                <w:sz w:val="18"/>
                <w:szCs w:val="18"/>
                <w:u w:val="single"/>
                <w:lang w:val="nl-NL" w:eastAsia="nl-NL"/>
              </w:rPr>
            </w:pPr>
          </w:p>
        </w:tc>
        <w:tc>
          <w:tcPr>
            <w:tcW w:w="2922" w:type="dxa"/>
            <w:tcBorders>
              <w:top w:val="nil"/>
              <w:bottom w:val="nil"/>
            </w:tcBorders>
          </w:tcPr>
          <w:p w14:paraId="60EDF43C" w14:textId="77777777" w:rsidR="005754E6" w:rsidRPr="002937EB" w:rsidRDefault="005754E6" w:rsidP="002937EB">
            <w:pPr>
              <w:spacing w:after="60" w:line="240" w:lineRule="atLeast"/>
              <w:rPr>
                <w:rFonts w:cs="Arial"/>
                <w:b/>
                <w:color w:val="404040" w:themeColor="text1" w:themeTint="BF"/>
                <w:sz w:val="18"/>
                <w:szCs w:val="18"/>
                <w:lang w:val="nl-NL" w:eastAsia="nl-NL"/>
              </w:rPr>
            </w:pPr>
          </w:p>
        </w:tc>
        <w:tc>
          <w:tcPr>
            <w:tcW w:w="3090" w:type="dxa"/>
            <w:tcBorders>
              <w:top w:val="nil"/>
              <w:bottom w:val="nil"/>
            </w:tcBorders>
          </w:tcPr>
          <w:p w14:paraId="23BF8E98" w14:textId="77777777" w:rsidR="005754E6" w:rsidRPr="002937EB" w:rsidRDefault="005754E6" w:rsidP="002937EB">
            <w:pPr>
              <w:spacing w:line="240" w:lineRule="auto"/>
              <w:rPr>
                <w:b/>
                <w:i/>
                <w:color w:val="404040" w:themeColor="text1" w:themeTint="BF"/>
                <w:sz w:val="18"/>
                <w:szCs w:val="16"/>
                <w:u w:val="single"/>
              </w:rPr>
            </w:pPr>
            <w:r w:rsidRPr="002937EB">
              <w:rPr>
                <w:b/>
                <w:i/>
                <w:color w:val="404040" w:themeColor="text1" w:themeTint="BF"/>
                <w:sz w:val="18"/>
                <w:szCs w:val="16"/>
                <w:u w:val="single"/>
              </w:rPr>
              <w:t>Leven doorgeven</w:t>
            </w:r>
          </w:p>
          <w:p w14:paraId="06CE2D2C" w14:textId="77777777" w:rsidR="005754E6" w:rsidRPr="002937EB" w:rsidRDefault="005754E6" w:rsidP="002937EB">
            <w:pPr>
              <w:numPr>
                <w:ilvl w:val="0"/>
                <w:numId w:val="30"/>
              </w:numPr>
              <w:spacing w:after="0" w:line="160" w:lineRule="atLeast"/>
              <w:ind w:left="142" w:hanging="142"/>
              <w:rPr>
                <w:rFonts w:cs="Arial"/>
                <w:color w:val="404040" w:themeColor="text1" w:themeTint="BF"/>
                <w:sz w:val="18"/>
                <w:szCs w:val="16"/>
              </w:rPr>
            </w:pPr>
            <w:r w:rsidRPr="002937EB">
              <w:rPr>
                <w:rFonts w:cs="Arial"/>
                <w:color w:val="404040" w:themeColor="text1" w:themeTint="BF"/>
                <w:sz w:val="18"/>
                <w:szCs w:val="16"/>
              </w:rPr>
              <w:t>DNA en celdelingen (mitose en meiose)</w:t>
            </w:r>
          </w:p>
          <w:p w14:paraId="2EA79D32" w14:textId="77777777" w:rsidR="005754E6" w:rsidRPr="002937EB" w:rsidRDefault="005754E6" w:rsidP="002937EB">
            <w:pPr>
              <w:numPr>
                <w:ilvl w:val="0"/>
                <w:numId w:val="30"/>
              </w:numPr>
              <w:spacing w:after="0" w:line="160" w:lineRule="atLeast"/>
              <w:ind w:left="142" w:hanging="142"/>
              <w:rPr>
                <w:rFonts w:cs="Arial"/>
                <w:color w:val="404040" w:themeColor="text1" w:themeTint="BF"/>
                <w:sz w:val="18"/>
                <w:szCs w:val="16"/>
              </w:rPr>
            </w:pPr>
            <w:r w:rsidRPr="002937EB">
              <w:rPr>
                <w:rFonts w:cs="Arial"/>
                <w:color w:val="404040" w:themeColor="text1" w:themeTint="BF"/>
                <w:sz w:val="18"/>
                <w:szCs w:val="16"/>
              </w:rPr>
              <w:t>Voortplanting bij de mens: verloop en hormonale regulatie</w:t>
            </w:r>
          </w:p>
          <w:p w14:paraId="6F464115" w14:textId="77777777" w:rsidR="005754E6" w:rsidRPr="002937EB" w:rsidRDefault="005754E6" w:rsidP="002937EB">
            <w:pPr>
              <w:numPr>
                <w:ilvl w:val="0"/>
                <w:numId w:val="30"/>
              </w:numPr>
              <w:spacing w:after="0" w:line="160" w:lineRule="atLeast"/>
              <w:ind w:left="142" w:hanging="142"/>
              <w:rPr>
                <w:rFonts w:cs="Arial"/>
                <w:color w:val="404040" w:themeColor="text1" w:themeTint="BF"/>
                <w:sz w:val="18"/>
                <w:szCs w:val="16"/>
              </w:rPr>
            </w:pPr>
            <w:r w:rsidRPr="002937EB">
              <w:rPr>
                <w:rFonts w:cs="Arial"/>
                <w:color w:val="404040" w:themeColor="text1" w:themeTint="BF"/>
                <w:sz w:val="18"/>
                <w:szCs w:val="16"/>
              </w:rPr>
              <w:t>Chromosomale genetica</w:t>
            </w:r>
          </w:p>
          <w:p w14:paraId="753BAC20" w14:textId="77777777" w:rsidR="005754E6" w:rsidRPr="002937EB" w:rsidRDefault="005754E6" w:rsidP="002937EB">
            <w:pPr>
              <w:numPr>
                <w:ilvl w:val="0"/>
                <w:numId w:val="30"/>
              </w:numPr>
              <w:spacing w:after="0" w:line="160" w:lineRule="atLeast"/>
              <w:ind w:left="142" w:hanging="142"/>
              <w:rPr>
                <w:rFonts w:cs="Arial"/>
                <w:b/>
                <w:color w:val="404040" w:themeColor="text1" w:themeTint="BF"/>
                <w:sz w:val="18"/>
                <w:szCs w:val="16"/>
              </w:rPr>
            </w:pPr>
            <w:r w:rsidRPr="002937EB">
              <w:rPr>
                <w:rFonts w:cs="Arial"/>
                <w:color w:val="404040" w:themeColor="text1" w:themeTint="BF"/>
                <w:sz w:val="18"/>
                <w:szCs w:val="16"/>
              </w:rPr>
              <w:t>Moleculaire genetica</w:t>
            </w:r>
          </w:p>
        </w:tc>
      </w:tr>
      <w:tr w:rsidR="002937EB" w:rsidRPr="002937EB" w14:paraId="75F42516" w14:textId="77777777" w:rsidTr="007817F9">
        <w:trPr>
          <w:cantSplit/>
          <w:trHeight w:val="1100"/>
          <w:tblCellSpacing w:w="20" w:type="dxa"/>
        </w:trPr>
        <w:tc>
          <w:tcPr>
            <w:tcW w:w="783" w:type="dxa"/>
            <w:vMerge/>
            <w:shd w:val="clear" w:color="auto" w:fill="CCCCCC"/>
            <w:textDirection w:val="btLr"/>
          </w:tcPr>
          <w:p w14:paraId="1455DC87" w14:textId="77777777" w:rsidR="005754E6" w:rsidRPr="002937EB" w:rsidRDefault="005754E6" w:rsidP="002937EB">
            <w:pPr>
              <w:spacing w:after="240" w:line="240" w:lineRule="atLeast"/>
              <w:jc w:val="center"/>
              <w:rPr>
                <w:rFonts w:cs="Arial"/>
                <w:b/>
                <w:color w:val="404040" w:themeColor="text1" w:themeTint="BF"/>
                <w:sz w:val="18"/>
                <w:szCs w:val="18"/>
                <w:lang w:val="nl-NL" w:eastAsia="nl-NL"/>
              </w:rPr>
            </w:pPr>
          </w:p>
        </w:tc>
        <w:tc>
          <w:tcPr>
            <w:tcW w:w="2778" w:type="dxa"/>
            <w:tcBorders>
              <w:top w:val="nil"/>
            </w:tcBorders>
          </w:tcPr>
          <w:p w14:paraId="3CF9F0A0" w14:textId="77777777" w:rsidR="005754E6" w:rsidRPr="002937EB" w:rsidRDefault="005754E6" w:rsidP="002937EB">
            <w:pPr>
              <w:spacing w:after="0" w:line="240" w:lineRule="auto"/>
              <w:rPr>
                <w:b/>
                <w:i/>
                <w:color w:val="404040" w:themeColor="text1" w:themeTint="BF"/>
                <w:sz w:val="18"/>
                <w:szCs w:val="18"/>
                <w:u w:val="single"/>
                <w:lang w:val="nl-NL" w:eastAsia="nl-NL"/>
              </w:rPr>
            </w:pPr>
            <w:r w:rsidRPr="002937EB">
              <w:rPr>
                <w:b/>
                <w:i/>
                <w:color w:val="404040" w:themeColor="text1" w:themeTint="BF"/>
                <w:sz w:val="18"/>
                <w:szCs w:val="18"/>
                <w:u w:val="single"/>
                <w:lang w:val="nl-NL" w:eastAsia="nl-NL"/>
              </w:rPr>
              <w:t>Evolutie</w:t>
            </w:r>
          </w:p>
          <w:p w14:paraId="5B90EBD6" w14:textId="77777777" w:rsidR="005754E6" w:rsidRPr="002937EB" w:rsidRDefault="005754E6" w:rsidP="002937EB">
            <w:pPr>
              <w:numPr>
                <w:ilvl w:val="0"/>
                <w:numId w:val="30"/>
              </w:numPr>
              <w:spacing w:after="0" w:line="160" w:lineRule="atLeast"/>
              <w:ind w:left="142" w:hanging="142"/>
              <w:rPr>
                <w:rFonts w:cs="Arial"/>
                <w:color w:val="404040" w:themeColor="text1" w:themeTint="BF"/>
                <w:sz w:val="18"/>
                <w:szCs w:val="18"/>
                <w:lang w:val="nl-NL" w:eastAsia="nl-NL"/>
              </w:rPr>
            </w:pPr>
            <w:r w:rsidRPr="002937EB">
              <w:rPr>
                <w:rFonts w:cs="Arial"/>
                <w:color w:val="404040" w:themeColor="text1" w:themeTint="BF"/>
                <w:sz w:val="18"/>
                <w:szCs w:val="18"/>
                <w:lang w:val="nl-NL" w:eastAsia="nl-NL"/>
              </w:rPr>
              <w:t>Verscheidenheid</w:t>
            </w:r>
          </w:p>
          <w:p w14:paraId="61B4560B" w14:textId="77777777" w:rsidR="005754E6" w:rsidRPr="002937EB" w:rsidRDefault="005754E6" w:rsidP="002937EB">
            <w:pPr>
              <w:numPr>
                <w:ilvl w:val="0"/>
                <w:numId w:val="30"/>
              </w:numPr>
              <w:spacing w:after="0" w:line="160" w:lineRule="atLeast"/>
              <w:ind w:left="142" w:hanging="142"/>
              <w:rPr>
                <w:rFonts w:cs="Arial"/>
                <w:color w:val="404040" w:themeColor="text1" w:themeTint="BF"/>
                <w:sz w:val="18"/>
                <w:szCs w:val="18"/>
                <w:lang w:val="nl-NL" w:eastAsia="nl-NL"/>
              </w:rPr>
            </w:pPr>
            <w:r w:rsidRPr="002937EB">
              <w:rPr>
                <w:rFonts w:cs="Arial"/>
                <w:color w:val="404040" w:themeColor="text1" w:themeTint="BF"/>
                <w:sz w:val="18"/>
                <w:szCs w:val="18"/>
                <w:lang w:val="nl-NL" w:eastAsia="nl-NL"/>
              </w:rPr>
              <w:t>Biodiversiteit vaststellen</w:t>
            </w:r>
          </w:p>
          <w:p w14:paraId="5E55D403" w14:textId="77777777" w:rsidR="005754E6" w:rsidRPr="002937EB" w:rsidRDefault="005754E6" w:rsidP="002937EB">
            <w:pPr>
              <w:spacing w:after="0" w:line="240" w:lineRule="auto"/>
              <w:rPr>
                <w:b/>
                <w:i/>
                <w:color w:val="404040" w:themeColor="text1" w:themeTint="BF"/>
                <w:sz w:val="18"/>
                <w:szCs w:val="18"/>
                <w:u w:val="single"/>
                <w:lang w:val="nl-NL" w:eastAsia="nl-NL"/>
              </w:rPr>
            </w:pPr>
            <w:r w:rsidRPr="002937EB">
              <w:rPr>
                <w:rFonts w:cs="Arial"/>
                <w:color w:val="404040" w:themeColor="text1" w:themeTint="BF"/>
                <w:sz w:val="18"/>
                <w:szCs w:val="18"/>
                <w:lang w:val="nl-NL" w:eastAsia="nl-NL"/>
              </w:rPr>
              <w:t>Aanpassingen aan omgeving bij bloemplanten, gewervelde dieren (zoogdieren</w:t>
            </w:r>
            <w:r w:rsidRPr="002937EB">
              <w:rPr>
                <w:rFonts w:cs="Arial"/>
                <w:b/>
                <w:color w:val="404040" w:themeColor="text1" w:themeTint="BF"/>
                <w:sz w:val="18"/>
                <w:szCs w:val="18"/>
                <w:lang w:val="nl-NL" w:eastAsia="nl-NL"/>
              </w:rPr>
              <w:t>)</w:t>
            </w:r>
          </w:p>
        </w:tc>
        <w:tc>
          <w:tcPr>
            <w:tcW w:w="2922" w:type="dxa"/>
            <w:tcBorders>
              <w:top w:val="nil"/>
            </w:tcBorders>
          </w:tcPr>
          <w:p w14:paraId="1DB36623" w14:textId="77777777" w:rsidR="005754E6" w:rsidRPr="002937EB" w:rsidRDefault="005754E6" w:rsidP="002937EB">
            <w:pPr>
              <w:spacing w:after="0" w:line="160" w:lineRule="atLeast"/>
              <w:rPr>
                <w:rFonts w:cs="Arial"/>
                <w:b/>
                <w:color w:val="404040" w:themeColor="text1" w:themeTint="BF"/>
                <w:sz w:val="18"/>
                <w:szCs w:val="18"/>
                <w:lang w:val="nl-NL" w:eastAsia="nl-NL"/>
              </w:rPr>
            </w:pPr>
          </w:p>
        </w:tc>
        <w:tc>
          <w:tcPr>
            <w:tcW w:w="3090" w:type="dxa"/>
            <w:tcBorders>
              <w:top w:val="nil"/>
            </w:tcBorders>
          </w:tcPr>
          <w:p w14:paraId="0662078A" w14:textId="77777777" w:rsidR="005754E6" w:rsidRPr="002937EB" w:rsidRDefault="005754E6" w:rsidP="002937EB">
            <w:pPr>
              <w:spacing w:after="0" w:line="240" w:lineRule="auto"/>
              <w:rPr>
                <w:b/>
                <w:i/>
                <w:color w:val="404040" w:themeColor="text1" w:themeTint="BF"/>
                <w:sz w:val="18"/>
                <w:szCs w:val="18"/>
                <w:u w:val="single"/>
                <w:lang w:val="nl-NL" w:eastAsia="nl-NL"/>
              </w:rPr>
            </w:pPr>
            <w:r w:rsidRPr="002937EB">
              <w:rPr>
                <w:b/>
                <w:i/>
                <w:color w:val="404040" w:themeColor="text1" w:themeTint="BF"/>
                <w:sz w:val="18"/>
                <w:szCs w:val="18"/>
                <w:u w:val="single"/>
                <w:lang w:val="nl-NL" w:eastAsia="nl-NL"/>
              </w:rPr>
              <w:t>Evolutie</w:t>
            </w:r>
          </w:p>
          <w:p w14:paraId="79C7DCCC" w14:textId="77777777" w:rsidR="005754E6" w:rsidRPr="002937EB" w:rsidRDefault="005754E6" w:rsidP="002937EB">
            <w:pPr>
              <w:numPr>
                <w:ilvl w:val="0"/>
                <w:numId w:val="30"/>
              </w:numPr>
              <w:spacing w:after="0" w:line="160" w:lineRule="atLeast"/>
              <w:ind w:left="142" w:hanging="142"/>
              <w:rPr>
                <w:rFonts w:cs="Arial"/>
                <w:color w:val="404040" w:themeColor="text1" w:themeTint="BF"/>
                <w:sz w:val="18"/>
                <w:szCs w:val="16"/>
              </w:rPr>
            </w:pPr>
            <w:r w:rsidRPr="002937EB">
              <w:rPr>
                <w:rFonts w:cs="Arial"/>
                <w:color w:val="404040" w:themeColor="text1" w:themeTint="BF"/>
                <w:sz w:val="18"/>
                <w:szCs w:val="16"/>
              </w:rPr>
              <w:t>Biodiversiteit verklaren</w:t>
            </w:r>
          </w:p>
          <w:p w14:paraId="036E69A3" w14:textId="77777777" w:rsidR="005754E6" w:rsidRPr="002937EB" w:rsidRDefault="005754E6" w:rsidP="002937EB">
            <w:pPr>
              <w:numPr>
                <w:ilvl w:val="0"/>
                <w:numId w:val="30"/>
              </w:numPr>
              <w:spacing w:after="0" w:line="160" w:lineRule="atLeast"/>
              <w:ind w:left="142" w:hanging="142"/>
              <w:rPr>
                <w:rFonts w:cs="Arial"/>
                <w:color w:val="404040" w:themeColor="text1" w:themeTint="BF"/>
                <w:sz w:val="18"/>
                <w:szCs w:val="16"/>
              </w:rPr>
            </w:pPr>
            <w:r w:rsidRPr="002937EB">
              <w:rPr>
                <w:rFonts w:cs="Arial"/>
                <w:color w:val="404040" w:themeColor="text1" w:themeTint="BF"/>
                <w:sz w:val="18"/>
                <w:szCs w:val="16"/>
              </w:rPr>
              <w:t>Aanwijzingen</w:t>
            </w:r>
          </w:p>
          <w:p w14:paraId="3DD73881" w14:textId="77777777" w:rsidR="005754E6" w:rsidRPr="002937EB" w:rsidRDefault="005754E6" w:rsidP="002937EB">
            <w:pPr>
              <w:numPr>
                <w:ilvl w:val="0"/>
                <w:numId w:val="30"/>
              </w:numPr>
              <w:spacing w:after="0" w:line="160" w:lineRule="atLeast"/>
              <w:ind w:left="142" w:hanging="142"/>
              <w:rPr>
                <w:rFonts w:cs="Arial"/>
                <w:color w:val="404040" w:themeColor="text1" w:themeTint="BF"/>
                <w:sz w:val="18"/>
                <w:szCs w:val="16"/>
              </w:rPr>
            </w:pPr>
            <w:r w:rsidRPr="002937EB">
              <w:rPr>
                <w:rFonts w:cs="Arial"/>
                <w:color w:val="404040" w:themeColor="text1" w:themeTint="BF"/>
                <w:sz w:val="18"/>
                <w:szCs w:val="16"/>
              </w:rPr>
              <w:t>Theorieën</w:t>
            </w:r>
          </w:p>
          <w:p w14:paraId="049F7FBD" w14:textId="77777777" w:rsidR="005754E6" w:rsidRPr="002937EB" w:rsidRDefault="005754E6" w:rsidP="002937EB">
            <w:pPr>
              <w:spacing w:line="240" w:lineRule="auto"/>
              <w:rPr>
                <w:b/>
                <w:i/>
                <w:color w:val="404040" w:themeColor="text1" w:themeTint="BF"/>
                <w:sz w:val="18"/>
                <w:szCs w:val="16"/>
                <w:u w:val="single"/>
              </w:rPr>
            </w:pPr>
            <w:r w:rsidRPr="002937EB">
              <w:rPr>
                <w:rFonts w:cs="Arial"/>
                <w:color w:val="404040" w:themeColor="text1" w:themeTint="BF"/>
                <w:sz w:val="18"/>
                <w:szCs w:val="16"/>
              </w:rPr>
              <w:t>Van soorten m.i.v. ontstaan van eerste leven en van de mens</w:t>
            </w:r>
          </w:p>
        </w:tc>
      </w:tr>
    </w:tbl>
    <w:p w14:paraId="323FBC5F" w14:textId="77777777" w:rsidR="005754E6" w:rsidRPr="002937EB" w:rsidRDefault="005754E6" w:rsidP="005754E6">
      <w:pPr>
        <w:rPr>
          <w:color w:val="404040" w:themeColor="text1" w:themeTint="BF"/>
          <w:sz w:val="18"/>
          <w:szCs w:val="18"/>
          <w:lang w:val="nl-NL" w:eastAsia="nl-NL"/>
        </w:rPr>
      </w:pPr>
      <w:r w:rsidRPr="002937EB">
        <w:rPr>
          <w:color w:val="404040" w:themeColor="text1" w:themeTint="BF"/>
          <w:sz w:val="18"/>
          <w:szCs w:val="18"/>
          <w:lang w:val="nl-NL" w:eastAsia="nl-NL"/>
        </w:rPr>
        <w:br w:type="page"/>
      </w:r>
    </w:p>
    <w:tbl>
      <w:tblPr>
        <w:tblW w:w="991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729"/>
        <w:gridCol w:w="3040"/>
        <w:gridCol w:w="2977"/>
        <w:gridCol w:w="3169"/>
      </w:tblGrid>
      <w:tr w:rsidR="005754E6" w:rsidRPr="002937EB" w14:paraId="3113ED10" w14:textId="77777777" w:rsidTr="00BD3D49">
        <w:trPr>
          <w:cantSplit/>
          <w:trHeight w:val="927"/>
          <w:tblCellSpacing w:w="20" w:type="dxa"/>
        </w:trPr>
        <w:tc>
          <w:tcPr>
            <w:tcW w:w="669" w:type="dxa"/>
            <w:vMerge w:val="restart"/>
            <w:shd w:val="clear" w:color="auto" w:fill="CCCCCC"/>
            <w:textDirection w:val="btLr"/>
          </w:tcPr>
          <w:p w14:paraId="522A5A42" w14:textId="77777777" w:rsidR="005754E6" w:rsidRPr="002937EB" w:rsidRDefault="005754E6" w:rsidP="00BD3D49">
            <w:pPr>
              <w:spacing w:after="240" w:line="240" w:lineRule="atLeast"/>
              <w:jc w:val="center"/>
              <w:rPr>
                <w:rFonts w:cs="Arial"/>
                <w:b/>
                <w:color w:val="404040" w:themeColor="text1" w:themeTint="BF"/>
                <w:szCs w:val="18"/>
                <w:lang w:val="nl-NL" w:eastAsia="nl-NL"/>
              </w:rPr>
            </w:pPr>
            <w:r w:rsidRPr="002937EB">
              <w:rPr>
                <w:rFonts w:cs="Arial"/>
                <w:b/>
                <w:color w:val="404040" w:themeColor="text1" w:themeTint="BF"/>
                <w:szCs w:val="18"/>
                <w:lang w:val="nl-NL" w:eastAsia="nl-NL"/>
              </w:rPr>
              <w:lastRenderedPageBreak/>
              <w:t>Snelheid, kracht, druk</w:t>
            </w:r>
          </w:p>
        </w:tc>
        <w:tc>
          <w:tcPr>
            <w:tcW w:w="3000" w:type="dxa"/>
            <w:tcBorders>
              <w:bottom w:val="nil"/>
            </w:tcBorders>
          </w:tcPr>
          <w:p w14:paraId="3DD57656" w14:textId="77777777" w:rsidR="005754E6" w:rsidRPr="002937EB" w:rsidRDefault="005754E6" w:rsidP="00BD3D49">
            <w:pPr>
              <w:spacing w:after="0" w:line="240" w:lineRule="auto"/>
              <w:rPr>
                <w:b/>
                <w:i/>
                <w:color w:val="404040" w:themeColor="text1" w:themeTint="BF"/>
                <w:sz w:val="18"/>
                <w:szCs w:val="18"/>
                <w:u w:val="single"/>
                <w:lang w:val="nl-NL" w:eastAsia="nl-NL"/>
              </w:rPr>
            </w:pPr>
            <w:r w:rsidRPr="002937EB">
              <w:rPr>
                <w:b/>
                <w:i/>
                <w:color w:val="404040" w:themeColor="text1" w:themeTint="BF"/>
                <w:sz w:val="18"/>
                <w:szCs w:val="18"/>
                <w:u w:val="single"/>
                <w:lang w:val="nl-NL" w:eastAsia="nl-NL"/>
              </w:rPr>
              <w:t>Snelheid</w:t>
            </w:r>
          </w:p>
          <w:p w14:paraId="41298B59" w14:textId="77777777" w:rsidR="005754E6" w:rsidRPr="002937EB" w:rsidRDefault="005754E6" w:rsidP="00BD3D49">
            <w:pPr>
              <w:numPr>
                <w:ilvl w:val="0"/>
                <w:numId w:val="30"/>
              </w:numPr>
              <w:spacing w:after="0" w:line="160" w:lineRule="atLeast"/>
              <w:ind w:left="142" w:hanging="142"/>
              <w:rPr>
                <w:rFonts w:cs="Arial"/>
                <w:color w:val="404040" w:themeColor="text1" w:themeTint="BF"/>
                <w:sz w:val="18"/>
                <w:szCs w:val="18"/>
                <w:lang w:val="nl-NL" w:eastAsia="nl-NL"/>
              </w:rPr>
            </w:pPr>
            <w:r w:rsidRPr="002937EB">
              <w:rPr>
                <w:rFonts w:cs="Arial"/>
                <w:color w:val="404040" w:themeColor="text1" w:themeTint="BF"/>
                <w:sz w:val="18"/>
                <w:szCs w:val="18"/>
                <w:lang w:val="nl-NL" w:eastAsia="nl-NL"/>
              </w:rPr>
              <w:t>Kracht en snelheidsverandering</w:t>
            </w:r>
          </w:p>
        </w:tc>
        <w:tc>
          <w:tcPr>
            <w:tcW w:w="2937" w:type="dxa"/>
            <w:tcBorders>
              <w:bottom w:val="nil"/>
            </w:tcBorders>
          </w:tcPr>
          <w:p w14:paraId="71D3A175" w14:textId="77777777" w:rsidR="005754E6" w:rsidRPr="002937EB" w:rsidRDefault="005754E6" w:rsidP="00BD3D49">
            <w:pPr>
              <w:tabs>
                <w:tab w:val="center" w:pos="1425"/>
              </w:tabs>
              <w:spacing w:after="0" w:line="240" w:lineRule="auto"/>
              <w:rPr>
                <w:b/>
                <w:i/>
                <w:color w:val="404040" w:themeColor="text1" w:themeTint="BF"/>
                <w:sz w:val="18"/>
                <w:szCs w:val="18"/>
                <w:u w:val="single"/>
                <w:lang w:val="nl-NL" w:eastAsia="nl-NL"/>
              </w:rPr>
            </w:pPr>
            <w:r w:rsidRPr="002937EB">
              <w:rPr>
                <w:b/>
                <w:i/>
                <w:color w:val="404040" w:themeColor="text1" w:themeTint="BF"/>
                <w:sz w:val="18"/>
                <w:szCs w:val="18"/>
                <w:u w:val="single"/>
                <w:lang w:val="nl-NL" w:eastAsia="nl-NL"/>
              </w:rPr>
              <w:t>Snelheid</w:t>
            </w:r>
            <w:r w:rsidRPr="002937EB">
              <w:rPr>
                <w:b/>
                <w:i/>
                <w:color w:val="404040" w:themeColor="text1" w:themeTint="BF"/>
                <w:sz w:val="18"/>
                <w:szCs w:val="18"/>
                <w:lang w:val="nl-NL" w:eastAsia="nl-NL"/>
              </w:rPr>
              <w:t xml:space="preserve"> </w:t>
            </w:r>
            <w:r w:rsidRPr="002937EB">
              <w:rPr>
                <w:b/>
                <w:i/>
                <w:color w:val="404040" w:themeColor="text1" w:themeTint="BF"/>
                <w:sz w:val="18"/>
                <w:szCs w:val="18"/>
                <w:lang w:val="nl-NL" w:eastAsia="nl-NL"/>
              </w:rPr>
              <w:tab/>
            </w:r>
          </w:p>
          <w:p w14:paraId="5EE5F452" w14:textId="77777777" w:rsidR="005754E6" w:rsidRPr="002937EB" w:rsidRDefault="005754E6" w:rsidP="00BD3D49">
            <w:pPr>
              <w:numPr>
                <w:ilvl w:val="0"/>
                <w:numId w:val="30"/>
              </w:numPr>
              <w:spacing w:after="0" w:line="160" w:lineRule="atLeast"/>
              <w:ind w:left="142" w:hanging="142"/>
              <w:rPr>
                <w:rFonts w:cs="Arial"/>
                <w:color w:val="404040" w:themeColor="text1" w:themeTint="BF"/>
                <w:sz w:val="18"/>
                <w:szCs w:val="18"/>
                <w:lang w:val="nl-NL" w:eastAsia="nl-NL"/>
              </w:rPr>
            </w:pPr>
            <w:r w:rsidRPr="002937EB">
              <w:rPr>
                <w:rFonts w:cs="Arial"/>
                <w:color w:val="404040" w:themeColor="text1" w:themeTint="BF"/>
                <w:sz w:val="18"/>
                <w:szCs w:val="18"/>
                <w:lang w:val="nl-NL" w:eastAsia="nl-NL"/>
              </w:rPr>
              <w:t>Kracht en bewegingstoestand</w:t>
            </w:r>
          </w:p>
          <w:p w14:paraId="36DAE081" w14:textId="77777777" w:rsidR="005754E6" w:rsidRPr="002937EB" w:rsidRDefault="005754E6" w:rsidP="00BD3D49">
            <w:pPr>
              <w:numPr>
                <w:ilvl w:val="0"/>
                <w:numId w:val="30"/>
              </w:numPr>
              <w:spacing w:after="0" w:line="160" w:lineRule="atLeast"/>
              <w:ind w:left="142" w:hanging="142"/>
              <w:rPr>
                <w:rFonts w:cs="Arial"/>
                <w:color w:val="404040" w:themeColor="text1" w:themeTint="BF"/>
                <w:sz w:val="18"/>
                <w:szCs w:val="18"/>
                <w:lang w:val="nl-NL" w:eastAsia="nl-NL"/>
              </w:rPr>
            </w:pPr>
            <w:r w:rsidRPr="002937EB">
              <w:rPr>
                <w:rFonts w:cs="Arial"/>
                <w:color w:val="404040" w:themeColor="text1" w:themeTint="BF"/>
                <w:sz w:val="18"/>
                <w:szCs w:val="18"/>
                <w:lang w:val="nl-NL" w:eastAsia="nl-NL"/>
              </w:rPr>
              <w:t>ERB</w:t>
            </w:r>
          </w:p>
        </w:tc>
        <w:tc>
          <w:tcPr>
            <w:tcW w:w="3109" w:type="dxa"/>
            <w:tcBorders>
              <w:bottom w:val="nil"/>
            </w:tcBorders>
          </w:tcPr>
          <w:p w14:paraId="05E3923A" w14:textId="77777777" w:rsidR="005754E6" w:rsidRPr="002937EB" w:rsidRDefault="005754E6" w:rsidP="00BD3D49">
            <w:pPr>
              <w:spacing w:after="0" w:line="240" w:lineRule="auto"/>
              <w:rPr>
                <w:b/>
                <w:i/>
                <w:color w:val="404040" w:themeColor="text1" w:themeTint="BF"/>
                <w:sz w:val="18"/>
                <w:szCs w:val="18"/>
                <w:u w:val="single"/>
                <w:lang w:val="nl-NL" w:eastAsia="nl-NL"/>
              </w:rPr>
            </w:pPr>
            <w:r w:rsidRPr="002937EB">
              <w:rPr>
                <w:b/>
                <w:i/>
                <w:color w:val="404040" w:themeColor="text1" w:themeTint="BF"/>
                <w:sz w:val="18"/>
                <w:szCs w:val="18"/>
                <w:u w:val="single"/>
                <w:lang w:val="nl-NL" w:eastAsia="nl-NL"/>
              </w:rPr>
              <w:t>Snelheid</w:t>
            </w:r>
          </w:p>
          <w:p w14:paraId="066D7AFD" w14:textId="20055188" w:rsidR="005754E6" w:rsidRPr="002937EB" w:rsidRDefault="005754E6" w:rsidP="00BD3D49">
            <w:pPr>
              <w:numPr>
                <w:ilvl w:val="0"/>
                <w:numId w:val="30"/>
              </w:numPr>
              <w:spacing w:after="0" w:line="160" w:lineRule="atLeast"/>
              <w:ind w:left="142" w:hanging="142"/>
              <w:rPr>
                <w:color w:val="404040" w:themeColor="text1" w:themeTint="BF"/>
                <w:sz w:val="18"/>
                <w:szCs w:val="16"/>
              </w:rPr>
            </w:pPr>
            <w:r w:rsidRPr="002937EB">
              <w:rPr>
                <w:rFonts w:cs="Arial"/>
                <w:color w:val="404040" w:themeColor="text1" w:themeTint="BF"/>
                <w:sz w:val="18"/>
                <w:szCs w:val="18"/>
                <w:lang w:val="nl-NL" w:eastAsia="nl-NL"/>
              </w:rPr>
              <w:t xml:space="preserve">Kinematica: snelheid en snelheidsveranderingen, </w:t>
            </w:r>
            <w:r w:rsidRPr="002937EB">
              <w:rPr>
                <w:rFonts w:cs="Arial"/>
                <w:color w:val="404040" w:themeColor="text1" w:themeTint="BF"/>
                <w:sz w:val="18"/>
                <w:szCs w:val="16"/>
              </w:rPr>
              <w:t>Golfsnelheden</w:t>
            </w:r>
          </w:p>
        </w:tc>
      </w:tr>
      <w:tr w:rsidR="005754E6" w:rsidRPr="002937EB" w14:paraId="129BAC41" w14:textId="77777777" w:rsidTr="00BD3D49">
        <w:trPr>
          <w:cantSplit/>
          <w:trHeight w:val="920"/>
          <w:tblCellSpacing w:w="20" w:type="dxa"/>
        </w:trPr>
        <w:tc>
          <w:tcPr>
            <w:tcW w:w="669" w:type="dxa"/>
            <w:vMerge/>
            <w:shd w:val="clear" w:color="auto" w:fill="CCCCCC"/>
            <w:textDirection w:val="btLr"/>
          </w:tcPr>
          <w:p w14:paraId="647A5EA5" w14:textId="77777777" w:rsidR="005754E6" w:rsidRPr="002937EB" w:rsidRDefault="005754E6" w:rsidP="00BD3D49">
            <w:pPr>
              <w:spacing w:after="240" w:line="240" w:lineRule="atLeast"/>
              <w:jc w:val="center"/>
              <w:rPr>
                <w:rFonts w:cs="Arial"/>
                <w:b/>
                <w:color w:val="404040" w:themeColor="text1" w:themeTint="BF"/>
                <w:szCs w:val="18"/>
                <w:lang w:val="nl-NL" w:eastAsia="nl-NL"/>
              </w:rPr>
            </w:pPr>
          </w:p>
        </w:tc>
        <w:tc>
          <w:tcPr>
            <w:tcW w:w="3000" w:type="dxa"/>
            <w:tcBorders>
              <w:top w:val="nil"/>
              <w:bottom w:val="nil"/>
            </w:tcBorders>
          </w:tcPr>
          <w:p w14:paraId="458DC5FE" w14:textId="77777777" w:rsidR="005754E6" w:rsidRPr="002937EB" w:rsidRDefault="005754E6" w:rsidP="00BD3D49">
            <w:pPr>
              <w:spacing w:after="0" w:line="240" w:lineRule="auto"/>
              <w:rPr>
                <w:b/>
                <w:i/>
                <w:color w:val="404040" w:themeColor="text1" w:themeTint="BF"/>
                <w:sz w:val="18"/>
                <w:szCs w:val="18"/>
                <w:u w:val="single"/>
                <w:lang w:val="nl-NL" w:eastAsia="nl-NL"/>
              </w:rPr>
            </w:pPr>
            <w:r w:rsidRPr="002937EB">
              <w:rPr>
                <w:b/>
                <w:i/>
                <w:color w:val="404040" w:themeColor="text1" w:themeTint="BF"/>
                <w:sz w:val="18"/>
                <w:szCs w:val="18"/>
                <w:u w:val="single"/>
                <w:lang w:val="nl-NL" w:eastAsia="nl-NL"/>
              </w:rPr>
              <w:t>Krachtwerking</w:t>
            </w:r>
          </w:p>
          <w:p w14:paraId="6AF18A3F" w14:textId="77777777" w:rsidR="005754E6" w:rsidRPr="002937EB" w:rsidRDefault="005754E6" w:rsidP="00BD3D49">
            <w:pPr>
              <w:numPr>
                <w:ilvl w:val="0"/>
                <w:numId w:val="30"/>
              </w:numPr>
              <w:spacing w:after="0" w:line="160" w:lineRule="atLeast"/>
              <w:ind w:left="142" w:hanging="142"/>
              <w:rPr>
                <w:color w:val="404040" w:themeColor="text1" w:themeTint="BF"/>
                <w:sz w:val="18"/>
                <w:szCs w:val="18"/>
                <w:lang w:val="nl-NL" w:eastAsia="nl-NL"/>
              </w:rPr>
            </w:pPr>
            <w:r w:rsidRPr="002937EB">
              <w:rPr>
                <w:rFonts w:cs="Arial"/>
                <w:color w:val="404040" w:themeColor="text1" w:themeTint="BF"/>
                <w:sz w:val="18"/>
                <w:szCs w:val="18"/>
                <w:lang w:val="nl-NL" w:eastAsia="nl-NL"/>
              </w:rPr>
              <w:t>Een kracht als oorzaak van vorm- en/of snelheidsverandering van een voorwerp</w:t>
            </w:r>
          </w:p>
        </w:tc>
        <w:tc>
          <w:tcPr>
            <w:tcW w:w="2937" w:type="dxa"/>
            <w:tcBorders>
              <w:top w:val="nil"/>
              <w:bottom w:val="nil"/>
            </w:tcBorders>
          </w:tcPr>
          <w:p w14:paraId="4F517F15" w14:textId="77777777" w:rsidR="005754E6" w:rsidRPr="002937EB" w:rsidRDefault="005754E6" w:rsidP="00BD3D49">
            <w:pPr>
              <w:spacing w:after="0" w:line="240" w:lineRule="auto"/>
              <w:rPr>
                <w:b/>
                <w:i/>
                <w:color w:val="404040" w:themeColor="text1" w:themeTint="BF"/>
                <w:sz w:val="18"/>
                <w:szCs w:val="18"/>
                <w:u w:val="single"/>
                <w:lang w:val="nl-NL" w:eastAsia="nl-NL"/>
              </w:rPr>
            </w:pPr>
            <w:r w:rsidRPr="002937EB">
              <w:rPr>
                <w:b/>
                <w:i/>
                <w:color w:val="404040" w:themeColor="text1" w:themeTint="BF"/>
                <w:sz w:val="18"/>
                <w:szCs w:val="18"/>
                <w:u w:val="single"/>
                <w:lang w:val="nl-NL" w:eastAsia="nl-NL"/>
              </w:rPr>
              <w:t>Krachtwerking</w:t>
            </w:r>
          </w:p>
          <w:p w14:paraId="04852D90" w14:textId="77777777" w:rsidR="005754E6" w:rsidRPr="002937EB" w:rsidRDefault="005754E6" w:rsidP="00BD3D49">
            <w:pPr>
              <w:numPr>
                <w:ilvl w:val="0"/>
                <w:numId w:val="30"/>
              </w:numPr>
              <w:spacing w:after="0" w:line="160" w:lineRule="atLeast"/>
              <w:ind w:left="142" w:hanging="142"/>
              <w:rPr>
                <w:rFonts w:cs="Arial"/>
                <w:color w:val="404040" w:themeColor="text1" w:themeTint="BF"/>
                <w:sz w:val="18"/>
                <w:szCs w:val="18"/>
                <w:lang w:val="nl-NL" w:eastAsia="nl-NL"/>
              </w:rPr>
            </w:pPr>
            <w:r w:rsidRPr="002937EB">
              <w:rPr>
                <w:rFonts w:cs="Arial"/>
                <w:color w:val="404040" w:themeColor="text1" w:themeTint="BF"/>
                <w:sz w:val="18"/>
                <w:szCs w:val="18"/>
                <w:lang w:val="nl-NL" w:eastAsia="nl-NL"/>
              </w:rPr>
              <w:t>Kracht is een vectoriële grootheid</w:t>
            </w:r>
          </w:p>
        </w:tc>
        <w:tc>
          <w:tcPr>
            <w:tcW w:w="3109" w:type="dxa"/>
            <w:tcBorders>
              <w:top w:val="nil"/>
              <w:bottom w:val="nil"/>
            </w:tcBorders>
          </w:tcPr>
          <w:p w14:paraId="04319421" w14:textId="77777777" w:rsidR="005754E6" w:rsidRPr="002937EB" w:rsidRDefault="005754E6" w:rsidP="00BD3D49">
            <w:pPr>
              <w:spacing w:after="0" w:line="240" w:lineRule="auto"/>
              <w:rPr>
                <w:rFonts w:cs="Arial"/>
                <w:color w:val="404040" w:themeColor="text1" w:themeTint="BF"/>
                <w:sz w:val="18"/>
                <w:szCs w:val="18"/>
                <w:lang w:val="nl-NL" w:eastAsia="nl-NL"/>
              </w:rPr>
            </w:pPr>
            <w:r w:rsidRPr="002937EB">
              <w:rPr>
                <w:b/>
                <w:i/>
                <w:color w:val="404040" w:themeColor="text1" w:themeTint="BF"/>
                <w:sz w:val="18"/>
                <w:szCs w:val="18"/>
                <w:u w:val="single"/>
                <w:lang w:val="nl-NL" w:eastAsia="nl-NL"/>
              </w:rPr>
              <w:t>Krachtwerking</w:t>
            </w:r>
          </w:p>
          <w:p w14:paraId="7D0C6CE8" w14:textId="77777777" w:rsidR="005754E6" w:rsidRPr="002937EB" w:rsidRDefault="005754E6" w:rsidP="00BD3D49">
            <w:pPr>
              <w:numPr>
                <w:ilvl w:val="0"/>
                <w:numId w:val="30"/>
              </w:numPr>
              <w:spacing w:after="0" w:line="160" w:lineRule="atLeast"/>
              <w:ind w:left="142" w:hanging="142"/>
              <w:rPr>
                <w:rFonts w:cs="Arial"/>
                <w:color w:val="404040" w:themeColor="text1" w:themeTint="BF"/>
                <w:sz w:val="18"/>
                <w:szCs w:val="18"/>
                <w:lang w:val="nl-NL" w:eastAsia="nl-NL"/>
              </w:rPr>
            </w:pPr>
            <w:r w:rsidRPr="002937EB">
              <w:rPr>
                <w:rFonts w:cs="Arial"/>
                <w:color w:val="404040" w:themeColor="text1" w:themeTint="BF"/>
                <w:sz w:val="18"/>
                <w:szCs w:val="18"/>
                <w:lang w:val="nl-NL" w:eastAsia="nl-NL"/>
              </w:rPr>
              <w:t xml:space="preserve">Kracht als oorzaak van EVRB </w:t>
            </w:r>
          </w:p>
          <w:p w14:paraId="60BB05F4" w14:textId="77777777" w:rsidR="005754E6" w:rsidRPr="002937EB" w:rsidRDefault="005754E6" w:rsidP="00BD3D49">
            <w:pPr>
              <w:numPr>
                <w:ilvl w:val="0"/>
                <w:numId w:val="30"/>
              </w:numPr>
              <w:spacing w:after="0" w:line="160" w:lineRule="atLeast"/>
              <w:ind w:left="142" w:hanging="142"/>
              <w:rPr>
                <w:rFonts w:cs="Arial"/>
                <w:color w:val="404040" w:themeColor="text1" w:themeTint="BF"/>
                <w:sz w:val="18"/>
                <w:szCs w:val="18"/>
                <w:lang w:val="nl-NL" w:eastAsia="nl-NL"/>
              </w:rPr>
            </w:pPr>
            <w:r w:rsidRPr="002937EB">
              <w:rPr>
                <w:rFonts w:cs="Arial"/>
                <w:color w:val="404040" w:themeColor="text1" w:themeTint="BF"/>
                <w:sz w:val="18"/>
                <w:szCs w:val="18"/>
                <w:lang w:val="nl-NL" w:eastAsia="nl-NL"/>
              </w:rPr>
              <w:t>Beginselen van Newton</w:t>
            </w:r>
          </w:p>
          <w:p w14:paraId="01E03D48" w14:textId="77777777" w:rsidR="005754E6" w:rsidRPr="002937EB" w:rsidRDefault="005754E6" w:rsidP="00BD3D49">
            <w:pPr>
              <w:spacing w:after="0" w:line="160" w:lineRule="atLeast"/>
              <w:ind w:left="142"/>
              <w:rPr>
                <w:color w:val="404040" w:themeColor="text1" w:themeTint="BF"/>
                <w:sz w:val="18"/>
                <w:szCs w:val="16"/>
              </w:rPr>
            </w:pPr>
          </w:p>
        </w:tc>
      </w:tr>
      <w:tr w:rsidR="005754E6" w:rsidRPr="002937EB" w14:paraId="054A1863" w14:textId="77777777" w:rsidTr="00BD3D49">
        <w:trPr>
          <w:cantSplit/>
          <w:trHeight w:val="781"/>
          <w:tblCellSpacing w:w="20" w:type="dxa"/>
        </w:trPr>
        <w:tc>
          <w:tcPr>
            <w:tcW w:w="669" w:type="dxa"/>
            <w:vMerge/>
            <w:shd w:val="clear" w:color="auto" w:fill="CCCCCC"/>
            <w:textDirection w:val="btLr"/>
          </w:tcPr>
          <w:p w14:paraId="792BFCD3" w14:textId="77777777" w:rsidR="005754E6" w:rsidRPr="002937EB" w:rsidRDefault="005754E6" w:rsidP="00BD3D49">
            <w:pPr>
              <w:spacing w:after="240" w:line="240" w:lineRule="atLeast"/>
              <w:jc w:val="center"/>
              <w:rPr>
                <w:rFonts w:cs="Arial"/>
                <w:b/>
                <w:color w:val="404040" w:themeColor="text1" w:themeTint="BF"/>
                <w:szCs w:val="18"/>
                <w:lang w:val="nl-NL" w:eastAsia="nl-NL"/>
              </w:rPr>
            </w:pPr>
          </w:p>
        </w:tc>
        <w:tc>
          <w:tcPr>
            <w:tcW w:w="3000" w:type="dxa"/>
            <w:tcBorders>
              <w:top w:val="nil"/>
              <w:bottom w:val="nil"/>
            </w:tcBorders>
          </w:tcPr>
          <w:p w14:paraId="278F18E0" w14:textId="77777777" w:rsidR="005754E6" w:rsidRPr="002937EB" w:rsidRDefault="005754E6" w:rsidP="00BD3D49">
            <w:pPr>
              <w:spacing w:after="0" w:line="240" w:lineRule="auto"/>
              <w:rPr>
                <w:b/>
                <w:i/>
                <w:color w:val="404040" w:themeColor="text1" w:themeTint="BF"/>
                <w:sz w:val="18"/>
                <w:szCs w:val="18"/>
                <w:u w:val="single"/>
                <w:lang w:val="nl-NL" w:eastAsia="nl-NL"/>
              </w:rPr>
            </w:pPr>
            <w:r w:rsidRPr="002937EB">
              <w:rPr>
                <w:b/>
                <w:i/>
                <w:color w:val="404040" w:themeColor="text1" w:themeTint="BF"/>
                <w:sz w:val="18"/>
                <w:szCs w:val="18"/>
                <w:u w:val="single"/>
                <w:lang w:val="nl-NL" w:eastAsia="nl-NL"/>
              </w:rPr>
              <w:t>Soorten krachten</w:t>
            </w:r>
          </w:p>
          <w:p w14:paraId="37BA0458" w14:textId="77777777" w:rsidR="005754E6" w:rsidRPr="002937EB" w:rsidRDefault="005754E6" w:rsidP="00BD3D49">
            <w:pPr>
              <w:numPr>
                <w:ilvl w:val="0"/>
                <w:numId w:val="30"/>
              </w:numPr>
              <w:spacing w:after="0" w:line="160" w:lineRule="atLeast"/>
              <w:ind w:left="142" w:hanging="142"/>
              <w:rPr>
                <w:rFonts w:cs="Arial"/>
                <w:color w:val="404040" w:themeColor="text1" w:themeTint="BF"/>
                <w:sz w:val="18"/>
                <w:szCs w:val="18"/>
                <w:lang w:val="nl-NL" w:eastAsia="nl-NL"/>
              </w:rPr>
            </w:pPr>
            <w:r w:rsidRPr="002937EB">
              <w:rPr>
                <w:rFonts w:cs="Arial"/>
                <w:color w:val="404040" w:themeColor="text1" w:themeTint="BF"/>
                <w:sz w:val="18"/>
                <w:szCs w:val="18"/>
                <w:lang w:val="nl-NL" w:eastAsia="nl-NL"/>
              </w:rPr>
              <w:t>Magnetische</w:t>
            </w:r>
          </w:p>
          <w:p w14:paraId="76457BEE" w14:textId="77777777" w:rsidR="005754E6" w:rsidRPr="002937EB" w:rsidRDefault="005754E6" w:rsidP="00BD3D49">
            <w:pPr>
              <w:numPr>
                <w:ilvl w:val="0"/>
                <w:numId w:val="30"/>
              </w:numPr>
              <w:spacing w:after="0" w:line="160" w:lineRule="atLeast"/>
              <w:ind w:left="142" w:hanging="142"/>
              <w:rPr>
                <w:rFonts w:cs="Arial"/>
                <w:color w:val="404040" w:themeColor="text1" w:themeTint="BF"/>
                <w:sz w:val="18"/>
                <w:szCs w:val="18"/>
                <w:lang w:val="nl-NL" w:eastAsia="nl-NL"/>
              </w:rPr>
            </w:pPr>
            <w:r w:rsidRPr="002937EB">
              <w:rPr>
                <w:rFonts w:cs="Arial"/>
                <w:color w:val="404040" w:themeColor="text1" w:themeTint="BF"/>
                <w:sz w:val="18"/>
                <w:szCs w:val="18"/>
                <w:lang w:val="nl-NL" w:eastAsia="nl-NL"/>
              </w:rPr>
              <w:t>Elektrische</w:t>
            </w:r>
          </w:p>
          <w:p w14:paraId="62B0631A" w14:textId="77777777" w:rsidR="005754E6" w:rsidRPr="002937EB" w:rsidRDefault="005754E6" w:rsidP="00BD3D49">
            <w:pPr>
              <w:numPr>
                <w:ilvl w:val="0"/>
                <w:numId w:val="30"/>
              </w:numPr>
              <w:spacing w:after="0" w:line="160" w:lineRule="atLeast"/>
              <w:ind w:left="142" w:hanging="142"/>
              <w:rPr>
                <w:color w:val="404040" w:themeColor="text1" w:themeTint="BF"/>
                <w:sz w:val="18"/>
                <w:szCs w:val="18"/>
                <w:lang w:val="nl-NL" w:eastAsia="nl-NL"/>
              </w:rPr>
            </w:pPr>
            <w:r w:rsidRPr="002937EB">
              <w:rPr>
                <w:rFonts w:cs="Arial"/>
                <w:color w:val="404040" w:themeColor="text1" w:themeTint="BF"/>
                <w:sz w:val="18"/>
                <w:szCs w:val="18"/>
                <w:lang w:val="nl-NL" w:eastAsia="nl-NL"/>
              </w:rPr>
              <w:t>Mechanische</w:t>
            </w:r>
          </w:p>
        </w:tc>
        <w:tc>
          <w:tcPr>
            <w:tcW w:w="2937" w:type="dxa"/>
            <w:tcBorders>
              <w:top w:val="nil"/>
              <w:bottom w:val="nil"/>
            </w:tcBorders>
          </w:tcPr>
          <w:p w14:paraId="23D6D036" w14:textId="77777777" w:rsidR="005754E6" w:rsidRPr="002937EB" w:rsidRDefault="005754E6" w:rsidP="00BD3D49">
            <w:pPr>
              <w:spacing w:after="0" w:line="240" w:lineRule="auto"/>
              <w:rPr>
                <w:b/>
                <w:i/>
                <w:color w:val="404040" w:themeColor="text1" w:themeTint="BF"/>
                <w:sz w:val="18"/>
                <w:szCs w:val="18"/>
                <w:u w:val="single"/>
                <w:lang w:val="nl-NL" w:eastAsia="nl-NL"/>
              </w:rPr>
            </w:pPr>
            <w:r w:rsidRPr="002937EB">
              <w:rPr>
                <w:b/>
                <w:i/>
                <w:color w:val="404040" w:themeColor="text1" w:themeTint="BF"/>
                <w:sz w:val="18"/>
                <w:szCs w:val="18"/>
                <w:u w:val="single"/>
                <w:lang w:val="nl-NL" w:eastAsia="nl-NL"/>
              </w:rPr>
              <w:t>Soorten krachten</w:t>
            </w:r>
          </w:p>
          <w:p w14:paraId="02FE7373" w14:textId="77777777" w:rsidR="005754E6" w:rsidRPr="002937EB" w:rsidRDefault="005754E6" w:rsidP="00BD3D49">
            <w:pPr>
              <w:numPr>
                <w:ilvl w:val="0"/>
                <w:numId w:val="30"/>
              </w:numPr>
              <w:spacing w:after="0" w:line="160" w:lineRule="atLeast"/>
              <w:ind w:left="142" w:hanging="142"/>
              <w:rPr>
                <w:rFonts w:cs="Arial"/>
                <w:color w:val="404040" w:themeColor="text1" w:themeTint="BF"/>
                <w:sz w:val="18"/>
                <w:szCs w:val="18"/>
                <w:lang w:val="nl-NL" w:eastAsia="nl-NL"/>
              </w:rPr>
            </w:pPr>
            <w:r w:rsidRPr="002937EB">
              <w:rPr>
                <w:rFonts w:cs="Arial"/>
                <w:color w:val="404040" w:themeColor="text1" w:themeTint="BF"/>
                <w:sz w:val="18"/>
                <w:szCs w:val="18"/>
                <w:lang w:val="nl-NL" w:eastAsia="nl-NL"/>
              </w:rPr>
              <w:t>Zwaartekracht</w:t>
            </w:r>
          </w:p>
        </w:tc>
        <w:tc>
          <w:tcPr>
            <w:tcW w:w="3109" w:type="dxa"/>
            <w:tcBorders>
              <w:top w:val="nil"/>
              <w:bottom w:val="nil"/>
            </w:tcBorders>
          </w:tcPr>
          <w:p w14:paraId="769FAF5B" w14:textId="77777777" w:rsidR="005754E6" w:rsidRPr="002937EB" w:rsidRDefault="005754E6" w:rsidP="00BD3D49">
            <w:pPr>
              <w:spacing w:after="0" w:line="240" w:lineRule="auto"/>
              <w:rPr>
                <w:b/>
                <w:color w:val="404040" w:themeColor="text1" w:themeTint="BF"/>
                <w:sz w:val="18"/>
                <w:szCs w:val="16"/>
              </w:rPr>
            </w:pPr>
            <w:r w:rsidRPr="002937EB">
              <w:rPr>
                <w:b/>
                <w:i/>
                <w:color w:val="404040" w:themeColor="text1" w:themeTint="BF"/>
                <w:sz w:val="18"/>
                <w:szCs w:val="16"/>
                <w:u w:val="single"/>
              </w:rPr>
              <w:t>Soorten krachten</w:t>
            </w:r>
          </w:p>
          <w:p w14:paraId="6717392F" w14:textId="77777777" w:rsidR="005754E6" w:rsidRPr="002937EB" w:rsidRDefault="005754E6" w:rsidP="00BD3D49">
            <w:pPr>
              <w:numPr>
                <w:ilvl w:val="0"/>
                <w:numId w:val="30"/>
              </w:numPr>
              <w:spacing w:after="0" w:line="160" w:lineRule="atLeast"/>
              <w:ind w:left="142" w:hanging="142"/>
              <w:rPr>
                <w:rFonts w:cs="Arial"/>
                <w:color w:val="404040" w:themeColor="text1" w:themeTint="BF"/>
                <w:sz w:val="18"/>
                <w:szCs w:val="18"/>
                <w:lang w:val="nl-NL" w:eastAsia="nl-NL"/>
              </w:rPr>
            </w:pPr>
            <w:r w:rsidRPr="002937EB">
              <w:rPr>
                <w:rFonts w:cs="Arial"/>
                <w:color w:val="404040" w:themeColor="text1" w:themeTint="BF"/>
                <w:sz w:val="18"/>
                <w:szCs w:val="18"/>
                <w:lang w:val="nl-NL" w:eastAsia="nl-NL"/>
              </w:rPr>
              <w:t xml:space="preserve">Elektrische krachtwerking, Magnetische krachtwerking, magnetische veld, lorentzkracht </w:t>
            </w:r>
          </w:p>
          <w:p w14:paraId="00F9AC0D" w14:textId="77777777" w:rsidR="005754E6" w:rsidRPr="002937EB" w:rsidRDefault="005754E6" w:rsidP="00BD3D49">
            <w:pPr>
              <w:spacing w:after="0" w:line="160" w:lineRule="atLeast"/>
              <w:ind w:left="142"/>
              <w:rPr>
                <w:color w:val="404040" w:themeColor="text1" w:themeTint="BF"/>
                <w:sz w:val="18"/>
                <w:szCs w:val="16"/>
              </w:rPr>
            </w:pPr>
          </w:p>
        </w:tc>
      </w:tr>
      <w:tr w:rsidR="005754E6" w:rsidRPr="002937EB" w14:paraId="020CBAA3" w14:textId="77777777" w:rsidTr="00BD3D49">
        <w:trPr>
          <w:cantSplit/>
          <w:trHeight w:val="674"/>
          <w:tblCellSpacing w:w="20" w:type="dxa"/>
        </w:trPr>
        <w:tc>
          <w:tcPr>
            <w:tcW w:w="669" w:type="dxa"/>
            <w:vMerge/>
            <w:shd w:val="clear" w:color="auto" w:fill="CCCCCC"/>
            <w:textDirection w:val="btLr"/>
          </w:tcPr>
          <w:p w14:paraId="06964125" w14:textId="77777777" w:rsidR="005754E6" w:rsidRPr="002937EB" w:rsidRDefault="005754E6" w:rsidP="00BD3D49">
            <w:pPr>
              <w:spacing w:after="240" w:line="240" w:lineRule="atLeast"/>
              <w:jc w:val="center"/>
              <w:rPr>
                <w:rFonts w:cs="Arial"/>
                <w:b/>
                <w:color w:val="404040" w:themeColor="text1" w:themeTint="BF"/>
                <w:szCs w:val="18"/>
                <w:lang w:val="nl-NL" w:eastAsia="nl-NL"/>
              </w:rPr>
            </w:pPr>
          </w:p>
        </w:tc>
        <w:tc>
          <w:tcPr>
            <w:tcW w:w="3000" w:type="dxa"/>
            <w:tcBorders>
              <w:top w:val="nil"/>
            </w:tcBorders>
          </w:tcPr>
          <w:p w14:paraId="4D4DE9BC" w14:textId="77777777" w:rsidR="005754E6" w:rsidRPr="002937EB" w:rsidRDefault="005754E6" w:rsidP="00BD3D49">
            <w:pPr>
              <w:spacing w:after="0" w:line="240" w:lineRule="auto"/>
              <w:ind w:left="397" w:hanging="397"/>
              <w:rPr>
                <w:b/>
                <w:color w:val="404040" w:themeColor="text1" w:themeTint="BF"/>
                <w:sz w:val="18"/>
                <w:szCs w:val="18"/>
                <w:lang w:val="nl-NL" w:eastAsia="nl-NL"/>
              </w:rPr>
            </w:pPr>
          </w:p>
        </w:tc>
        <w:tc>
          <w:tcPr>
            <w:tcW w:w="2937" w:type="dxa"/>
            <w:tcBorders>
              <w:top w:val="nil"/>
            </w:tcBorders>
          </w:tcPr>
          <w:p w14:paraId="410CC231" w14:textId="77777777" w:rsidR="005754E6" w:rsidRPr="002937EB" w:rsidRDefault="005754E6" w:rsidP="00BD3D49">
            <w:pPr>
              <w:spacing w:after="0" w:line="240" w:lineRule="auto"/>
              <w:rPr>
                <w:b/>
                <w:i/>
                <w:color w:val="404040" w:themeColor="text1" w:themeTint="BF"/>
                <w:sz w:val="18"/>
                <w:szCs w:val="18"/>
                <w:u w:val="single"/>
                <w:lang w:val="nl-NL" w:eastAsia="nl-NL"/>
              </w:rPr>
            </w:pPr>
            <w:r w:rsidRPr="002937EB">
              <w:rPr>
                <w:b/>
                <w:i/>
                <w:color w:val="404040" w:themeColor="text1" w:themeTint="BF"/>
                <w:sz w:val="18"/>
                <w:szCs w:val="18"/>
                <w:u w:val="single"/>
                <w:lang w:val="nl-NL" w:eastAsia="nl-NL"/>
              </w:rPr>
              <w:t xml:space="preserve">Druk </w:t>
            </w:r>
          </w:p>
          <w:p w14:paraId="2182A19A" w14:textId="77777777" w:rsidR="005754E6" w:rsidRPr="002937EB" w:rsidRDefault="005754E6" w:rsidP="00BD3D49">
            <w:pPr>
              <w:numPr>
                <w:ilvl w:val="0"/>
                <w:numId w:val="30"/>
              </w:numPr>
              <w:spacing w:after="0" w:line="160" w:lineRule="atLeast"/>
              <w:ind w:left="142" w:hanging="142"/>
              <w:rPr>
                <w:rFonts w:cs="Arial"/>
                <w:color w:val="404040" w:themeColor="text1" w:themeTint="BF"/>
                <w:sz w:val="18"/>
                <w:szCs w:val="18"/>
                <w:lang w:val="nl-NL" w:eastAsia="nl-NL"/>
              </w:rPr>
            </w:pPr>
            <w:r w:rsidRPr="002937EB">
              <w:rPr>
                <w:rFonts w:cs="Arial"/>
                <w:color w:val="404040" w:themeColor="text1" w:themeTint="BF"/>
                <w:sz w:val="18"/>
                <w:szCs w:val="18"/>
                <w:lang w:val="nl-NL" w:eastAsia="nl-NL"/>
              </w:rPr>
              <w:t>Druk bij vaste stoffen</w:t>
            </w:r>
          </w:p>
          <w:p w14:paraId="2B7E5595" w14:textId="77777777" w:rsidR="005754E6" w:rsidRPr="002937EB" w:rsidRDefault="005754E6" w:rsidP="00BD3D49">
            <w:pPr>
              <w:numPr>
                <w:ilvl w:val="0"/>
                <w:numId w:val="30"/>
              </w:numPr>
              <w:spacing w:after="0" w:line="160" w:lineRule="atLeast"/>
              <w:ind w:left="142" w:hanging="142"/>
              <w:rPr>
                <w:rFonts w:cs="Arial"/>
                <w:color w:val="404040" w:themeColor="text1" w:themeTint="BF"/>
                <w:sz w:val="18"/>
                <w:szCs w:val="18"/>
                <w:lang w:val="nl-NL" w:eastAsia="nl-NL"/>
              </w:rPr>
            </w:pPr>
            <w:r w:rsidRPr="002937EB">
              <w:rPr>
                <w:rFonts w:cs="Arial"/>
                <w:color w:val="404040" w:themeColor="text1" w:themeTint="BF"/>
                <w:sz w:val="18"/>
                <w:szCs w:val="18"/>
                <w:lang w:val="nl-NL" w:eastAsia="nl-NL"/>
              </w:rPr>
              <w:t>Druk in gassen (m.i.v. luchtdruk)</w:t>
            </w:r>
          </w:p>
        </w:tc>
        <w:tc>
          <w:tcPr>
            <w:tcW w:w="3109" w:type="dxa"/>
            <w:tcBorders>
              <w:top w:val="nil"/>
            </w:tcBorders>
          </w:tcPr>
          <w:p w14:paraId="28A5F74B" w14:textId="77777777" w:rsidR="005754E6" w:rsidRPr="002937EB" w:rsidRDefault="005754E6" w:rsidP="00BD3D49">
            <w:pPr>
              <w:spacing w:after="0" w:line="240" w:lineRule="auto"/>
              <w:rPr>
                <w:b/>
                <w:color w:val="404040" w:themeColor="text1" w:themeTint="BF"/>
                <w:sz w:val="18"/>
                <w:szCs w:val="18"/>
                <w:lang w:val="nl-NL" w:eastAsia="nl-NL"/>
              </w:rPr>
            </w:pPr>
          </w:p>
        </w:tc>
      </w:tr>
      <w:tr w:rsidR="005754E6" w:rsidRPr="002937EB" w14:paraId="0ABB27C7" w14:textId="77777777" w:rsidTr="00BD3D49">
        <w:trPr>
          <w:cantSplit/>
          <w:trHeight w:val="1100"/>
          <w:tblCellSpacing w:w="20" w:type="dxa"/>
        </w:trPr>
        <w:tc>
          <w:tcPr>
            <w:tcW w:w="669" w:type="dxa"/>
            <w:vMerge w:val="restart"/>
            <w:shd w:val="clear" w:color="auto" w:fill="CCCCCC"/>
            <w:textDirection w:val="btLr"/>
          </w:tcPr>
          <w:p w14:paraId="3D60B025" w14:textId="77777777" w:rsidR="005754E6" w:rsidRPr="002937EB" w:rsidRDefault="005754E6" w:rsidP="00BD3D49">
            <w:pPr>
              <w:spacing w:after="240" w:line="240" w:lineRule="atLeast"/>
              <w:jc w:val="center"/>
              <w:rPr>
                <w:rFonts w:cs="Arial"/>
                <w:b/>
                <w:color w:val="404040" w:themeColor="text1" w:themeTint="BF"/>
                <w:szCs w:val="18"/>
                <w:lang w:val="nl-NL" w:eastAsia="nl-NL"/>
              </w:rPr>
            </w:pPr>
            <w:r w:rsidRPr="002937EB">
              <w:rPr>
                <w:rFonts w:cs="Arial"/>
                <w:b/>
                <w:color w:val="404040" w:themeColor="text1" w:themeTint="BF"/>
                <w:szCs w:val="18"/>
                <w:lang w:val="nl-NL" w:eastAsia="nl-NL"/>
              </w:rPr>
              <w:t>Energie</w:t>
            </w:r>
          </w:p>
        </w:tc>
        <w:tc>
          <w:tcPr>
            <w:tcW w:w="3000" w:type="dxa"/>
            <w:tcBorders>
              <w:bottom w:val="nil"/>
            </w:tcBorders>
          </w:tcPr>
          <w:p w14:paraId="4152465F" w14:textId="77777777" w:rsidR="005754E6" w:rsidRPr="002937EB" w:rsidRDefault="005754E6" w:rsidP="00BD3D49">
            <w:pPr>
              <w:spacing w:after="0" w:line="240" w:lineRule="auto"/>
              <w:rPr>
                <w:b/>
                <w:i/>
                <w:color w:val="404040" w:themeColor="text1" w:themeTint="BF"/>
                <w:sz w:val="18"/>
                <w:szCs w:val="18"/>
                <w:u w:val="single"/>
                <w:lang w:val="nl-NL" w:eastAsia="nl-NL"/>
              </w:rPr>
            </w:pPr>
            <w:r w:rsidRPr="002937EB">
              <w:rPr>
                <w:b/>
                <w:i/>
                <w:color w:val="404040" w:themeColor="text1" w:themeTint="BF"/>
                <w:sz w:val="18"/>
                <w:szCs w:val="18"/>
                <w:u w:val="single"/>
                <w:lang w:val="nl-NL" w:eastAsia="nl-NL"/>
              </w:rPr>
              <w:t>Energievormen</w:t>
            </w:r>
          </w:p>
          <w:p w14:paraId="0C628D92" w14:textId="77777777" w:rsidR="005754E6" w:rsidRPr="002937EB" w:rsidRDefault="005754E6" w:rsidP="00BD3D49">
            <w:pPr>
              <w:numPr>
                <w:ilvl w:val="0"/>
                <w:numId w:val="30"/>
              </w:numPr>
              <w:spacing w:after="0" w:line="160" w:lineRule="atLeast"/>
              <w:ind w:left="142" w:hanging="142"/>
              <w:rPr>
                <w:color w:val="404040" w:themeColor="text1" w:themeTint="BF"/>
                <w:sz w:val="18"/>
                <w:szCs w:val="18"/>
                <w:lang w:val="nl-NL" w:eastAsia="nl-NL"/>
              </w:rPr>
            </w:pPr>
            <w:r w:rsidRPr="002937EB">
              <w:rPr>
                <w:color w:val="404040" w:themeColor="text1" w:themeTint="BF"/>
                <w:sz w:val="18"/>
                <w:szCs w:val="18"/>
                <w:lang w:val="nl-NL" w:eastAsia="nl-NL"/>
              </w:rPr>
              <w:t>Energie in stoffen (voeding, brandstoffen, batterijen …)</w:t>
            </w:r>
          </w:p>
        </w:tc>
        <w:tc>
          <w:tcPr>
            <w:tcW w:w="2937" w:type="dxa"/>
            <w:tcBorders>
              <w:bottom w:val="nil"/>
            </w:tcBorders>
          </w:tcPr>
          <w:p w14:paraId="3BDDD276" w14:textId="77777777" w:rsidR="005754E6" w:rsidRPr="002937EB" w:rsidRDefault="005754E6" w:rsidP="00BD3D49">
            <w:pPr>
              <w:spacing w:after="0" w:line="240" w:lineRule="auto"/>
              <w:rPr>
                <w:b/>
                <w:i/>
                <w:color w:val="404040" w:themeColor="text1" w:themeTint="BF"/>
                <w:sz w:val="18"/>
                <w:szCs w:val="18"/>
                <w:u w:val="single"/>
                <w:lang w:val="nl-NL" w:eastAsia="nl-NL"/>
              </w:rPr>
            </w:pPr>
            <w:r w:rsidRPr="002937EB">
              <w:rPr>
                <w:b/>
                <w:i/>
                <w:color w:val="404040" w:themeColor="text1" w:themeTint="BF"/>
                <w:sz w:val="18"/>
                <w:szCs w:val="18"/>
                <w:u w:val="single"/>
                <w:lang w:val="nl-NL" w:eastAsia="nl-NL"/>
              </w:rPr>
              <w:t>Energievormen</w:t>
            </w:r>
          </w:p>
          <w:p w14:paraId="47DFCA17" w14:textId="77777777" w:rsidR="005754E6" w:rsidRPr="002937EB" w:rsidRDefault="005754E6" w:rsidP="00BD3D49">
            <w:pPr>
              <w:numPr>
                <w:ilvl w:val="0"/>
                <w:numId w:val="30"/>
              </w:numPr>
              <w:spacing w:after="0" w:line="160" w:lineRule="atLeast"/>
              <w:ind w:left="142" w:hanging="142"/>
              <w:rPr>
                <w:rFonts w:cs="Arial"/>
                <w:color w:val="404040" w:themeColor="text1" w:themeTint="BF"/>
                <w:sz w:val="18"/>
                <w:szCs w:val="18"/>
                <w:lang w:val="nl-NL" w:eastAsia="nl-NL"/>
              </w:rPr>
            </w:pPr>
            <w:r w:rsidRPr="002937EB">
              <w:rPr>
                <w:rFonts w:cs="Arial"/>
                <w:color w:val="404040" w:themeColor="text1" w:themeTint="BF"/>
                <w:sz w:val="18"/>
                <w:szCs w:val="18"/>
                <w:lang w:val="nl-NL" w:eastAsia="nl-NL"/>
              </w:rPr>
              <w:t>Warmte: onderscheid tussen warmtehoeveelheid en temperatuur</w:t>
            </w:r>
          </w:p>
        </w:tc>
        <w:tc>
          <w:tcPr>
            <w:tcW w:w="3109" w:type="dxa"/>
            <w:tcBorders>
              <w:bottom w:val="nil"/>
            </w:tcBorders>
          </w:tcPr>
          <w:p w14:paraId="6F58AA4C" w14:textId="77777777" w:rsidR="005754E6" w:rsidRPr="002937EB" w:rsidRDefault="005754E6" w:rsidP="00BD3D49">
            <w:pPr>
              <w:spacing w:after="0" w:line="240" w:lineRule="auto"/>
              <w:rPr>
                <w:b/>
                <w:color w:val="404040" w:themeColor="text1" w:themeTint="BF"/>
                <w:sz w:val="18"/>
                <w:szCs w:val="16"/>
              </w:rPr>
            </w:pPr>
            <w:r w:rsidRPr="002937EB">
              <w:rPr>
                <w:b/>
                <w:i/>
                <w:color w:val="404040" w:themeColor="text1" w:themeTint="BF"/>
                <w:sz w:val="18"/>
                <w:szCs w:val="16"/>
                <w:u w:val="single"/>
              </w:rPr>
              <w:t>Energievormen</w:t>
            </w:r>
          </w:p>
          <w:p w14:paraId="378A0C90" w14:textId="77777777" w:rsidR="005754E6" w:rsidRPr="002937EB" w:rsidRDefault="005754E6" w:rsidP="00BD3D49">
            <w:pPr>
              <w:numPr>
                <w:ilvl w:val="0"/>
                <w:numId w:val="30"/>
              </w:numPr>
              <w:spacing w:after="0" w:line="160" w:lineRule="atLeast"/>
              <w:ind w:left="142" w:hanging="142"/>
              <w:rPr>
                <w:color w:val="404040" w:themeColor="text1" w:themeTint="BF"/>
                <w:sz w:val="18"/>
                <w:szCs w:val="16"/>
              </w:rPr>
            </w:pPr>
            <w:r w:rsidRPr="002937EB">
              <w:rPr>
                <w:rFonts w:cs="Arial"/>
                <w:color w:val="404040" w:themeColor="text1" w:themeTint="BF"/>
                <w:sz w:val="18"/>
                <w:szCs w:val="16"/>
              </w:rPr>
              <w:t>Energie uit atoomkernen (fissie en fusie)</w:t>
            </w:r>
          </w:p>
          <w:p w14:paraId="4610B9F8" w14:textId="77777777" w:rsidR="005754E6" w:rsidRPr="002937EB" w:rsidRDefault="005754E6" w:rsidP="00BD3D49">
            <w:pPr>
              <w:numPr>
                <w:ilvl w:val="0"/>
                <w:numId w:val="30"/>
              </w:numPr>
              <w:spacing w:after="0" w:line="160" w:lineRule="atLeast"/>
              <w:ind w:left="142" w:hanging="142"/>
              <w:rPr>
                <w:b/>
                <w:color w:val="404040" w:themeColor="text1" w:themeTint="BF"/>
                <w:sz w:val="18"/>
                <w:szCs w:val="16"/>
              </w:rPr>
            </w:pPr>
            <w:r w:rsidRPr="002937EB">
              <w:rPr>
                <w:rFonts w:cs="Arial"/>
                <w:color w:val="404040" w:themeColor="text1" w:themeTint="BF"/>
                <w:sz w:val="18"/>
                <w:szCs w:val="16"/>
              </w:rPr>
              <w:t>Ionisatie-energie, elektronenaffiniteit, roosterenergie, bindingsenergie</w:t>
            </w:r>
          </w:p>
        </w:tc>
      </w:tr>
      <w:tr w:rsidR="005754E6" w:rsidRPr="002937EB" w14:paraId="2E0A5F8F" w14:textId="77777777" w:rsidTr="00BD3D49">
        <w:trPr>
          <w:cantSplit/>
          <w:trHeight w:val="1100"/>
          <w:tblCellSpacing w:w="20" w:type="dxa"/>
        </w:trPr>
        <w:tc>
          <w:tcPr>
            <w:tcW w:w="669" w:type="dxa"/>
            <w:vMerge/>
            <w:shd w:val="clear" w:color="auto" w:fill="CCCCCC"/>
            <w:textDirection w:val="btLr"/>
          </w:tcPr>
          <w:p w14:paraId="48F1B81D" w14:textId="77777777" w:rsidR="005754E6" w:rsidRPr="002937EB" w:rsidRDefault="005754E6" w:rsidP="00BD3D49">
            <w:pPr>
              <w:spacing w:after="240" w:line="240" w:lineRule="atLeast"/>
              <w:jc w:val="center"/>
              <w:rPr>
                <w:rFonts w:cs="Arial"/>
                <w:b/>
                <w:color w:val="404040" w:themeColor="text1" w:themeTint="BF"/>
                <w:sz w:val="18"/>
                <w:szCs w:val="18"/>
                <w:lang w:val="nl-NL" w:eastAsia="nl-NL"/>
              </w:rPr>
            </w:pPr>
          </w:p>
        </w:tc>
        <w:tc>
          <w:tcPr>
            <w:tcW w:w="3000" w:type="dxa"/>
            <w:tcBorders>
              <w:top w:val="nil"/>
              <w:bottom w:val="nil"/>
            </w:tcBorders>
          </w:tcPr>
          <w:p w14:paraId="7C30FA90" w14:textId="77777777" w:rsidR="005754E6" w:rsidRPr="002937EB" w:rsidRDefault="005754E6" w:rsidP="00BD3D49">
            <w:pPr>
              <w:spacing w:after="0" w:line="240" w:lineRule="auto"/>
              <w:rPr>
                <w:b/>
                <w:color w:val="404040" w:themeColor="text1" w:themeTint="BF"/>
                <w:sz w:val="18"/>
                <w:szCs w:val="18"/>
                <w:u w:val="single"/>
                <w:lang w:val="nl-NL" w:eastAsia="nl-NL"/>
              </w:rPr>
            </w:pPr>
            <w:r w:rsidRPr="002937EB">
              <w:rPr>
                <w:b/>
                <w:color w:val="404040" w:themeColor="text1" w:themeTint="BF"/>
                <w:sz w:val="18"/>
                <w:szCs w:val="18"/>
                <w:u w:val="single"/>
                <w:lang w:val="nl-NL" w:eastAsia="nl-NL"/>
              </w:rPr>
              <w:t>Energieomzettingen</w:t>
            </w:r>
          </w:p>
          <w:p w14:paraId="7E0951D5" w14:textId="77777777" w:rsidR="005754E6" w:rsidRPr="002937EB" w:rsidRDefault="005754E6" w:rsidP="00BD3D49">
            <w:pPr>
              <w:numPr>
                <w:ilvl w:val="0"/>
                <w:numId w:val="30"/>
              </w:numPr>
              <w:spacing w:after="0" w:line="160" w:lineRule="atLeast"/>
              <w:ind w:left="142" w:hanging="142"/>
              <w:rPr>
                <w:color w:val="404040" w:themeColor="text1" w:themeTint="BF"/>
                <w:sz w:val="18"/>
                <w:szCs w:val="18"/>
                <w:lang w:val="nl-NL" w:eastAsia="nl-NL"/>
              </w:rPr>
            </w:pPr>
            <w:r w:rsidRPr="002937EB">
              <w:rPr>
                <w:color w:val="404040" w:themeColor="text1" w:themeTint="BF"/>
                <w:sz w:val="18"/>
                <w:szCs w:val="18"/>
                <w:lang w:val="nl-NL" w:eastAsia="nl-NL"/>
              </w:rPr>
              <w:t>Fotosynthese</w:t>
            </w:r>
          </w:p>
        </w:tc>
        <w:tc>
          <w:tcPr>
            <w:tcW w:w="2937" w:type="dxa"/>
            <w:tcBorders>
              <w:top w:val="nil"/>
              <w:bottom w:val="nil"/>
            </w:tcBorders>
          </w:tcPr>
          <w:p w14:paraId="46954B65" w14:textId="77777777" w:rsidR="005754E6" w:rsidRPr="002937EB" w:rsidRDefault="005754E6" w:rsidP="00BD3D49">
            <w:pPr>
              <w:spacing w:after="0" w:line="240" w:lineRule="auto"/>
              <w:rPr>
                <w:b/>
                <w:color w:val="404040" w:themeColor="text1" w:themeTint="BF"/>
                <w:sz w:val="18"/>
                <w:szCs w:val="18"/>
                <w:u w:val="single"/>
                <w:lang w:val="nl-NL" w:eastAsia="nl-NL"/>
              </w:rPr>
            </w:pPr>
            <w:r w:rsidRPr="002937EB">
              <w:rPr>
                <w:b/>
                <w:color w:val="404040" w:themeColor="text1" w:themeTint="BF"/>
                <w:sz w:val="18"/>
                <w:szCs w:val="18"/>
                <w:u w:val="single"/>
                <w:lang w:val="nl-NL" w:eastAsia="nl-NL"/>
              </w:rPr>
              <w:t>Energieomzettingen</w:t>
            </w:r>
          </w:p>
          <w:p w14:paraId="687A34A3" w14:textId="77777777" w:rsidR="005754E6" w:rsidRPr="002937EB" w:rsidRDefault="005754E6" w:rsidP="00BD3D49">
            <w:pPr>
              <w:numPr>
                <w:ilvl w:val="0"/>
                <w:numId w:val="30"/>
              </w:numPr>
              <w:spacing w:after="0" w:line="160" w:lineRule="atLeast"/>
              <w:ind w:left="142" w:hanging="142"/>
              <w:rPr>
                <w:rFonts w:cs="Arial"/>
                <w:color w:val="404040" w:themeColor="text1" w:themeTint="BF"/>
                <w:sz w:val="18"/>
                <w:szCs w:val="18"/>
                <w:lang w:val="nl-NL" w:eastAsia="nl-NL"/>
              </w:rPr>
            </w:pPr>
            <w:r w:rsidRPr="002937EB">
              <w:rPr>
                <w:rFonts w:cs="Arial"/>
                <w:color w:val="404040" w:themeColor="text1" w:themeTint="BF"/>
                <w:sz w:val="18"/>
                <w:szCs w:val="18"/>
                <w:lang w:val="nl-NL" w:eastAsia="nl-NL"/>
              </w:rPr>
              <w:t>Wet van behoud van energie</w:t>
            </w:r>
          </w:p>
          <w:p w14:paraId="33422DFA" w14:textId="77777777" w:rsidR="005754E6" w:rsidRPr="002937EB" w:rsidRDefault="005754E6" w:rsidP="00BD3D49">
            <w:pPr>
              <w:numPr>
                <w:ilvl w:val="0"/>
                <w:numId w:val="30"/>
              </w:numPr>
              <w:spacing w:after="0" w:line="160" w:lineRule="atLeast"/>
              <w:ind w:left="142" w:hanging="142"/>
              <w:rPr>
                <w:rFonts w:cs="Arial"/>
                <w:color w:val="404040" w:themeColor="text1" w:themeTint="BF"/>
                <w:sz w:val="18"/>
                <w:szCs w:val="18"/>
                <w:lang w:val="nl-NL" w:eastAsia="nl-NL"/>
              </w:rPr>
            </w:pPr>
            <w:r w:rsidRPr="002937EB">
              <w:rPr>
                <w:rFonts w:cs="Arial"/>
                <w:color w:val="404040" w:themeColor="text1" w:themeTint="BF"/>
                <w:sz w:val="18"/>
                <w:szCs w:val="18"/>
                <w:lang w:val="nl-NL" w:eastAsia="nl-NL"/>
              </w:rPr>
              <w:t>Rendement van een energieomzetting</w:t>
            </w:r>
          </w:p>
          <w:p w14:paraId="0CEAA4B8" w14:textId="77777777" w:rsidR="005754E6" w:rsidRPr="002937EB" w:rsidRDefault="005754E6" w:rsidP="00BD3D49">
            <w:pPr>
              <w:numPr>
                <w:ilvl w:val="0"/>
                <w:numId w:val="30"/>
              </w:numPr>
              <w:spacing w:after="0" w:line="160" w:lineRule="atLeast"/>
              <w:ind w:left="142" w:hanging="142"/>
              <w:rPr>
                <w:rFonts w:cs="Arial"/>
                <w:color w:val="404040" w:themeColor="text1" w:themeTint="BF"/>
                <w:sz w:val="18"/>
                <w:szCs w:val="18"/>
                <w:lang w:val="nl-NL" w:eastAsia="nl-NL"/>
              </w:rPr>
            </w:pPr>
            <w:r w:rsidRPr="002937EB">
              <w:rPr>
                <w:rFonts w:cs="Arial"/>
                <w:color w:val="404040" w:themeColor="text1" w:themeTint="BF"/>
                <w:sz w:val="18"/>
                <w:szCs w:val="18"/>
                <w:lang w:val="nl-NL" w:eastAsia="nl-NL"/>
              </w:rPr>
              <w:t>Vermogen</w:t>
            </w:r>
          </w:p>
          <w:p w14:paraId="20BDD29B" w14:textId="77777777" w:rsidR="005754E6" w:rsidRPr="002937EB" w:rsidRDefault="005754E6" w:rsidP="00BD3D49">
            <w:pPr>
              <w:numPr>
                <w:ilvl w:val="0"/>
                <w:numId w:val="30"/>
              </w:numPr>
              <w:spacing w:after="0" w:line="160" w:lineRule="atLeast"/>
              <w:ind w:left="142" w:hanging="142"/>
              <w:rPr>
                <w:color w:val="404040" w:themeColor="text1" w:themeTint="BF"/>
                <w:sz w:val="18"/>
                <w:szCs w:val="18"/>
                <w:lang w:val="nl-NL" w:eastAsia="nl-NL"/>
              </w:rPr>
            </w:pPr>
            <w:r w:rsidRPr="002937EB">
              <w:rPr>
                <w:rFonts w:cs="Arial"/>
                <w:color w:val="404040" w:themeColor="text1" w:themeTint="BF"/>
                <w:sz w:val="18"/>
                <w:szCs w:val="18"/>
                <w:lang w:val="nl-NL" w:eastAsia="nl-NL"/>
              </w:rPr>
              <w:t>Exo- en endo-energetische chemische reacties</w:t>
            </w:r>
          </w:p>
        </w:tc>
        <w:tc>
          <w:tcPr>
            <w:tcW w:w="3109" w:type="dxa"/>
            <w:tcBorders>
              <w:top w:val="nil"/>
              <w:bottom w:val="nil"/>
            </w:tcBorders>
          </w:tcPr>
          <w:p w14:paraId="2D453AC8" w14:textId="77777777" w:rsidR="005754E6" w:rsidRPr="002937EB" w:rsidRDefault="005754E6" w:rsidP="00BD3D49">
            <w:pPr>
              <w:spacing w:after="0" w:line="240" w:lineRule="auto"/>
              <w:rPr>
                <w:b/>
                <w:color w:val="404040" w:themeColor="text1" w:themeTint="BF"/>
                <w:sz w:val="18"/>
                <w:szCs w:val="18"/>
                <w:u w:val="single"/>
                <w:lang w:val="nl-NL" w:eastAsia="nl-NL"/>
              </w:rPr>
            </w:pPr>
            <w:r w:rsidRPr="002937EB">
              <w:rPr>
                <w:b/>
                <w:color w:val="404040" w:themeColor="text1" w:themeTint="BF"/>
                <w:sz w:val="18"/>
                <w:szCs w:val="18"/>
                <w:u w:val="single"/>
                <w:lang w:val="nl-NL" w:eastAsia="nl-NL"/>
              </w:rPr>
              <w:t>Energieomzettingen</w:t>
            </w:r>
          </w:p>
          <w:p w14:paraId="53ECE684" w14:textId="77777777" w:rsidR="005754E6" w:rsidRPr="002937EB" w:rsidRDefault="005754E6" w:rsidP="00BD3D49">
            <w:pPr>
              <w:numPr>
                <w:ilvl w:val="0"/>
                <w:numId w:val="30"/>
              </w:numPr>
              <w:spacing w:after="0" w:line="160" w:lineRule="atLeast"/>
              <w:ind w:left="142" w:hanging="142"/>
              <w:rPr>
                <w:rFonts w:cs="Arial"/>
                <w:color w:val="404040" w:themeColor="text1" w:themeTint="BF"/>
                <w:sz w:val="18"/>
                <w:szCs w:val="16"/>
              </w:rPr>
            </w:pPr>
            <w:r w:rsidRPr="002937EB">
              <w:rPr>
                <w:rFonts w:cs="Arial"/>
                <w:color w:val="404040" w:themeColor="text1" w:themeTint="BF"/>
                <w:sz w:val="18"/>
                <w:szCs w:val="16"/>
              </w:rPr>
              <w:t>Elektrische energie, spanning, stroomsterkte, joule-effect, toepassingen</w:t>
            </w:r>
          </w:p>
          <w:p w14:paraId="42544A51" w14:textId="77777777" w:rsidR="005754E6" w:rsidRPr="002937EB" w:rsidRDefault="005754E6" w:rsidP="00BD3D49">
            <w:pPr>
              <w:numPr>
                <w:ilvl w:val="0"/>
                <w:numId w:val="30"/>
              </w:numPr>
              <w:spacing w:after="0" w:line="160" w:lineRule="atLeast"/>
              <w:ind w:left="142" w:hanging="142"/>
              <w:rPr>
                <w:rFonts w:cs="Arial"/>
                <w:color w:val="404040" w:themeColor="text1" w:themeTint="BF"/>
                <w:sz w:val="18"/>
                <w:szCs w:val="16"/>
              </w:rPr>
            </w:pPr>
            <w:r w:rsidRPr="002937EB">
              <w:rPr>
                <w:rFonts w:cs="Arial"/>
                <w:color w:val="404040" w:themeColor="text1" w:themeTint="BF"/>
                <w:sz w:val="18"/>
                <w:szCs w:val="16"/>
              </w:rPr>
              <w:t>Elektromagnetisch inductieverschijnsel</w:t>
            </w:r>
          </w:p>
          <w:p w14:paraId="36B3E2A3" w14:textId="77777777" w:rsidR="005754E6" w:rsidRPr="002937EB" w:rsidRDefault="005754E6" w:rsidP="00BD3D49">
            <w:pPr>
              <w:numPr>
                <w:ilvl w:val="0"/>
                <w:numId w:val="30"/>
              </w:numPr>
              <w:spacing w:after="0" w:line="160" w:lineRule="atLeast"/>
              <w:ind w:left="142" w:hanging="142"/>
              <w:rPr>
                <w:b/>
                <w:color w:val="404040" w:themeColor="text1" w:themeTint="BF"/>
              </w:rPr>
            </w:pPr>
            <w:r w:rsidRPr="002937EB">
              <w:rPr>
                <w:rFonts w:cs="Arial"/>
                <w:color w:val="404040" w:themeColor="text1" w:themeTint="BF"/>
                <w:sz w:val="18"/>
                <w:szCs w:val="18"/>
                <w:lang w:val="nl-NL" w:eastAsia="nl-NL"/>
              </w:rPr>
              <w:t>Fotosynthese, aerobe en anaerobe celademhaling</w:t>
            </w:r>
          </w:p>
        </w:tc>
      </w:tr>
      <w:tr w:rsidR="005754E6" w:rsidRPr="002937EB" w14:paraId="2E9EBFA9" w14:textId="77777777" w:rsidTr="00BD3D49">
        <w:trPr>
          <w:cantSplit/>
          <w:trHeight w:val="878"/>
          <w:tblCellSpacing w:w="20" w:type="dxa"/>
        </w:trPr>
        <w:tc>
          <w:tcPr>
            <w:tcW w:w="669" w:type="dxa"/>
            <w:vMerge/>
            <w:shd w:val="clear" w:color="auto" w:fill="CCCCCC"/>
            <w:textDirection w:val="btLr"/>
          </w:tcPr>
          <w:p w14:paraId="5F00AA58" w14:textId="77777777" w:rsidR="005754E6" w:rsidRPr="002937EB" w:rsidRDefault="005754E6" w:rsidP="00BD3D49">
            <w:pPr>
              <w:spacing w:after="240" w:line="240" w:lineRule="atLeast"/>
              <w:jc w:val="center"/>
              <w:rPr>
                <w:rFonts w:cs="Arial"/>
                <w:b/>
                <w:color w:val="404040" w:themeColor="text1" w:themeTint="BF"/>
                <w:sz w:val="18"/>
                <w:szCs w:val="18"/>
                <w:lang w:val="nl-NL" w:eastAsia="nl-NL"/>
              </w:rPr>
            </w:pPr>
          </w:p>
        </w:tc>
        <w:tc>
          <w:tcPr>
            <w:tcW w:w="3000" w:type="dxa"/>
            <w:tcBorders>
              <w:top w:val="nil"/>
              <w:bottom w:val="nil"/>
            </w:tcBorders>
          </w:tcPr>
          <w:p w14:paraId="3793D10E" w14:textId="77777777" w:rsidR="005754E6" w:rsidRPr="002937EB" w:rsidRDefault="005754E6" w:rsidP="00BD3D49">
            <w:pPr>
              <w:spacing w:after="0" w:line="240" w:lineRule="auto"/>
              <w:rPr>
                <w:b/>
                <w:i/>
                <w:color w:val="404040" w:themeColor="text1" w:themeTint="BF"/>
                <w:sz w:val="18"/>
                <w:szCs w:val="18"/>
                <w:u w:val="single"/>
              </w:rPr>
            </w:pPr>
            <w:r w:rsidRPr="002937EB">
              <w:rPr>
                <w:b/>
                <w:i/>
                <w:color w:val="404040" w:themeColor="text1" w:themeTint="BF"/>
                <w:sz w:val="18"/>
                <w:szCs w:val="18"/>
                <w:u w:val="single"/>
              </w:rPr>
              <w:t>Transport van energie</w:t>
            </w:r>
          </w:p>
          <w:p w14:paraId="3CC7CCD2" w14:textId="77777777" w:rsidR="005754E6" w:rsidRPr="002937EB" w:rsidRDefault="005754E6" w:rsidP="00BD3D49">
            <w:pPr>
              <w:numPr>
                <w:ilvl w:val="0"/>
                <w:numId w:val="30"/>
              </w:numPr>
              <w:spacing w:after="0" w:line="160" w:lineRule="atLeast"/>
              <w:ind w:left="142" w:hanging="142"/>
              <w:rPr>
                <w:rFonts w:cs="Arial"/>
                <w:color w:val="404040" w:themeColor="text1" w:themeTint="BF"/>
                <w:sz w:val="18"/>
                <w:szCs w:val="18"/>
              </w:rPr>
            </w:pPr>
            <w:r w:rsidRPr="002937EB">
              <w:rPr>
                <w:rFonts w:cs="Arial"/>
                <w:color w:val="404040" w:themeColor="text1" w:themeTint="BF"/>
                <w:sz w:val="18"/>
                <w:szCs w:val="18"/>
              </w:rPr>
              <w:t>Geleiding</w:t>
            </w:r>
          </w:p>
          <w:p w14:paraId="580959BF" w14:textId="77777777" w:rsidR="005754E6" w:rsidRDefault="005754E6" w:rsidP="00BD3D49">
            <w:pPr>
              <w:numPr>
                <w:ilvl w:val="0"/>
                <w:numId w:val="30"/>
              </w:numPr>
              <w:spacing w:after="0" w:line="160" w:lineRule="atLeast"/>
              <w:ind w:left="142" w:hanging="142"/>
              <w:rPr>
                <w:rFonts w:cs="Arial"/>
                <w:color w:val="404040" w:themeColor="text1" w:themeTint="BF"/>
                <w:sz w:val="18"/>
                <w:szCs w:val="18"/>
              </w:rPr>
            </w:pPr>
            <w:r w:rsidRPr="002937EB">
              <w:rPr>
                <w:rFonts w:cs="Arial"/>
                <w:color w:val="404040" w:themeColor="text1" w:themeTint="BF"/>
                <w:sz w:val="18"/>
                <w:szCs w:val="18"/>
              </w:rPr>
              <w:t>Convectie</w:t>
            </w:r>
          </w:p>
          <w:p w14:paraId="79C4DCD5" w14:textId="77777777" w:rsidR="005754E6" w:rsidRPr="00040212" w:rsidRDefault="005754E6" w:rsidP="00BD3D49">
            <w:pPr>
              <w:numPr>
                <w:ilvl w:val="0"/>
                <w:numId w:val="30"/>
              </w:numPr>
              <w:spacing w:after="0" w:line="160" w:lineRule="atLeast"/>
              <w:ind w:left="142" w:hanging="142"/>
              <w:rPr>
                <w:rFonts w:cs="Arial"/>
                <w:color w:val="404040" w:themeColor="text1" w:themeTint="BF"/>
                <w:sz w:val="18"/>
                <w:szCs w:val="18"/>
              </w:rPr>
            </w:pPr>
            <w:r w:rsidRPr="00040212">
              <w:rPr>
                <w:rFonts w:cs="Arial"/>
                <w:color w:val="404040" w:themeColor="text1" w:themeTint="BF"/>
                <w:sz w:val="18"/>
                <w:szCs w:val="18"/>
              </w:rPr>
              <w:t>Straling</w:t>
            </w:r>
          </w:p>
        </w:tc>
        <w:tc>
          <w:tcPr>
            <w:tcW w:w="2937" w:type="dxa"/>
            <w:tcBorders>
              <w:top w:val="nil"/>
              <w:bottom w:val="nil"/>
            </w:tcBorders>
          </w:tcPr>
          <w:p w14:paraId="1058DF87" w14:textId="77777777" w:rsidR="005754E6" w:rsidRPr="002937EB" w:rsidRDefault="005754E6" w:rsidP="00BD3D49">
            <w:pPr>
              <w:spacing w:after="0" w:line="240" w:lineRule="auto"/>
              <w:rPr>
                <w:b/>
                <w:i/>
                <w:color w:val="404040" w:themeColor="text1" w:themeTint="BF"/>
                <w:sz w:val="18"/>
                <w:szCs w:val="18"/>
                <w:u w:val="single"/>
              </w:rPr>
            </w:pPr>
            <w:r w:rsidRPr="002937EB">
              <w:rPr>
                <w:b/>
                <w:i/>
                <w:color w:val="404040" w:themeColor="text1" w:themeTint="BF"/>
                <w:sz w:val="18"/>
                <w:szCs w:val="18"/>
                <w:u w:val="single"/>
              </w:rPr>
              <w:t>Transport van energie</w:t>
            </w:r>
          </w:p>
          <w:p w14:paraId="3C83F32B" w14:textId="79939AE4" w:rsidR="005754E6" w:rsidRPr="002937EB" w:rsidRDefault="00040212" w:rsidP="00BD3D49">
            <w:pPr>
              <w:spacing w:after="0" w:line="240" w:lineRule="auto"/>
              <w:ind w:left="129" w:hanging="129"/>
              <w:rPr>
                <w:b/>
                <w:color w:val="404040" w:themeColor="text1" w:themeTint="BF"/>
                <w:sz w:val="18"/>
                <w:szCs w:val="18"/>
                <w:u w:val="single"/>
                <w:lang w:val="nl-NL" w:eastAsia="nl-NL"/>
              </w:rPr>
            </w:pPr>
            <w:r>
              <w:rPr>
                <w:rFonts w:cs="Arial"/>
                <w:color w:val="404040" w:themeColor="text1" w:themeTint="BF"/>
                <w:sz w:val="18"/>
                <w:szCs w:val="18"/>
              </w:rPr>
              <w:t xml:space="preserve">- </w:t>
            </w:r>
            <w:r w:rsidR="005754E6" w:rsidRPr="002937EB">
              <w:rPr>
                <w:rFonts w:cs="Arial"/>
                <w:color w:val="404040" w:themeColor="text1" w:themeTint="BF"/>
                <w:sz w:val="18"/>
                <w:szCs w:val="18"/>
              </w:rPr>
              <w:t>Deeltjesmodel (geleiding, convectie, straling)</w:t>
            </w:r>
          </w:p>
        </w:tc>
        <w:tc>
          <w:tcPr>
            <w:tcW w:w="3109" w:type="dxa"/>
            <w:tcBorders>
              <w:top w:val="nil"/>
              <w:bottom w:val="nil"/>
            </w:tcBorders>
          </w:tcPr>
          <w:p w14:paraId="2D148A25" w14:textId="77777777" w:rsidR="005754E6" w:rsidRPr="002937EB" w:rsidRDefault="005754E6" w:rsidP="00BD3D49">
            <w:pPr>
              <w:spacing w:after="0" w:line="240" w:lineRule="auto"/>
              <w:rPr>
                <w:b/>
                <w:i/>
                <w:color w:val="404040" w:themeColor="text1" w:themeTint="BF"/>
                <w:sz w:val="18"/>
                <w:szCs w:val="16"/>
                <w:u w:val="single"/>
              </w:rPr>
            </w:pPr>
            <w:r w:rsidRPr="002937EB">
              <w:rPr>
                <w:b/>
                <w:i/>
                <w:color w:val="404040" w:themeColor="text1" w:themeTint="BF"/>
                <w:sz w:val="18"/>
                <w:szCs w:val="16"/>
                <w:u w:val="single"/>
              </w:rPr>
              <w:t>Transport van energie</w:t>
            </w:r>
          </w:p>
          <w:p w14:paraId="080478E6" w14:textId="77777777" w:rsidR="005754E6" w:rsidRPr="002937EB" w:rsidRDefault="005754E6" w:rsidP="00BD3D49">
            <w:pPr>
              <w:numPr>
                <w:ilvl w:val="0"/>
                <w:numId w:val="30"/>
              </w:numPr>
              <w:spacing w:after="0" w:line="160" w:lineRule="atLeast"/>
              <w:ind w:left="142" w:hanging="142"/>
              <w:rPr>
                <w:color w:val="404040" w:themeColor="text1" w:themeTint="BF"/>
                <w:sz w:val="18"/>
                <w:szCs w:val="16"/>
              </w:rPr>
            </w:pPr>
            <w:r w:rsidRPr="002937EB">
              <w:rPr>
                <w:rFonts w:cs="Arial"/>
                <w:color w:val="404040" w:themeColor="text1" w:themeTint="BF"/>
                <w:sz w:val="18"/>
                <w:szCs w:val="16"/>
              </w:rPr>
              <w:t>Trillingsenergie</w:t>
            </w:r>
            <w:r w:rsidRPr="002937EB">
              <w:rPr>
                <w:color w:val="404040" w:themeColor="text1" w:themeTint="BF"/>
                <w:sz w:val="18"/>
                <w:szCs w:val="16"/>
              </w:rPr>
              <w:t>: lopende golven, geluid, eigenschappen</w:t>
            </w:r>
          </w:p>
        </w:tc>
      </w:tr>
      <w:tr w:rsidR="005754E6" w:rsidRPr="002937EB" w14:paraId="2E9423E9" w14:textId="77777777" w:rsidTr="00BD3D49">
        <w:trPr>
          <w:cantSplit/>
          <w:trHeight w:val="1100"/>
          <w:tblCellSpacing w:w="20" w:type="dxa"/>
        </w:trPr>
        <w:tc>
          <w:tcPr>
            <w:tcW w:w="669" w:type="dxa"/>
            <w:vMerge/>
            <w:shd w:val="clear" w:color="auto" w:fill="CCCCCC"/>
            <w:textDirection w:val="btLr"/>
          </w:tcPr>
          <w:p w14:paraId="1B2B8166" w14:textId="77777777" w:rsidR="005754E6" w:rsidRPr="002937EB" w:rsidRDefault="005754E6" w:rsidP="00BD3D49">
            <w:pPr>
              <w:spacing w:after="240" w:line="240" w:lineRule="atLeast"/>
              <w:jc w:val="center"/>
              <w:rPr>
                <w:rFonts w:cs="Arial"/>
                <w:b/>
                <w:color w:val="404040" w:themeColor="text1" w:themeTint="BF"/>
                <w:sz w:val="18"/>
                <w:szCs w:val="18"/>
                <w:lang w:val="nl-NL" w:eastAsia="nl-NL"/>
              </w:rPr>
            </w:pPr>
          </w:p>
        </w:tc>
        <w:tc>
          <w:tcPr>
            <w:tcW w:w="3000" w:type="dxa"/>
            <w:tcBorders>
              <w:top w:val="nil"/>
            </w:tcBorders>
          </w:tcPr>
          <w:p w14:paraId="6F0FF913" w14:textId="77777777" w:rsidR="005754E6" w:rsidRPr="002937EB" w:rsidRDefault="005754E6" w:rsidP="00BD3D49">
            <w:pPr>
              <w:spacing w:after="0" w:line="240" w:lineRule="auto"/>
              <w:rPr>
                <w:b/>
                <w:i/>
                <w:color w:val="404040" w:themeColor="text1" w:themeTint="BF"/>
                <w:sz w:val="18"/>
                <w:szCs w:val="18"/>
                <w:u w:val="single"/>
              </w:rPr>
            </w:pPr>
            <w:r w:rsidRPr="002937EB">
              <w:rPr>
                <w:b/>
                <w:i/>
                <w:color w:val="404040" w:themeColor="text1" w:themeTint="BF"/>
                <w:sz w:val="18"/>
                <w:szCs w:val="18"/>
                <w:u w:val="single"/>
              </w:rPr>
              <w:t>Licht en straling</w:t>
            </w:r>
          </w:p>
          <w:p w14:paraId="52D331A2" w14:textId="0EEDC3E8" w:rsidR="005754E6" w:rsidRPr="002937EB" w:rsidRDefault="00040212" w:rsidP="00BD3D49">
            <w:pPr>
              <w:spacing w:after="0" w:line="240" w:lineRule="auto"/>
              <w:rPr>
                <w:b/>
                <w:color w:val="404040" w:themeColor="text1" w:themeTint="BF"/>
                <w:sz w:val="18"/>
                <w:szCs w:val="18"/>
                <w:u w:val="single"/>
                <w:lang w:val="nl-NL" w:eastAsia="nl-NL"/>
              </w:rPr>
            </w:pPr>
            <w:r>
              <w:rPr>
                <w:rFonts w:cs="Arial"/>
                <w:color w:val="404040" w:themeColor="text1" w:themeTint="BF"/>
                <w:sz w:val="18"/>
                <w:szCs w:val="18"/>
              </w:rPr>
              <w:t>-</w:t>
            </w:r>
            <w:r w:rsidR="005754E6" w:rsidRPr="002937EB">
              <w:rPr>
                <w:rFonts w:cs="Arial"/>
                <w:color w:val="404040" w:themeColor="text1" w:themeTint="BF"/>
                <w:sz w:val="18"/>
                <w:szCs w:val="18"/>
              </w:rPr>
              <w:t>Zichtbare en onzichtbare straling</w:t>
            </w:r>
          </w:p>
        </w:tc>
        <w:tc>
          <w:tcPr>
            <w:tcW w:w="2937" w:type="dxa"/>
            <w:tcBorders>
              <w:top w:val="nil"/>
            </w:tcBorders>
          </w:tcPr>
          <w:p w14:paraId="0B23E4B4" w14:textId="77777777" w:rsidR="005754E6" w:rsidRPr="002937EB" w:rsidRDefault="005754E6" w:rsidP="00BD3D49">
            <w:pPr>
              <w:spacing w:after="0" w:line="240" w:lineRule="auto"/>
              <w:rPr>
                <w:b/>
                <w:i/>
                <w:color w:val="404040" w:themeColor="text1" w:themeTint="BF"/>
                <w:sz w:val="18"/>
                <w:szCs w:val="18"/>
                <w:u w:val="single"/>
              </w:rPr>
            </w:pPr>
            <w:r w:rsidRPr="002937EB">
              <w:rPr>
                <w:b/>
                <w:i/>
                <w:color w:val="404040" w:themeColor="text1" w:themeTint="BF"/>
                <w:sz w:val="18"/>
                <w:szCs w:val="18"/>
                <w:u w:val="single"/>
              </w:rPr>
              <w:t>Licht en straling</w:t>
            </w:r>
          </w:p>
          <w:p w14:paraId="7B09807D" w14:textId="5A9A6D1D" w:rsidR="005754E6" w:rsidRPr="002937EB" w:rsidRDefault="00040212" w:rsidP="00BD3D49">
            <w:pPr>
              <w:spacing w:after="0" w:line="240" w:lineRule="auto"/>
              <w:ind w:left="129" w:hanging="129"/>
              <w:rPr>
                <w:b/>
                <w:color w:val="404040" w:themeColor="text1" w:themeTint="BF"/>
                <w:sz w:val="18"/>
                <w:szCs w:val="18"/>
                <w:u w:val="single"/>
                <w:lang w:val="nl-NL" w:eastAsia="nl-NL"/>
              </w:rPr>
            </w:pPr>
            <w:r>
              <w:rPr>
                <w:color w:val="404040" w:themeColor="text1" w:themeTint="BF"/>
                <w:sz w:val="18"/>
                <w:szCs w:val="18"/>
              </w:rPr>
              <w:t>-</w:t>
            </w:r>
            <w:r w:rsidR="00B35996">
              <w:rPr>
                <w:color w:val="404040" w:themeColor="text1" w:themeTint="BF"/>
                <w:sz w:val="18"/>
                <w:szCs w:val="18"/>
              </w:rPr>
              <w:t xml:space="preserve"> </w:t>
            </w:r>
            <w:r w:rsidR="005754E6" w:rsidRPr="002937EB">
              <w:rPr>
                <w:color w:val="404040" w:themeColor="text1" w:themeTint="BF"/>
                <w:sz w:val="18"/>
                <w:szCs w:val="18"/>
              </w:rPr>
              <w:t>Onderscheid EM-straling en geluid</w:t>
            </w:r>
          </w:p>
        </w:tc>
        <w:tc>
          <w:tcPr>
            <w:tcW w:w="3109" w:type="dxa"/>
            <w:tcBorders>
              <w:top w:val="nil"/>
              <w:left w:val="nil"/>
              <w:bottom w:val="single" w:sz="4" w:space="0" w:color="auto"/>
              <w:right w:val="nil"/>
            </w:tcBorders>
          </w:tcPr>
          <w:p w14:paraId="369336F8" w14:textId="77777777" w:rsidR="005754E6" w:rsidRPr="002937EB" w:rsidRDefault="005754E6" w:rsidP="00BD3D49">
            <w:pPr>
              <w:spacing w:after="0" w:line="240" w:lineRule="auto"/>
              <w:rPr>
                <w:b/>
                <w:i/>
                <w:color w:val="404040" w:themeColor="text1" w:themeTint="BF"/>
                <w:sz w:val="18"/>
                <w:szCs w:val="16"/>
                <w:u w:val="single"/>
              </w:rPr>
            </w:pPr>
            <w:r w:rsidRPr="002937EB">
              <w:rPr>
                <w:b/>
                <w:i/>
                <w:color w:val="404040" w:themeColor="text1" w:themeTint="BF"/>
                <w:sz w:val="18"/>
                <w:szCs w:val="16"/>
                <w:u w:val="single"/>
              </w:rPr>
              <w:t>Licht en straling</w:t>
            </w:r>
          </w:p>
          <w:p w14:paraId="48B08FCD" w14:textId="77777777" w:rsidR="005754E6" w:rsidRPr="002937EB" w:rsidRDefault="005754E6" w:rsidP="00BD3D49">
            <w:pPr>
              <w:numPr>
                <w:ilvl w:val="0"/>
                <w:numId w:val="30"/>
              </w:numPr>
              <w:spacing w:after="0" w:line="160" w:lineRule="atLeast"/>
              <w:ind w:left="142" w:hanging="142"/>
              <w:rPr>
                <w:rFonts w:cs="Arial"/>
                <w:color w:val="404040" w:themeColor="text1" w:themeTint="BF"/>
                <w:sz w:val="18"/>
                <w:szCs w:val="16"/>
              </w:rPr>
            </w:pPr>
            <w:r w:rsidRPr="002937EB">
              <w:rPr>
                <w:rFonts w:cs="Arial"/>
                <w:color w:val="404040" w:themeColor="text1" w:themeTint="BF"/>
                <w:sz w:val="18"/>
                <w:szCs w:val="16"/>
              </w:rPr>
              <w:t>Ioniserende straling: soorten, eigenschappen, transmutatieregels, biologisch effect</w:t>
            </w:r>
          </w:p>
          <w:p w14:paraId="38897ECB" w14:textId="77777777" w:rsidR="005754E6" w:rsidRPr="002937EB" w:rsidRDefault="005754E6" w:rsidP="00BD3D49">
            <w:pPr>
              <w:numPr>
                <w:ilvl w:val="0"/>
                <w:numId w:val="30"/>
              </w:numPr>
              <w:spacing w:after="0" w:line="160" w:lineRule="atLeast"/>
              <w:ind w:left="142" w:hanging="142"/>
              <w:rPr>
                <w:rFonts w:cs="Arial"/>
                <w:color w:val="404040" w:themeColor="text1" w:themeTint="BF"/>
                <w:sz w:val="18"/>
                <w:szCs w:val="16"/>
              </w:rPr>
            </w:pPr>
            <w:r w:rsidRPr="002937EB">
              <w:rPr>
                <w:rFonts w:cs="Arial"/>
                <w:color w:val="404040" w:themeColor="text1" w:themeTint="BF"/>
                <w:sz w:val="18"/>
                <w:szCs w:val="16"/>
              </w:rPr>
              <w:t xml:space="preserve">Toepassingen van radionucliden </w:t>
            </w:r>
          </w:p>
          <w:p w14:paraId="0DD20AFD" w14:textId="77777777" w:rsidR="005754E6" w:rsidRPr="002937EB" w:rsidRDefault="005754E6" w:rsidP="00BD3D49">
            <w:pPr>
              <w:numPr>
                <w:ilvl w:val="0"/>
                <w:numId w:val="30"/>
              </w:numPr>
              <w:spacing w:after="0" w:line="160" w:lineRule="atLeast"/>
              <w:ind w:left="142" w:hanging="142"/>
              <w:rPr>
                <w:rFonts w:cs="Arial"/>
                <w:color w:val="404040" w:themeColor="text1" w:themeTint="BF"/>
                <w:sz w:val="18"/>
                <w:szCs w:val="16"/>
              </w:rPr>
            </w:pPr>
            <w:r w:rsidRPr="002937EB">
              <w:rPr>
                <w:rFonts w:cs="Arial"/>
                <w:color w:val="404040" w:themeColor="text1" w:themeTint="BF"/>
                <w:sz w:val="18"/>
                <w:szCs w:val="16"/>
              </w:rPr>
              <w:t>Ontstaan van licht</w:t>
            </w:r>
          </w:p>
          <w:p w14:paraId="4DFC4C33" w14:textId="77777777" w:rsidR="005754E6" w:rsidRPr="002937EB" w:rsidRDefault="005754E6" w:rsidP="00BD3D49">
            <w:pPr>
              <w:numPr>
                <w:ilvl w:val="0"/>
                <w:numId w:val="30"/>
              </w:numPr>
              <w:spacing w:after="0" w:line="160" w:lineRule="atLeast"/>
              <w:ind w:left="142" w:hanging="142"/>
              <w:rPr>
                <w:rFonts w:cs="Arial"/>
                <w:color w:val="404040" w:themeColor="text1" w:themeTint="BF"/>
                <w:sz w:val="18"/>
                <w:szCs w:val="16"/>
              </w:rPr>
            </w:pPr>
            <w:r w:rsidRPr="002937EB">
              <w:rPr>
                <w:rFonts w:cs="Arial"/>
                <w:color w:val="404040" w:themeColor="text1" w:themeTint="BF"/>
                <w:sz w:val="18"/>
                <w:szCs w:val="16"/>
              </w:rPr>
              <w:t>Transport van elektromagnetische energie: EM spectrum</w:t>
            </w:r>
          </w:p>
          <w:p w14:paraId="63041485" w14:textId="77777777" w:rsidR="005754E6" w:rsidRPr="002937EB" w:rsidRDefault="005754E6" w:rsidP="00BD3D49">
            <w:pPr>
              <w:spacing w:after="0" w:line="160" w:lineRule="atLeast"/>
              <w:ind w:left="142"/>
              <w:rPr>
                <w:rFonts w:cs="Arial"/>
                <w:strike/>
                <w:color w:val="404040" w:themeColor="text1" w:themeTint="BF"/>
                <w:sz w:val="18"/>
                <w:szCs w:val="16"/>
              </w:rPr>
            </w:pPr>
          </w:p>
        </w:tc>
      </w:tr>
    </w:tbl>
    <w:p w14:paraId="04326336" w14:textId="77777777" w:rsidR="005754E6" w:rsidRPr="002937EB" w:rsidRDefault="005754E6" w:rsidP="005754E6">
      <w:pPr>
        <w:rPr>
          <w:color w:val="404040" w:themeColor="text1" w:themeTint="BF"/>
          <w:sz w:val="18"/>
          <w:szCs w:val="18"/>
          <w:lang w:val="nl-NL" w:eastAsia="nl-NL"/>
        </w:rPr>
      </w:pPr>
      <w:r w:rsidRPr="002937EB">
        <w:rPr>
          <w:color w:val="404040" w:themeColor="text1" w:themeTint="BF"/>
          <w:sz w:val="18"/>
          <w:szCs w:val="18"/>
          <w:lang w:val="nl-NL" w:eastAsia="nl-NL"/>
        </w:rPr>
        <w:br w:type="page"/>
      </w:r>
    </w:p>
    <w:p w14:paraId="1C14BF9F" w14:textId="77777777" w:rsidR="005754E6" w:rsidRPr="002937EB" w:rsidRDefault="005754E6" w:rsidP="005754E6">
      <w:pPr>
        <w:spacing w:after="0" w:line="260" w:lineRule="exact"/>
        <w:rPr>
          <w:color w:val="404040" w:themeColor="text1" w:themeTint="BF"/>
          <w:sz w:val="18"/>
          <w:szCs w:val="18"/>
          <w:lang w:val="nl-NL" w:eastAsia="nl-NL"/>
        </w:rPr>
      </w:pPr>
    </w:p>
    <w:tbl>
      <w:tblPr>
        <w:tblW w:w="991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669"/>
        <w:gridCol w:w="2772"/>
        <w:gridCol w:w="3242"/>
        <w:gridCol w:w="3232"/>
      </w:tblGrid>
      <w:tr w:rsidR="005754E6" w:rsidRPr="002937EB" w14:paraId="593B7630" w14:textId="77777777" w:rsidTr="000718EA">
        <w:trPr>
          <w:cantSplit/>
          <w:trHeight w:val="782"/>
          <w:tblCellSpacing w:w="20" w:type="dxa"/>
        </w:trPr>
        <w:tc>
          <w:tcPr>
            <w:tcW w:w="609" w:type="dxa"/>
            <w:vMerge w:val="restart"/>
            <w:shd w:val="clear" w:color="auto" w:fill="CCCCCC"/>
            <w:textDirection w:val="btLr"/>
          </w:tcPr>
          <w:p w14:paraId="630808A8" w14:textId="77777777" w:rsidR="005754E6" w:rsidRPr="002937EB" w:rsidRDefault="005754E6" w:rsidP="000718EA">
            <w:pPr>
              <w:spacing w:after="240" w:line="240" w:lineRule="atLeast"/>
              <w:jc w:val="center"/>
              <w:rPr>
                <w:rFonts w:cs="Arial"/>
                <w:b/>
                <w:color w:val="404040" w:themeColor="text1" w:themeTint="BF"/>
                <w:sz w:val="18"/>
                <w:szCs w:val="18"/>
                <w:lang w:val="nl-NL" w:eastAsia="nl-NL"/>
              </w:rPr>
            </w:pPr>
            <w:r w:rsidRPr="002937EB">
              <w:rPr>
                <w:rFonts w:cs="Arial"/>
                <w:b/>
                <w:color w:val="404040" w:themeColor="text1" w:themeTint="BF"/>
                <w:szCs w:val="18"/>
                <w:lang w:val="nl-NL" w:eastAsia="nl-NL"/>
              </w:rPr>
              <w:t>Wetenschappelijke vaardigheden</w:t>
            </w:r>
          </w:p>
        </w:tc>
        <w:tc>
          <w:tcPr>
            <w:tcW w:w="2732" w:type="dxa"/>
            <w:tcBorders>
              <w:bottom w:val="nil"/>
            </w:tcBorders>
          </w:tcPr>
          <w:p w14:paraId="46410353" w14:textId="77777777" w:rsidR="005754E6" w:rsidRPr="002937EB" w:rsidRDefault="005754E6" w:rsidP="000718EA">
            <w:pPr>
              <w:spacing w:after="0" w:line="240" w:lineRule="auto"/>
              <w:rPr>
                <w:b/>
                <w:i/>
                <w:color w:val="404040" w:themeColor="text1" w:themeTint="BF"/>
                <w:sz w:val="18"/>
                <w:szCs w:val="18"/>
                <w:u w:val="single"/>
                <w:lang w:val="nl-NL" w:eastAsia="nl-NL"/>
              </w:rPr>
            </w:pPr>
            <w:r w:rsidRPr="002937EB">
              <w:rPr>
                <w:b/>
                <w:i/>
                <w:color w:val="404040" w:themeColor="text1" w:themeTint="BF"/>
                <w:sz w:val="18"/>
                <w:szCs w:val="18"/>
                <w:u w:val="single"/>
                <w:lang w:val="nl-NL" w:eastAsia="nl-NL"/>
              </w:rPr>
              <w:t>Waarnemen van organismen en verschijnselen</w:t>
            </w:r>
          </w:p>
          <w:p w14:paraId="47296F61" w14:textId="77777777" w:rsidR="005754E6" w:rsidRPr="002937EB" w:rsidRDefault="005754E6" w:rsidP="000718EA">
            <w:pPr>
              <w:numPr>
                <w:ilvl w:val="0"/>
                <w:numId w:val="30"/>
              </w:numPr>
              <w:spacing w:after="0" w:line="160" w:lineRule="atLeast"/>
              <w:ind w:left="142" w:hanging="142"/>
              <w:rPr>
                <w:rFonts w:cs="Arial"/>
                <w:color w:val="404040" w:themeColor="text1" w:themeTint="BF"/>
                <w:sz w:val="18"/>
                <w:szCs w:val="18"/>
                <w:lang w:val="nl-NL" w:eastAsia="nl-NL"/>
              </w:rPr>
            </w:pPr>
            <w:r w:rsidRPr="002937EB">
              <w:rPr>
                <w:rFonts w:cs="Arial"/>
                <w:color w:val="404040" w:themeColor="text1" w:themeTint="BF"/>
                <w:sz w:val="18"/>
                <w:szCs w:val="18"/>
                <w:lang w:val="nl-NL" w:eastAsia="nl-NL"/>
              </w:rPr>
              <w:t>Geleid</w:t>
            </w:r>
          </w:p>
        </w:tc>
        <w:tc>
          <w:tcPr>
            <w:tcW w:w="3202" w:type="dxa"/>
            <w:tcBorders>
              <w:bottom w:val="nil"/>
            </w:tcBorders>
          </w:tcPr>
          <w:p w14:paraId="1BA2A91E" w14:textId="77777777" w:rsidR="005754E6" w:rsidRPr="002937EB" w:rsidRDefault="005754E6" w:rsidP="000718EA">
            <w:pPr>
              <w:spacing w:after="0" w:line="240" w:lineRule="auto"/>
              <w:rPr>
                <w:b/>
                <w:i/>
                <w:color w:val="404040" w:themeColor="text1" w:themeTint="BF"/>
                <w:sz w:val="18"/>
                <w:szCs w:val="18"/>
                <w:u w:val="single"/>
                <w:lang w:val="nl-NL" w:eastAsia="nl-NL"/>
              </w:rPr>
            </w:pPr>
            <w:r w:rsidRPr="002937EB">
              <w:rPr>
                <w:b/>
                <w:i/>
                <w:color w:val="404040" w:themeColor="text1" w:themeTint="BF"/>
                <w:sz w:val="18"/>
                <w:szCs w:val="18"/>
                <w:u w:val="single"/>
                <w:lang w:val="nl-NL" w:eastAsia="nl-NL"/>
              </w:rPr>
              <w:t>Waarnemen van verschijnselen</w:t>
            </w:r>
          </w:p>
          <w:p w14:paraId="4A3EA54F" w14:textId="77777777" w:rsidR="005754E6" w:rsidRPr="002937EB" w:rsidRDefault="005754E6" w:rsidP="000718EA">
            <w:pPr>
              <w:numPr>
                <w:ilvl w:val="0"/>
                <w:numId w:val="30"/>
              </w:numPr>
              <w:spacing w:after="0" w:line="160" w:lineRule="atLeast"/>
              <w:ind w:left="142" w:hanging="142"/>
              <w:rPr>
                <w:rFonts w:cs="Arial"/>
                <w:color w:val="404040" w:themeColor="text1" w:themeTint="BF"/>
                <w:sz w:val="18"/>
                <w:szCs w:val="18"/>
                <w:lang w:val="nl-NL" w:eastAsia="nl-NL"/>
              </w:rPr>
            </w:pPr>
            <w:r w:rsidRPr="002937EB">
              <w:rPr>
                <w:rFonts w:cs="Arial"/>
                <w:color w:val="404040" w:themeColor="text1" w:themeTint="BF"/>
                <w:sz w:val="18"/>
                <w:szCs w:val="18"/>
                <w:lang w:val="nl-NL" w:eastAsia="nl-NL"/>
              </w:rPr>
              <w:t>Geleid en gericht</w:t>
            </w:r>
          </w:p>
        </w:tc>
        <w:tc>
          <w:tcPr>
            <w:tcW w:w="3172" w:type="dxa"/>
            <w:tcBorders>
              <w:bottom w:val="nil"/>
            </w:tcBorders>
          </w:tcPr>
          <w:p w14:paraId="6058B77E" w14:textId="77777777" w:rsidR="005754E6" w:rsidRPr="002937EB" w:rsidRDefault="005754E6" w:rsidP="000718EA">
            <w:pPr>
              <w:spacing w:after="0" w:line="240" w:lineRule="auto"/>
              <w:rPr>
                <w:b/>
                <w:i/>
                <w:color w:val="404040" w:themeColor="text1" w:themeTint="BF"/>
                <w:sz w:val="18"/>
                <w:szCs w:val="18"/>
                <w:u w:val="single"/>
                <w:lang w:val="nl-NL" w:eastAsia="nl-NL"/>
              </w:rPr>
            </w:pPr>
            <w:r w:rsidRPr="002937EB">
              <w:rPr>
                <w:b/>
                <w:i/>
                <w:color w:val="404040" w:themeColor="text1" w:themeTint="BF"/>
                <w:sz w:val="18"/>
                <w:szCs w:val="18"/>
                <w:u w:val="single"/>
                <w:lang w:val="nl-NL" w:eastAsia="nl-NL"/>
              </w:rPr>
              <w:t>Waarnemen van verschijnselen</w:t>
            </w:r>
          </w:p>
          <w:p w14:paraId="468436E9" w14:textId="77777777" w:rsidR="005754E6" w:rsidRPr="002937EB" w:rsidRDefault="005754E6" w:rsidP="000718EA">
            <w:pPr>
              <w:numPr>
                <w:ilvl w:val="0"/>
                <w:numId w:val="30"/>
              </w:numPr>
              <w:spacing w:after="0" w:line="160" w:lineRule="atLeast"/>
              <w:ind w:left="142" w:hanging="142"/>
              <w:rPr>
                <w:rFonts w:cs="Arial"/>
                <w:b/>
                <w:color w:val="404040" w:themeColor="text1" w:themeTint="BF"/>
                <w:sz w:val="18"/>
                <w:szCs w:val="18"/>
                <w:lang w:val="nl-NL" w:eastAsia="nl-NL"/>
              </w:rPr>
            </w:pPr>
            <w:r w:rsidRPr="002937EB">
              <w:rPr>
                <w:rFonts w:cs="Arial"/>
                <w:color w:val="404040" w:themeColor="text1" w:themeTint="BF"/>
                <w:sz w:val="18"/>
                <w:szCs w:val="18"/>
                <w:lang w:val="nl-NL" w:eastAsia="nl-NL"/>
              </w:rPr>
              <w:t>Geleid en gericht</w:t>
            </w:r>
          </w:p>
        </w:tc>
      </w:tr>
      <w:tr w:rsidR="005754E6" w:rsidRPr="002937EB" w14:paraId="32EF949E" w14:textId="77777777" w:rsidTr="000718EA">
        <w:trPr>
          <w:cantSplit/>
          <w:trHeight w:val="1100"/>
          <w:tblCellSpacing w:w="20" w:type="dxa"/>
        </w:trPr>
        <w:tc>
          <w:tcPr>
            <w:tcW w:w="609" w:type="dxa"/>
            <w:vMerge/>
            <w:shd w:val="clear" w:color="auto" w:fill="CCCCCC"/>
            <w:textDirection w:val="btLr"/>
          </w:tcPr>
          <w:p w14:paraId="5931FEB4" w14:textId="77777777" w:rsidR="005754E6" w:rsidRPr="002937EB" w:rsidRDefault="005754E6" w:rsidP="000718EA">
            <w:pPr>
              <w:spacing w:after="240" w:line="240" w:lineRule="atLeast"/>
              <w:jc w:val="center"/>
              <w:rPr>
                <w:rFonts w:cs="Arial"/>
                <w:b/>
                <w:color w:val="404040" w:themeColor="text1" w:themeTint="BF"/>
                <w:sz w:val="18"/>
                <w:szCs w:val="18"/>
                <w:lang w:val="nl-NL" w:eastAsia="nl-NL"/>
              </w:rPr>
            </w:pPr>
          </w:p>
        </w:tc>
        <w:tc>
          <w:tcPr>
            <w:tcW w:w="2732" w:type="dxa"/>
            <w:tcBorders>
              <w:top w:val="nil"/>
              <w:bottom w:val="nil"/>
            </w:tcBorders>
          </w:tcPr>
          <w:p w14:paraId="6E05357A" w14:textId="77777777" w:rsidR="005754E6" w:rsidRPr="002937EB" w:rsidRDefault="005754E6" w:rsidP="000718EA">
            <w:pPr>
              <w:spacing w:after="0" w:line="240" w:lineRule="auto"/>
              <w:rPr>
                <w:b/>
                <w:i/>
                <w:color w:val="404040" w:themeColor="text1" w:themeTint="BF"/>
                <w:sz w:val="18"/>
                <w:szCs w:val="18"/>
                <w:u w:val="single"/>
                <w:lang w:val="nl-NL" w:eastAsia="nl-NL"/>
              </w:rPr>
            </w:pPr>
            <w:r w:rsidRPr="002937EB">
              <w:rPr>
                <w:b/>
                <w:i/>
                <w:color w:val="404040" w:themeColor="text1" w:themeTint="BF"/>
                <w:sz w:val="18"/>
                <w:szCs w:val="18"/>
                <w:u w:val="single"/>
                <w:lang w:val="nl-NL" w:eastAsia="nl-NL"/>
              </w:rPr>
              <w:t>Metingen</w:t>
            </w:r>
          </w:p>
          <w:p w14:paraId="58E16D59" w14:textId="22489C2F" w:rsidR="005754E6" w:rsidRPr="002937EB" w:rsidRDefault="005754E6" w:rsidP="000718EA">
            <w:pPr>
              <w:numPr>
                <w:ilvl w:val="0"/>
                <w:numId w:val="30"/>
              </w:numPr>
              <w:spacing w:after="0" w:line="160" w:lineRule="atLeast"/>
              <w:ind w:left="142" w:hanging="142"/>
              <w:rPr>
                <w:rFonts w:cs="Arial"/>
                <w:color w:val="404040" w:themeColor="text1" w:themeTint="BF"/>
                <w:sz w:val="18"/>
                <w:szCs w:val="18"/>
                <w:lang w:val="nl-NL" w:eastAsia="nl-NL"/>
              </w:rPr>
            </w:pPr>
            <w:r w:rsidRPr="002937EB">
              <w:rPr>
                <w:rFonts w:cs="Arial"/>
                <w:color w:val="404040" w:themeColor="text1" w:themeTint="BF"/>
                <w:sz w:val="18"/>
                <w:szCs w:val="18"/>
                <w:lang w:val="nl-NL" w:eastAsia="nl-NL"/>
              </w:rPr>
              <w:t>Massa, volume, temperatuur, abiotische factoren (licht, luchtvochtigheid…)</w:t>
            </w:r>
          </w:p>
          <w:p w14:paraId="5B2CDC0D" w14:textId="77777777" w:rsidR="005754E6" w:rsidRPr="002937EB" w:rsidRDefault="005754E6" w:rsidP="000718EA">
            <w:pPr>
              <w:numPr>
                <w:ilvl w:val="0"/>
                <w:numId w:val="30"/>
              </w:numPr>
              <w:spacing w:after="0" w:line="160" w:lineRule="atLeast"/>
              <w:ind w:left="142" w:hanging="142"/>
              <w:rPr>
                <w:rFonts w:cs="Arial"/>
                <w:color w:val="404040" w:themeColor="text1" w:themeTint="BF"/>
                <w:sz w:val="18"/>
                <w:szCs w:val="18"/>
                <w:lang w:val="nl-NL" w:eastAsia="nl-NL"/>
              </w:rPr>
            </w:pPr>
            <w:r w:rsidRPr="002937EB">
              <w:rPr>
                <w:rFonts w:cs="Arial"/>
                <w:color w:val="404040" w:themeColor="text1" w:themeTint="BF"/>
                <w:sz w:val="18"/>
                <w:szCs w:val="18"/>
                <w:lang w:val="nl-NL" w:eastAsia="nl-NL"/>
              </w:rPr>
              <w:t>Een meetinstrument correct aflezen en de meetresultaten correct noteren</w:t>
            </w:r>
          </w:p>
        </w:tc>
        <w:tc>
          <w:tcPr>
            <w:tcW w:w="3202" w:type="dxa"/>
            <w:tcBorders>
              <w:top w:val="nil"/>
              <w:bottom w:val="nil"/>
            </w:tcBorders>
          </w:tcPr>
          <w:p w14:paraId="6302CE10" w14:textId="77777777" w:rsidR="005754E6" w:rsidRPr="002937EB" w:rsidRDefault="005754E6" w:rsidP="000718EA">
            <w:pPr>
              <w:spacing w:after="0" w:line="240" w:lineRule="auto"/>
              <w:rPr>
                <w:b/>
                <w:i/>
                <w:color w:val="404040" w:themeColor="text1" w:themeTint="BF"/>
                <w:sz w:val="18"/>
                <w:szCs w:val="18"/>
                <w:u w:val="single"/>
                <w:lang w:val="nl-NL" w:eastAsia="nl-NL"/>
              </w:rPr>
            </w:pPr>
            <w:r w:rsidRPr="002937EB">
              <w:rPr>
                <w:b/>
                <w:i/>
                <w:color w:val="404040" w:themeColor="text1" w:themeTint="BF"/>
                <w:sz w:val="18"/>
                <w:szCs w:val="18"/>
                <w:u w:val="single"/>
                <w:lang w:val="nl-NL" w:eastAsia="nl-NL"/>
              </w:rPr>
              <w:t>Metingen</w:t>
            </w:r>
          </w:p>
          <w:p w14:paraId="7DA838DD" w14:textId="508BE7CE" w:rsidR="005754E6" w:rsidRPr="002937EB" w:rsidRDefault="005754E6" w:rsidP="000718EA">
            <w:pPr>
              <w:numPr>
                <w:ilvl w:val="0"/>
                <w:numId w:val="30"/>
              </w:numPr>
              <w:spacing w:after="0" w:line="160" w:lineRule="atLeast"/>
              <w:ind w:left="142" w:hanging="142"/>
              <w:rPr>
                <w:rFonts w:cs="Arial"/>
                <w:color w:val="404040" w:themeColor="text1" w:themeTint="BF"/>
                <w:sz w:val="18"/>
                <w:szCs w:val="18"/>
                <w:lang w:val="nl-NL" w:eastAsia="nl-NL"/>
              </w:rPr>
            </w:pPr>
            <w:r w:rsidRPr="002937EB">
              <w:rPr>
                <w:rFonts w:cs="Arial"/>
                <w:color w:val="404040" w:themeColor="text1" w:themeTint="BF"/>
                <w:sz w:val="18"/>
                <w:szCs w:val="18"/>
                <w:lang w:val="nl-NL" w:eastAsia="nl-NL"/>
              </w:rPr>
              <w:t>SI</w:t>
            </w:r>
            <w:r w:rsidR="00B35996">
              <w:rPr>
                <w:rFonts w:cs="Arial"/>
                <w:color w:val="404040" w:themeColor="text1" w:themeTint="BF"/>
                <w:sz w:val="18"/>
                <w:szCs w:val="18"/>
                <w:lang w:val="nl-NL" w:eastAsia="nl-NL"/>
              </w:rPr>
              <w:t>-</w:t>
            </w:r>
            <w:r w:rsidRPr="002937EB">
              <w:rPr>
                <w:rFonts w:cs="Arial"/>
                <w:color w:val="404040" w:themeColor="text1" w:themeTint="BF"/>
                <w:sz w:val="18"/>
                <w:szCs w:val="18"/>
                <w:lang w:val="nl-NL" w:eastAsia="nl-NL"/>
              </w:rPr>
              <w:t xml:space="preserve"> eenheden</w:t>
            </w:r>
          </w:p>
          <w:p w14:paraId="399A7C8F" w14:textId="77777777" w:rsidR="005754E6" w:rsidRPr="002937EB" w:rsidRDefault="005754E6" w:rsidP="000718EA">
            <w:pPr>
              <w:spacing w:after="0" w:line="240" w:lineRule="auto"/>
              <w:rPr>
                <w:color w:val="404040" w:themeColor="text1" w:themeTint="BF"/>
                <w:sz w:val="18"/>
                <w:szCs w:val="18"/>
                <w:lang w:val="nl-NL" w:eastAsia="nl-NL"/>
              </w:rPr>
            </w:pPr>
          </w:p>
        </w:tc>
        <w:tc>
          <w:tcPr>
            <w:tcW w:w="3172" w:type="dxa"/>
            <w:tcBorders>
              <w:top w:val="nil"/>
              <w:bottom w:val="nil"/>
            </w:tcBorders>
          </w:tcPr>
          <w:p w14:paraId="76A9409B" w14:textId="77777777" w:rsidR="005754E6" w:rsidRPr="002937EB" w:rsidRDefault="005754E6" w:rsidP="000718EA">
            <w:pPr>
              <w:spacing w:after="0" w:line="240" w:lineRule="auto"/>
              <w:rPr>
                <w:b/>
                <w:i/>
                <w:color w:val="404040" w:themeColor="text1" w:themeTint="BF"/>
                <w:sz w:val="18"/>
                <w:szCs w:val="18"/>
                <w:u w:val="single"/>
                <w:lang w:val="nl-NL" w:eastAsia="nl-NL"/>
              </w:rPr>
            </w:pPr>
          </w:p>
          <w:p w14:paraId="56205F29" w14:textId="77777777" w:rsidR="005754E6" w:rsidRPr="002937EB" w:rsidRDefault="005754E6" w:rsidP="000718EA">
            <w:pPr>
              <w:spacing w:after="0" w:line="160" w:lineRule="atLeast"/>
              <w:rPr>
                <w:rFonts w:cs="Arial"/>
                <w:b/>
                <w:color w:val="404040" w:themeColor="text1" w:themeTint="BF"/>
                <w:sz w:val="18"/>
                <w:szCs w:val="18"/>
                <w:highlight w:val="red"/>
                <w:lang w:val="nl-NL" w:eastAsia="nl-NL"/>
              </w:rPr>
            </w:pPr>
          </w:p>
        </w:tc>
      </w:tr>
      <w:tr w:rsidR="005754E6" w:rsidRPr="002937EB" w14:paraId="0876CB26" w14:textId="77777777" w:rsidTr="000718EA">
        <w:trPr>
          <w:cantSplit/>
          <w:trHeight w:val="1100"/>
          <w:tblCellSpacing w:w="20" w:type="dxa"/>
        </w:trPr>
        <w:tc>
          <w:tcPr>
            <w:tcW w:w="609" w:type="dxa"/>
            <w:vMerge/>
            <w:shd w:val="clear" w:color="auto" w:fill="CCCCCC"/>
            <w:textDirection w:val="btLr"/>
          </w:tcPr>
          <w:p w14:paraId="2C253A61" w14:textId="77777777" w:rsidR="005754E6" w:rsidRPr="002937EB" w:rsidRDefault="005754E6" w:rsidP="000718EA">
            <w:pPr>
              <w:spacing w:after="240" w:line="240" w:lineRule="atLeast"/>
              <w:jc w:val="center"/>
              <w:rPr>
                <w:rFonts w:cs="Arial"/>
                <w:b/>
                <w:color w:val="404040" w:themeColor="text1" w:themeTint="BF"/>
                <w:sz w:val="18"/>
                <w:szCs w:val="18"/>
                <w:lang w:val="nl-NL" w:eastAsia="nl-NL"/>
              </w:rPr>
            </w:pPr>
          </w:p>
        </w:tc>
        <w:tc>
          <w:tcPr>
            <w:tcW w:w="2732" w:type="dxa"/>
            <w:tcBorders>
              <w:top w:val="nil"/>
              <w:bottom w:val="nil"/>
            </w:tcBorders>
          </w:tcPr>
          <w:p w14:paraId="2B3D71EF" w14:textId="77777777" w:rsidR="005754E6" w:rsidRPr="002937EB" w:rsidRDefault="005754E6" w:rsidP="000718EA">
            <w:pPr>
              <w:spacing w:after="0" w:line="240" w:lineRule="auto"/>
              <w:rPr>
                <w:b/>
                <w:i/>
                <w:color w:val="404040" w:themeColor="text1" w:themeTint="BF"/>
                <w:sz w:val="18"/>
                <w:szCs w:val="18"/>
                <w:u w:val="single"/>
                <w:lang w:val="nl-NL" w:eastAsia="nl-NL"/>
              </w:rPr>
            </w:pPr>
            <w:r w:rsidRPr="002937EB">
              <w:rPr>
                <w:b/>
                <w:i/>
                <w:color w:val="404040" w:themeColor="text1" w:themeTint="BF"/>
                <w:sz w:val="18"/>
                <w:szCs w:val="18"/>
                <w:u w:val="single"/>
                <w:lang w:val="nl-NL" w:eastAsia="nl-NL"/>
              </w:rPr>
              <w:t>Gegevens</w:t>
            </w:r>
          </w:p>
          <w:p w14:paraId="6F48975E" w14:textId="77777777" w:rsidR="005754E6" w:rsidRPr="002937EB" w:rsidRDefault="005754E6" w:rsidP="000718EA">
            <w:pPr>
              <w:numPr>
                <w:ilvl w:val="0"/>
                <w:numId w:val="30"/>
              </w:numPr>
              <w:spacing w:after="0" w:line="160" w:lineRule="atLeast"/>
              <w:ind w:left="142" w:hanging="142"/>
              <w:rPr>
                <w:rFonts w:cs="Arial"/>
                <w:color w:val="404040" w:themeColor="text1" w:themeTint="BF"/>
                <w:sz w:val="18"/>
                <w:szCs w:val="18"/>
                <w:lang w:val="nl-NL" w:eastAsia="nl-NL"/>
              </w:rPr>
            </w:pPr>
            <w:r w:rsidRPr="002937EB">
              <w:rPr>
                <w:rFonts w:cs="Arial"/>
                <w:color w:val="404040" w:themeColor="text1" w:themeTint="BF"/>
                <w:sz w:val="18"/>
                <w:szCs w:val="18"/>
                <w:lang w:val="nl-NL" w:eastAsia="nl-NL"/>
              </w:rPr>
              <w:t>Onder begeleiding:</w:t>
            </w:r>
          </w:p>
          <w:p w14:paraId="4EE3DE2B" w14:textId="77777777" w:rsidR="005754E6" w:rsidRPr="002937EB" w:rsidRDefault="005754E6" w:rsidP="000718EA">
            <w:pPr>
              <w:numPr>
                <w:ilvl w:val="0"/>
                <w:numId w:val="31"/>
              </w:numPr>
              <w:spacing w:after="0" w:line="160" w:lineRule="atLeast"/>
              <w:ind w:left="284" w:hanging="142"/>
              <w:rPr>
                <w:rFonts w:cs="Arial"/>
                <w:color w:val="404040" w:themeColor="text1" w:themeTint="BF"/>
                <w:sz w:val="18"/>
                <w:szCs w:val="18"/>
                <w:lang w:val="nl-NL" w:eastAsia="nl-NL"/>
              </w:rPr>
            </w:pPr>
            <w:r w:rsidRPr="002937EB">
              <w:rPr>
                <w:rFonts w:cs="Arial"/>
                <w:color w:val="404040" w:themeColor="text1" w:themeTint="BF"/>
                <w:sz w:val="18"/>
                <w:szCs w:val="18"/>
                <w:lang w:val="nl-NL" w:eastAsia="nl-NL"/>
              </w:rPr>
              <w:t>grafieken interpreteren</w:t>
            </w:r>
          </w:p>
          <w:p w14:paraId="16CEFC8D" w14:textId="77777777" w:rsidR="005754E6" w:rsidRPr="002937EB" w:rsidRDefault="005754E6" w:rsidP="000718EA">
            <w:pPr>
              <w:spacing w:after="0" w:line="160" w:lineRule="atLeast"/>
              <w:rPr>
                <w:rFonts w:cs="Arial"/>
                <w:color w:val="404040" w:themeColor="text1" w:themeTint="BF"/>
                <w:sz w:val="18"/>
                <w:szCs w:val="18"/>
                <w:lang w:val="nl-NL" w:eastAsia="nl-NL"/>
              </w:rPr>
            </w:pPr>
          </w:p>
          <w:p w14:paraId="1DBB7A67" w14:textId="77777777" w:rsidR="005754E6" w:rsidRPr="002937EB" w:rsidRDefault="005754E6" w:rsidP="000718EA">
            <w:pPr>
              <w:numPr>
                <w:ilvl w:val="0"/>
                <w:numId w:val="30"/>
              </w:numPr>
              <w:spacing w:after="0" w:line="160" w:lineRule="atLeast"/>
              <w:ind w:left="142" w:hanging="142"/>
              <w:rPr>
                <w:rFonts w:cs="Arial"/>
                <w:color w:val="404040" w:themeColor="text1" w:themeTint="BF"/>
                <w:sz w:val="18"/>
                <w:szCs w:val="18"/>
                <w:lang w:val="nl-NL" w:eastAsia="nl-NL"/>
              </w:rPr>
            </w:pPr>
            <w:r w:rsidRPr="002937EB">
              <w:rPr>
                <w:rFonts w:cs="Arial"/>
                <w:color w:val="404040" w:themeColor="text1" w:themeTint="BF"/>
                <w:sz w:val="18"/>
                <w:szCs w:val="18"/>
                <w:lang w:val="nl-NL" w:eastAsia="nl-NL"/>
              </w:rPr>
              <w:t>Determineerkaarten hanteren</w:t>
            </w:r>
          </w:p>
        </w:tc>
        <w:tc>
          <w:tcPr>
            <w:tcW w:w="3202" w:type="dxa"/>
            <w:tcBorders>
              <w:top w:val="nil"/>
              <w:bottom w:val="nil"/>
            </w:tcBorders>
          </w:tcPr>
          <w:p w14:paraId="3C537857" w14:textId="77777777" w:rsidR="005754E6" w:rsidRPr="002937EB" w:rsidRDefault="005754E6" w:rsidP="000718EA">
            <w:pPr>
              <w:spacing w:after="0" w:line="240" w:lineRule="auto"/>
              <w:rPr>
                <w:b/>
                <w:i/>
                <w:color w:val="404040" w:themeColor="text1" w:themeTint="BF"/>
                <w:sz w:val="18"/>
                <w:szCs w:val="18"/>
                <w:u w:val="single"/>
                <w:lang w:val="nl-NL" w:eastAsia="nl-NL"/>
              </w:rPr>
            </w:pPr>
            <w:r w:rsidRPr="002937EB">
              <w:rPr>
                <w:b/>
                <w:i/>
                <w:color w:val="404040" w:themeColor="text1" w:themeTint="BF"/>
                <w:sz w:val="18"/>
                <w:szCs w:val="18"/>
                <w:u w:val="single"/>
                <w:lang w:val="nl-NL" w:eastAsia="nl-NL"/>
              </w:rPr>
              <w:t>Gegevens</w:t>
            </w:r>
          </w:p>
          <w:p w14:paraId="693C80E9" w14:textId="77777777" w:rsidR="005754E6" w:rsidRPr="002937EB" w:rsidRDefault="005754E6" w:rsidP="000718EA">
            <w:pPr>
              <w:numPr>
                <w:ilvl w:val="0"/>
                <w:numId w:val="30"/>
              </w:numPr>
              <w:spacing w:after="0" w:line="160" w:lineRule="atLeast"/>
              <w:ind w:left="142" w:hanging="142"/>
              <w:rPr>
                <w:rFonts w:cs="Arial"/>
                <w:color w:val="404040" w:themeColor="text1" w:themeTint="BF"/>
                <w:sz w:val="18"/>
                <w:szCs w:val="18"/>
                <w:lang w:val="nl-NL" w:eastAsia="nl-NL"/>
              </w:rPr>
            </w:pPr>
            <w:r w:rsidRPr="002937EB">
              <w:rPr>
                <w:rFonts w:cs="Arial"/>
                <w:color w:val="404040" w:themeColor="text1" w:themeTint="BF"/>
                <w:sz w:val="18"/>
                <w:szCs w:val="18"/>
                <w:lang w:val="nl-NL" w:eastAsia="nl-NL"/>
              </w:rPr>
              <w:t>Begeleid zelfstandig:</w:t>
            </w:r>
          </w:p>
          <w:p w14:paraId="512A6CA5" w14:textId="77777777" w:rsidR="005754E6" w:rsidRPr="002937EB" w:rsidRDefault="005754E6" w:rsidP="000718EA">
            <w:pPr>
              <w:numPr>
                <w:ilvl w:val="0"/>
                <w:numId w:val="31"/>
              </w:numPr>
              <w:spacing w:after="0" w:line="160" w:lineRule="atLeast"/>
              <w:ind w:left="284" w:hanging="142"/>
              <w:rPr>
                <w:rFonts w:cs="Arial"/>
                <w:color w:val="404040" w:themeColor="text1" w:themeTint="BF"/>
                <w:sz w:val="18"/>
                <w:szCs w:val="18"/>
                <w:lang w:val="nl-NL" w:eastAsia="nl-NL"/>
              </w:rPr>
            </w:pPr>
            <w:r w:rsidRPr="002937EB">
              <w:rPr>
                <w:rFonts w:cs="Arial"/>
                <w:color w:val="404040" w:themeColor="text1" w:themeTint="BF"/>
                <w:sz w:val="18"/>
                <w:szCs w:val="18"/>
                <w:lang w:val="nl-NL" w:eastAsia="nl-NL"/>
              </w:rPr>
              <w:t>wetmatigheden interpreteren</w:t>
            </w:r>
          </w:p>
          <w:p w14:paraId="6396D566" w14:textId="77777777" w:rsidR="005754E6" w:rsidRPr="002937EB" w:rsidRDefault="005754E6" w:rsidP="000718EA">
            <w:pPr>
              <w:numPr>
                <w:ilvl w:val="0"/>
                <w:numId w:val="31"/>
              </w:numPr>
              <w:spacing w:after="0" w:line="160" w:lineRule="atLeast"/>
              <w:ind w:left="284" w:hanging="142"/>
              <w:rPr>
                <w:rFonts w:cs="Arial"/>
                <w:color w:val="404040" w:themeColor="text1" w:themeTint="BF"/>
                <w:sz w:val="18"/>
                <w:szCs w:val="18"/>
                <w:lang w:val="nl-NL" w:eastAsia="nl-NL"/>
              </w:rPr>
            </w:pPr>
            <w:r w:rsidRPr="002937EB">
              <w:rPr>
                <w:rFonts w:cs="Arial"/>
                <w:color w:val="404040" w:themeColor="text1" w:themeTint="BF"/>
                <w:sz w:val="18"/>
                <w:szCs w:val="18"/>
                <w:lang w:val="nl-NL" w:eastAsia="nl-NL"/>
              </w:rPr>
              <w:t>verbanden tussen factoren interpreteren</w:t>
            </w:r>
          </w:p>
        </w:tc>
        <w:tc>
          <w:tcPr>
            <w:tcW w:w="3172" w:type="dxa"/>
            <w:tcBorders>
              <w:top w:val="nil"/>
              <w:bottom w:val="nil"/>
            </w:tcBorders>
          </w:tcPr>
          <w:p w14:paraId="2C8593A1" w14:textId="77777777" w:rsidR="005754E6" w:rsidRPr="002937EB" w:rsidRDefault="005754E6" w:rsidP="000718EA">
            <w:pPr>
              <w:spacing w:after="0" w:line="240" w:lineRule="auto"/>
              <w:rPr>
                <w:b/>
                <w:i/>
                <w:color w:val="404040" w:themeColor="text1" w:themeTint="BF"/>
                <w:sz w:val="18"/>
                <w:szCs w:val="18"/>
                <w:u w:val="single"/>
                <w:lang w:val="nl-NL" w:eastAsia="nl-NL"/>
              </w:rPr>
            </w:pPr>
            <w:r w:rsidRPr="002937EB">
              <w:rPr>
                <w:b/>
                <w:i/>
                <w:color w:val="404040" w:themeColor="text1" w:themeTint="BF"/>
                <w:sz w:val="18"/>
                <w:szCs w:val="18"/>
                <w:u w:val="single"/>
                <w:lang w:val="nl-NL" w:eastAsia="nl-NL"/>
              </w:rPr>
              <w:t>Gegevens</w:t>
            </w:r>
          </w:p>
          <w:p w14:paraId="1B7D5EB5" w14:textId="77777777" w:rsidR="005754E6" w:rsidRPr="002937EB" w:rsidRDefault="005754E6" w:rsidP="000718EA">
            <w:pPr>
              <w:numPr>
                <w:ilvl w:val="0"/>
                <w:numId w:val="30"/>
              </w:numPr>
              <w:spacing w:after="0" w:line="160" w:lineRule="atLeast"/>
              <w:ind w:left="142" w:hanging="142"/>
              <w:rPr>
                <w:rFonts w:cs="Arial"/>
                <w:color w:val="404040" w:themeColor="text1" w:themeTint="BF"/>
                <w:sz w:val="18"/>
                <w:szCs w:val="18"/>
                <w:lang w:val="nl-NL" w:eastAsia="nl-NL"/>
              </w:rPr>
            </w:pPr>
            <w:r w:rsidRPr="002937EB">
              <w:rPr>
                <w:rFonts w:cs="Arial"/>
                <w:color w:val="404040" w:themeColor="text1" w:themeTint="BF"/>
                <w:sz w:val="18"/>
                <w:szCs w:val="18"/>
                <w:lang w:val="nl-NL" w:eastAsia="nl-NL"/>
              </w:rPr>
              <w:t>Begeleid zelfstandig:</w:t>
            </w:r>
          </w:p>
          <w:p w14:paraId="33A709B7" w14:textId="77777777" w:rsidR="005754E6" w:rsidRPr="002937EB" w:rsidRDefault="005754E6" w:rsidP="000718EA">
            <w:pPr>
              <w:numPr>
                <w:ilvl w:val="0"/>
                <w:numId w:val="31"/>
              </w:numPr>
              <w:spacing w:after="0" w:line="160" w:lineRule="atLeast"/>
              <w:ind w:left="284" w:hanging="142"/>
              <w:rPr>
                <w:rFonts w:cs="Arial"/>
                <w:color w:val="404040" w:themeColor="text1" w:themeTint="BF"/>
                <w:sz w:val="18"/>
                <w:szCs w:val="18"/>
                <w:lang w:val="nl-NL" w:eastAsia="nl-NL"/>
              </w:rPr>
            </w:pPr>
            <w:r w:rsidRPr="002937EB">
              <w:rPr>
                <w:rFonts w:cs="Arial"/>
                <w:color w:val="404040" w:themeColor="text1" w:themeTint="BF"/>
                <w:sz w:val="18"/>
                <w:szCs w:val="18"/>
                <w:lang w:val="nl-NL" w:eastAsia="nl-NL"/>
              </w:rPr>
              <w:t>wetmatigheden interpreteren</w:t>
            </w:r>
          </w:p>
          <w:p w14:paraId="2A2C81A8" w14:textId="77777777" w:rsidR="005754E6" w:rsidRPr="002937EB" w:rsidRDefault="005754E6" w:rsidP="000718EA">
            <w:pPr>
              <w:numPr>
                <w:ilvl w:val="0"/>
                <w:numId w:val="31"/>
              </w:numPr>
              <w:spacing w:after="0" w:line="160" w:lineRule="atLeast"/>
              <w:ind w:left="284" w:hanging="142"/>
              <w:rPr>
                <w:rFonts w:cs="Arial"/>
                <w:color w:val="404040" w:themeColor="text1" w:themeTint="BF"/>
                <w:sz w:val="18"/>
                <w:szCs w:val="18"/>
                <w:lang w:val="nl-NL" w:eastAsia="nl-NL"/>
              </w:rPr>
            </w:pPr>
            <w:r w:rsidRPr="002937EB">
              <w:rPr>
                <w:rFonts w:cs="Arial"/>
                <w:color w:val="404040" w:themeColor="text1" w:themeTint="BF"/>
                <w:sz w:val="18"/>
                <w:szCs w:val="18"/>
                <w:lang w:val="nl-NL" w:eastAsia="nl-NL"/>
              </w:rPr>
              <w:t>verbanden tussen factoren interpreteren</w:t>
            </w:r>
          </w:p>
        </w:tc>
      </w:tr>
      <w:tr w:rsidR="005754E6" w:rsidRPr="002937EB" w14:paraId="701CB11F" w14:textId="77777777" w:rsidTr="000718EA">
        <w:trPr>
          <w:cantSplit/>
          <w:trHeight w:val="626"/>
          <w:tblCellSpacing w:w="20" w:type="dxa"/>
        </w:trPr>
        <w:tc>
          <w:tcPr>
            <w:tcW w:w="609" w:type="dxa"/>
            <w:vMerge/>
            <w:shd w:val="clear" w:color="auto" w:fill="CCCCCC"/>
            <w:textDirection w:val="btLr"/>
          </w:tcPr>
          <w:p w14:paraId="505C1E5C" w14:textId="77777777" w:rsidR="005754E6" w:rsidRPr="002937EB" w:rsidRDefault="005754E6" w:rsidP="000718EA">
            <w:pPr>
              <w:spacing w:after="240" w:line="240" w:lineRule="atLeast"/>
              <w:jc w:val="center"/>
              <w:rPr>
                <w:rFonts w:cs="Arial"/>
                <w:b/>
                <w:color w:val="404040" w:themeColor="text1" w:themeTint="BF"/>
                <w:sz w:val="18"/>
                <w:szCs w:val="18"/>
                <w:lang w:val="nl-NL" w:eastAsia="nl-NL"/>
              </w:rPr>
            </w:pPr>
          </w:p>
        </w:tc>
        <w:tc>
          <w:tcPr>
            <w:tcW w:w="2732" w:type="dxa"/>
            <w:tcBorders>
              <w:top w:val="nil"/>
              <w:bottom w:val="nil"/>
            </w:tcBorders>
          </w:tcPr>
          <w:p w14:paraId="79059A0B" w14:textId="77777777" w:rsidR="005754E6" w:rsidRPr="002937EB" w:rsidRDefault="005754E6" w:rsidP="000718EA">
            <w:pPr>
              <w:spacing w:after="0" w:line="240" w:lineRule="auto"/>
              <w:rPr>
                <w:b/>
                <w:i/>
                <w:color w:val="404040" w:themeColor="text1" w:themeTint="BF"/>
                <w:sz w:val="18"/>
                <w:szCs w:val="18"/>
                <w:u w:val="single"/>
                <w:lang w:val="nl-NL" w:eastAsia="nl-NL"/>
              </w:rPr>
            </w:pPr>
            <w:r w:rsidRPr="002937EB">
              <w:rPr>
                <w:b/>
                <w:i/>
                <w:color w:val="404040" w:themeColor="text1" w:themeTint="BF"/>
                <w:sz w:val="18"/>
                <w:szCs w:val="18"/>
                <w:u w:val="single"/>
                <w:lang w:val="nl-NL" w:eastAsia="nl-NL"/>
              </w:rPr>
              <w:t>Instructies</w:t>
            </w:r>
          </w:p>
          <w:p w14:paraId="66F3840A" w14:textId="77777777" w:rsidR="005754E6" w:rsidRPr="002937EB" w:rsidRDefault="005754E6" w:rsidP="000718EA">
            <w:pPr>
              <w:numPr>
                <w:ilvl w:val="0"/>
                <w:numId w:val="30"/>
              </w:numPr>
              <w:spacing w:after="0" w:line="160" w:lineRule="atLeast"/>
              <w:ind w:left="142" w:hanging="142"/>
              <w:rPr>
                <w:rFonts w:cs="Arial"/>
                <w:color w:val="404040" w:themeColor="text1" w:themeTint="BF"/>
                <w:sz w:val="18"/>
                <w:szCs w:val="18"/>
                <w:lang w:val="nl-NL" w:eastAsia="nl-NL"/>
              </w:rPr>
            </w:pPr>
            <w:r w:rsidRPr="002937EB">
              <w:rPr>
                <w:rFonts w:cs="Arial"/>
                <w:color w:val="404040" w:themeColor="text1" w:themeTint="BF"/>
                <w:sz w:val="18"/>
                <w:szCs w:val="18"/>
                <w:lang w:val="nl-NL" w:eastAsia="nl-NL"/>
              </w:rPr>
              <w:t>Gesloten</w:t>
            </w:r>
          </w:p>
          <w:p w14:paraId="271D7124" w14:textId="77777777" w:rsidR="005754E6" w:rsidRPr="002937EB" w:rsidRDefault="005754E6" w:rsidP="000718EA">
            <w:pPr>
              <w:numPr>
                <w:ilvl w:val="0"/>
                <w:numId w:val="30"/>
              </w:numPr>
              <w:spacing w:after="0" w:line="160" w:lineRule="atLeast"/>
              <w:ind w:left="142" w:hanging="142"/>
              <w:rPr>
                <w:rFonts w:cs="Arial"/>
                <w:color w:val="404040" w:themeColor="text1" w:themeTint="BF"/>
                <w:sz w:val="18"/>
                <w:szCs w:val="18"/>
                <w:lang w:val="nl-NL" w:eastAsia="nl-NL"/>
              </w:rPr>
            </w:pPr>
            <w:r w:rsidRPr="002937EB">
              <w:rPr>
                <w:rFonts w:cs="Arial"/>
                <w:color w:val="404040" w:themeColor="text1" w:themeTint="BF"/>
                <w:sz w:val="18"/>
                <w:szCs w:val="18"/>
                <w:lang w:val="nl-NL" w:eastAsia="nl-NL"/>
              </w:rPr>
              <w:t>Begeleid</w:t>
            </w:r>
          </w:p>
          <w:p w14:paraId="2F8A2F12" w14:textId="77777777" w:rsidR="005754E6" w:rsidRPr="002937EB" w:rsidRDefault="005754E6" w:rsidP="000718EA">
            <w:pPr>
              <w:spacing w:after="0" w:line="240" w:lineRule="auto"/>
              <w:ind w:left="397" w:hanging="397"/>
              <w:rPr>
                <w:b/>
                <w:color w:val="404040" w:themeColor="text1" w:themeTint="BF"/>
                <w:sz w:val="18"/>
                <w:szCs w:val="18"/>
                <w:lang w:val="nl-NL" w:eastAsia="nl-NL"/>
              </w:rPr>
            </w:pPr>
          </w:p>
        </w:tc>
        <w:tc>
          <w:tcPr>
            <w:tcW w:w="3202" w:type="dxa"/>
            <w:tcBorders>
              <w:top w:val="nil"/>
              <w:bottom w:val="nil"/>
            </w:tcBorders>
          </w:tcPr>
          <w:p w14:paraId="633C99D5" w14:textId="77777777" w:rsidR="005754E6" w:rsidRPr="002937EB" w:rsidRDefault="005754E6" w:rsidP="000718EA">
            <w:pPr>
              <w:spacing w:after="0" w:line="160" w:lineRule="atLeast"/>
              <w:rPr>
                <w:b/>
                <w:color w:val="404040" w:themeColor="text1" w:themeTint="BF"/>
                <w:sz w:val="18"/>
                <w:szCs w:val="18"/>
                <w:lang w:val="nl-NL" w:eastAsia="nl-NL"/>
              </w:rPr>
            </w:pPr>
          </w:p>
        </w:tc>
        <w:tc>
          <w:tcPr>
            <w:tcW w:w="3172" w:type="dxa"/>
            <w:tcBorders>
              <w:top w:val="nil"/>
              <w:bottom w:val="nil"/>
            </w:tcBorders>
          </w:tcPr>
          <w:p w14:paraId="26E6677B" w14:textId="77777777" w:rsidR="005754E6" w:rsidRPr="002937EB" w:rsidRDefault="005754E6" w:rsidP="000718EA">
            <w:pPr>
              <w:spacing w:after="0" w:line="160" w:lineRule="atLeast"/>
              <w:rPr>
                <w:b/>
                <w:color w:val="404040" w:themeColor="text1" w:themeTint="BF"/>
                <w:sz w:val="18"/>
                <w:szCs w:val="18"/>
                <w:highlight w:val="red"/>
                <w:lang w:val="nl-NL" w:eastAsia="nl-NL"/>
              </w:rPr>
            </w:pPr>
          </w:p>
        </w:tc>
      </w:tr>
      <w:tr w:rsidR="005754E6" w:rsidRPr="002937EB" w14:paraId="27C51A21" w14:textId="77777777" w:rsidTr="000718EA">
        <w:trPr>
          <w:cantSplit/>
          <w:trHeight w:val="738"/>
          <w:tblCellSpacing w:w="20" w:type="dxa"/>
        </w:trPr>
        <w:tc>
          <w:tcPr>
            <w:tcW w:w="609" w:type="dxa"/>
            <w:vMerge/>
            <w:shd w:val="clear" w:color="auto" w:fill="CCCCCC"/>
            <w:textDirection w:val="btLr"/>
          </w:tcPr>
          <w:p w14:paraId="17C3F17E" w14:textId="77777777" w:rsidR="005754E6" w:rsidRPr="002937EB" w:rsidRDefault="005754E6" w:rsidP="000718EA">
            <w:pPr>
              <w:spacing w:after="240" w:line="240" w:lineRule="atLeast"/>
              <w:jc w:val="center"/>
              <w:rPr>
                <w:rFonts w:cs="Arial"/>
                <w:b/>
                <w:color w:val="404040" w:themeColor="text1" w:themeTint="BF"/>
                <w:sz w:val="18"/>
                <w:szCs w:val="18"/>
                <w:lang w:val="nl-NL" w:eastAsia="nl-NL"/>
              </w:rPr>
            </w:pPr>
          </w:p>
        </w:tc>
        <w:tc>
          <w:tcPr>
            <w:tcW w:w="2732" w:type="dxa"/>
            <w:tcBorders>
              <w:top w:val="nil"/>
              <w:bottom w:val="nil"/>
            </w:tcBorders>
          </w:tcPr>
          <w:p w14:paraId="531432BC" w14:textId="77777777" w:rsidR="005754E6" w:rsidRPr="002937EB" w:rsidRDefault="005754E6" w:rsidP="000718EA">
            <w:pPr>
              <w:spacing w:after="0" w:line="240" w:lineRule="auto"/>
              <w:rPr>
                <w:b/>
                <w:i/>
                <w:color w:val="404040" w:themeColor="text1" w:themeTint="BF"/>
                <w:sz w:val="18"/>
                <w:szCs w:val="18"/>
                <w:u w:val="single"/>
                <w:lang w:val="nl-NL" w:eastAsia="nl-NL"/>
              </w:rPr>
            </w:pPr>
            <w:r w:rsidRPr="002937EB">
              <w:rPr>
                <w:b/>
                <w:i/>
                <w:color w:val="404040" w:themeColor="text1" w:themeTint="BF"/>
                <w:sz w:val="18"/>
                <w:szCs w:val="18"/>
                <w:u w:val="single"/>
                <w:lang w:val="nl-NL" w:eastAsia="nl-NL"/>
              </w:rPr>
              <w:t>Microscopie</w:t>
            </w:r>
          </w:p>
          <w:p w14:paraId="48EB2678" w14:textId="77777777" w:rsidR="005754E6" w:rsidRPr="002937EB" w:rsidRDefault="005754E6" w:rsidP="000718EA">
            <w:pPr>
              <w:numPr>
                <w:ilvl w:val="0"/>
                <w:numId w:val="30"/>
              </w:numPr>
              <w:spacing w:after="0" w:line="160" w:lineRule="atLeast"/>
              <w:ind w:left="142" w:hanging="142"/>
              <w:rPr>
                <w:color w:val="404040" w:themeColor="text1" w:themeTint="BF"/>
                <w:sz w:val="18"/>
                <w:szCs w:val="18"/>
                <w:lang w:val="nl-NL" w:eastAsia="nl-NL"/>
              </w:rPr>
            </w:pPr>
            <w:r w:rsidRPr="002937EB">
              <w:rPr>
                <w:color w:val="404040" w:themeColor="text1" w:themeTint="BF"/>
                <w:sz w:val="18"/>
                <w:szCs w:val="18"/>
                <w:lang w:val="nl-NL" w:eastAsia="nl-NL"/>
              </w:rPr>
              <w:t xml:space="preserve">Lichtmicroscopische </w:t>
            </w:r>
            <w:r w:rsidRPr="002937EB">
              <w:rPr>
                <w:rFonts w:cs="Arial"/>
                <w:color w:val="404040" w:themeColor="text1" w:themeTint="BF"/>
                <w:sz w:val="18"/>
                <w:szCs w:val="18"/>
                <w:lang w:val="nl-NL" w:eastAsia="nl-NL"/>
              </w:rPr>
              <w:t>beelden</w:t>
            </w:r>
            <w:r w:rsidRPr="002937EB">
              <w:rPr>
                <w:color w:val="404040" w:themeColor="text1" w:themeTint="BF"/>
                <w:sz w:val="18"/>
                <w:szCs w:val="18"/>
                <w:lang w:val="nl-NL" w:eastAsia="nl-NL"/>
              </w:rPr>
              <w:t>: waarnemen en interpreteren</w:t>
            </w:r>
          </w:p>
        </w:tc>
        <w:tc>
          <w:tcPr>
            <w:tcW w:w="3202" w:type="dxa"/>
            <w:tcBorders>
              <w:top w:val="nil"/>
              <w:bottom w:val="nil"/>
            </w:tcBorders>
          </w:tcPr>
          <w:p w14:paraId="002FB113" w14:textId="77777777" w:rsidR="005754E6" w:rsidRPr="002937EB" w:rsidRDefault="005754E6" w:rsidP="000718EA">
            <w:pPr>
              <w:spacing w:after="0" w:line="160" w:lineRule="atLeast"/>
              <w:rPr>
                <w:b/>
                <w:color w:val="404040" w:themeColor="text1" w:themeTint="BF"/>
                <w:sz w:val="18"/>
                <w:szCs w:val="18"/>
                <w:lang w:val="nl-NL" w:eastAsia="nl-NL"/>
              </w:rPr>
            </w:pPr>
          </w:p>
        </w:tc>
        <w:tc>
          <w:tcPr>
            <w:tcW w:w="3172" w:type="dxa"/>
            <w:tcBorders>
              <w:top w:val="nil"/>
              <w:bottom w:val="nil"/>
            </w:tcBorders>
          </w:tcPr>
          <w:p w14:paraId="40A8D376" w14:textId="77777777" w:rsidR="005754E6" w:rsidRPr="002937EB" w:rsidRDefault="005754E6" w:rsidP="000718EA">
            <w:pPr>
              <w:spacing w:after="0" w:line="160" w:lineRule="atLeast"/>
              <w:rPr>
                <w:b/>
                <w:color w:val="404040" w:themeColor="text1" w:themeTint="BF"/>
                <w:sz w:val="18"/>
                <w:szCs w:val="18"/>
                <w:highlight w:val="red"/>
                <w:lang w:val="nl-NL" w:eastAsia="nl-NL"/>
              </w:rPr>
            </w:pPr>
          </w:p>
        </w:tc>
      </w:tr>
      <w:tr w:rsidR="005754E6" w:rsidRPr="002937EB" w14:paraId="22F82BEE" w14:textId="77777777" w:rsidTr="000718EA">
        <w:trPr>
          <w:cantSplit/>
          <w:trHeight w:val="2602"/>
          <w:tblCellSpacing w:w="20" w:type="dxa"/>
        </w:trPr>
        <w:tc>
          <w:tcPr>
            <w:tcW w:w="609" w:type="dxa"/>
            <w:vMerge/>
            <w:shd w:val="clear" w:color="auto" w:fill="CCCCCC"/>
            <w:textDirection w:val="btLr"/>
          </w:tcPr>
          <w:p w14:paraId="4F88380F" w14:textId="77777777" w:rsidR="005754E6" w:rsidRPr="002937EB" w:rsidRDefault="005754E6" w:rsidP="000718EA">
            <w:pPr>
              <w:spacing w:after="240" w:line="240" w:lineRule="atLeast"/>
              <w:jc w:val="center"/>
              <w:rPr>
                <w:rFonts w:cs="Arial"/>
                <w:b/>
                <w:color w:val="404040" w:themeColor="text1" w:themeTint="BF"/>
                <w:sz w:val="18"/>
                <w:szCs w:val="18"/>
                <w:lang w:val="nl-NL" w:eastAsia="nl-NL"/>
              </w:rPr>
            </w:pPr>
          </w:p>
        </w:tc>
        <w:tc>
          <w:tcPr>
            <w:tcW w:w="2732" w:type="dxa"/>
            <w:tcBorders>
              <w:top w:val="nil"/>
            </w:tcBorders>
          </w:tcPr>
          <w:p w14:paraId="37DB69A5" w14:textId="77777777" w:rsidR="005754E6" w:rsidRPr="002937EB" w:rsidRDefault="005754E6" w:rsidP="000718EA">
            <w:pPr>
              <w:spacing w:after="0" w:line="240" w:lineRule="auto"/>
              <w:rPr>
                <w:b/>
                <w:i/>
                <w:color w:val="404040" w:themeColor="text1" w:themeTint="BF"/>
                <w:sz w:val="18"/>
                <w:szCs w:val="18"/>
                <w:u w:val="single"/>
                <w:lang w:val="nl-NL" w:eastAsia="nl-NL"/>
              </w:rPr>
            </w:pPr>
            <w:r w:rsidRPr="002937EB">
              <w:rPr>
                <w:b/>
                <w:i/>
                <w:color w:val="404040" w:themeColor="text1" w:themeTint="BF"/>
                <w:sz w:val="18"/>
                <w:szCs w:val="18"/>
                <w:u w:val="single"/>
                <w:lang w:val="nl-NL" w:eastAsia="nl-NL"/>
              </w:rPr>
              <w:t>Onderzoekscompetentie</w:t>
            </w:r>
          </w:p>
          <w:p w14:paraId="7770C2BE" w14:textId="77777777" w:rsidR="005754E6" w:rsidRPr="002937EB" w:rsidRDefault="005754E6" w:rsidP="000718EA">
            <w:pPr>
              <w:numPr>
                <w:ilvl w:val="0"/>
                <w:numId w:val="30"/>
              </w:numPr>
              <w:spacing w:after="0" w:line="160" w:lineRule="atLeast"/>
              <w:ind w:left="142" w:hanging="142"/>
              <w:rPr>
                <w:rFonts w:cs="Arial"/>
                <w:color w:val="404040" w:themeColor="text1" w:themeTint="BF"/>
                <w:sz w:val="18"/>
                <w:szCs w:val="18"/>
                <w:lang w:val="nl-NL" w:eastAsia="nl-NL"/>
              </w:rPr>
            </w:pPr>
            <w:r w:rsidRPr="002937EB">
              <w:rPr>
                <w:rFonts w:cs="Arial"/>
                <w:color w:val="404040" w:themeColor="text1" w:themeTint="BF"/>
                <w:sz w:val="18"/>
                <w:szCs w:val="18"/>
                <w:lang w:val="nl-NL" w:eastAsia="nl-NL"/>
              </w:rPr>
              <w:t>Onder begeleiding en klassikaal</w:t>
            </w:r>
          </w:p>
          <w:p w14:paraId="3BEBF121" w14:textId="77777777" w:rsidR="005754E6" w:rsidRPr="002937EB" w:rsidRDefault="005754E6" w:rsidP="000718EA">
            <w:pPr>
              <w:numPr>
                <w:ilvl w:val="0"/>
                <w:numId w:val="30"/>
              </w:numPr>
              <w:spacing w:after="0" w:line="160" w:lineRule="atLeast"/>
              <w:ind w:left="142" w:hanging="142"/>
              <w:rPr>
                <w:rFonts w:cs="Arial"/>
                <w:color w:val="404040" w:themeColor="text1" w:themeTint="BF"/>
                <w:sz w:val="18"/>
                <w:szCs w:val="18"/>
                <w:lang w:val="nl-NL" w:eastAsia="nl-NL"/>
              </w:rPr>
            </w:pPr>
            <w:r w:rsidRPr="002937EB">
              <w:rPr>
                <w:rFonts w:cs="Arial"/>
                <w:color w:val="404040" w:themeColor="text1" w:themeTint="BF"/>
                <w:sz w:val="18"/>
                <w:szCs w:val="18"/>
                <w:lang w:val="nl-NL" w:eastAsia="nl-NL"/>
              </w:rPr>
              <w:t>Onderzoeksstappen onderscheiden:</w:t>
            </w:r>
          </w:p>
          <w:p w14:paraId="658E4D70" w14:textId="77777777" w:rsidR="005754E6" w:rsidRPr="002937EB" w:rsidRDefault="005754E6" w:rsidP="000718EA">
            <w:pPr>
              <w:numPr>
                <w:ilvl w:val="0"/>
                <w:numId w:val="31"/>
              </w:numPr>
              <w:spacing w:after="0" w:line="160" w:lineRule="atLeast"/>
              <w:ind w:left="284" w:hanging="142"/>
              <w:rPr>
                <w:rFonts w:cs="Arial"/>
                <w:color w:val="404040" w:themeColor="text1" w:themeTint="BF"/>
                <w:sz w:val="18"/>
                <w:szCs w:val="18"/>
                <w:lang w:val="nl-NL" w:eastAsia="nl-NL"/>
              </w:rPr>
            </w:pPr>
            <w:r w:rsidRPr="002937EB">
              <w:rPr>
                <w:rFonts w:cs="Arial"/>
                <w:color w:val="404040" w:themeColor="text1" w:themeTint="BF"/>
                <w:sz w:val="18"/>
                <w:szCs w:val="18"/>
                <w:lang w:val="nl-NL" w:eastAsia="nl-NL"/>
              </w:rPr>
              <w:t xml:space="preserve">onderzoeksvraag </w:t>
            </w:r>
          </w:p>
          <w:p w14:paraId="1F3DA259" w14:textId="77777777" w:rsidR="005754E6" w:rsidRPr="002937EB" w:rsidRDefault="005754E6" w:rsidP="000718EA">
            <w:pPr>
              <w:numPr>
                <w:ilvl w:val="0"/>
                <w:numId w:val="31"/>
              </w:numPr>
              <w:spacing w:after="0" w:line="160" w:lineRule="atLeast"/>
              <w:ind w:left="284" w:hanging="142"/>
              <w:rPr>
                <w:rFonts w:cs="Arial"/>
                <w:color w:val="404040" w:themeColor="text1" w:themeTint="BF"/>
                <w:sz w:val="18"/>
                <w:szCs w:val="18"/>
                <w:lang w:val="nl-NL" w:eastAsia="nl-NL"/>
              </w:rPr>
            </w:pPr>
            <w:r w:rsidRPr="002937EB">
              <w:rPr>
                <w:rFonts w:cs="Arial"/>
                <w:color w:val="404040" w:themeColor="text1" w:themeTint="BF"/>
                <w:sz w:val="18"/>
                <w:szCs w:val="18"/>
                <w:lang w:val="nl-NL" w:eastAsia="nl-NL"/>
              </w:rPr>
              <w:t>hypothese formuleren</w:t>
            </w:r>
          </w:p>
          <w:p w14:paraId="1A89EFF3" w14:textId="77777777" w:rsidR="005754E6" w:rsidRPr="002937EB" w:rsidRDefault="005754E6" w:rsidP="000718EA">
            <w:pPr>
              <w:numPr>
                <w:ilvl w:val="0"/>
                <w:numId w:val="31"/>
              </w:numPr>
              <w:spacing w:after="0" w:line="160" w:lineRule="atLeast"/>
              <w:ind w:left="284" w:hanging="142"/>
              <w:rPr>
                <w:rFonts w:cs="Arial"/>
                <w:color w:val="404040" w:themeColor="text1" w:themeTint="BF"/>
                <w:sz w:val="18"/>
                <w:szCs w:val="18"/>
                <w:lang w:val="nl-NL" w:eastAsia="nl-NL"/>
              </w:rPr>
            </w:pPr>
            <w:r w:rsidRPr="002937EB">
              <w:rPr>
                <w:rFonts w:cs="Arial"/>
                <w:color w:val="404040" w:themeColor="text1" w:themeTint="BF"/>
                <w:sz w:val="18"/>
                <w:szCs w:val="18"/>
                <w:lang w:val="nl-NL" w:eastAsia="nl-NL"/>
              </w:rPr>
              <w:t>voorbereiden</w:t>
            </w:r>
          </w:p>
          <w:p w14:paraId="38C6F8EC" w14:textId="77777777" w:rsidR="005754E6" w:rsidRPr="002937EB" w:rsidRDefault="005754E6" w:rsidP="000718EA">
            <w:pPr>
              <w:numPr>
                <w:ilvl w:val="0"/>
                <w:numId w:val="31"/>
              </w:numPr>
              <w:spacing w:after="0" w:line="160" w:lineRule="atLeast"/>
              <w:ind w:left="284" w:hanging="142"/>
              <w:rPr>
                <w:rFonts w:cs="Arial"/>
                <w:color w:val="404040" w:themeColor="text1" w:themeTint="BF"/>
                <w:sz w:val="18"/>
                <w:szCs w:val="18"/>
                <w:lang w:val="nl-NL" w:eastAsia="nl-NL"/>
              </w:rPr>
            </w:pPr>
            <w:r w:rsidRPr="002937EB">
              <w:rPr>
                <w:rFonts w:cs="Arial"/>
                <w:color w:val="404040" w:themeColor="text1" w:themeTint="BF"/>
                <w:sz w:val="18"/>
                <w:szCs w:val="18"/>
                <w:lang w:val="nl-NL" w:eastAsia="nl-NL"/>
              </w:rPr>
              <w:t xml:space="preserve">experiment uitvoeren, data hanteren, resultaten weergeven, </w:t>
            </w:r>
          </w:p>
          <w:p w14:paraId="44483FB0" w14:textId="77777777" w:rsidR="005754E6" w:rsidRPr="002937EB" w:rsidRDefault="005754E6" w:rsidP="000718EA">
            <w:pPr>
              <w:numPr>
                <w:ilvl w:val="0"/>
                <w:numId w:val="31"/>
              </w:numPr>
              <w:spacing w:after="0" w:line="160" w:lineRule="atLeast"/>
              <w:ind w:left="284" w:hanging="142"/>
              <w:rPr>
                <w:rFonts w:cs="Arial"/>
                <w:b/>
                <w:color w:val="404040" w:themeColor="text1" w:themeTint="BF"/>
                <w:sz w:val="18"/>
                <w:szCs w:val="18"/>
                <w:lang w:val="nl-NL" w:eastAsia="nl-NL"/>
              </w:rPr>
            </w:pPr>
            <w:r w:rsidRPr="002937EB">
              <w:rPr>
                <w:rFonts w:cs="Arial"/>
                <w:color w:val="404040" w:themeColor="text1" w:themeTint="BF"/>
                <w:sz w:val="18"/>
                <w:szCs w:val="18"/>
                <w:lang w:val="nl-NL" w:eastAsia="nl-NL"/>
              </w:rPr>
              <w:t>besluit formuleren</w:t>
            </w:r>
          </w:p>
        </w:tc>
        <w:tc>
          <w:tcPr>
            <w:tcW w:w="3202" w:type="dxa"/>
            <w:tcBorders>
              <w:top w:val="nil"/>
            </w:tcBorders>
          </w:tcPr>
          <w:p w14:paraId="22C0277E" w14:textId="77777777" w:rsidR="005754E6" w:rsidRPr="002937EB" w:rsidRDefault="005754E6" w:rsidP="000718EA">
            <w:pPr>
              <w:spacing w:after="0" w:line="240" w:lineRule="auto"/>
              <w:rPr>
                <w:b/>
                <w:i/>
                <w:color w:val="404040" w:themeColor="text1" w:themeTint="BF"/>
                <w:sz w:val="18"/>
                <w:szCs w:val="18"/>
                <w:u w:val="single"/>
                <w:lang w:val="nl-NL" w:eastAsia="nl-NL"/>
              </w:rPr>
            </w:pPr>
            <w:r w:rsidRPr="002937EB">
              <w:rPr>
                <w:b/>
                <w:i/>
                <w:color w:val="404040" w:themeColor="text1" w:themeTint="BF"/>
                <w:sz w:val="18"/>
                <w:szCs w:val="18"/>
                <w:u w:val="single"/>
                <w:lang w:val="nl-NL" w:eastAsia="nl-NL"/>
              </w:rPr>
              <w:t>Onderzoekend leren</w:t>
            </w:r>
          </w:p>
          <w:p w14:paraId="40B7DD79" w14:textId="77777777" w:rsidR="005754E6" w:rsidRPr="002937EB" w:rsidRDefault="005754E6" w:rsidP="000718EA">
            <w:pPr>
              <w:numPr>
                <w:ilvl w:val="0"/>
                <w:numId w:val="30"/>
              </w:numPr>
              <w:spacing w:after="0" w:line="160" w:lineRule="atLeast"/>
              <w:ind w:left="142" w:hanging="142"/>
              <w:rPr>
                <w:rFonts w:cs="Arial"/>
                <w:b/>
                <w:color w:val="404040" w:themeColor="text1" w:themeTint="BF"/>
                <w:sz w:val="18"/>
                <w:szCs w:val="18"/>
                <w:lang w:val="nl-NL" w:eastAsia="nl-NL"/>
              </w:rPr>
            </w:pPr>
            <w:r w:rsidRPr="002937EB">
              <w:rPr>
                <w:rFonts w:cs="Arial"/>
                <w:color w:val="404040" w:themeColor="text1" w:themeTint="BF"/>
                <w:sz w:val="18"/>
                <w:szCs w:val="18"/>
                <w:lang w:val="nl-NL" w:eastAsia="nl-NL"/>
              </w:rPr>
              <w:t>Onder begeleiding de natuurwetenschappelijke methode hanteren</w:t>
            </w:r>
          </w:p>
        </w:tc>
        <w:tc>
          <w:tcPr>
            <w:tcW w:w="3172" w:type="dxa"/>
            <w:tcBorders>
              <w:top w:val="nil"/>
            </w:tcBorders>
          </w:tcPr>
          <w:p w14:paraId="68B8367C" w14:textId="77777777" w:rsidR="005754E6" w:rsidRPr="002937EB" w:rsidRDefault="005754E6" w:rsidP="000718EA">
            <w:pPr>
              <w:spacing w:after="0" w:line="240" w:lineRule="auto"/>
              <w:rPr>
                <w:b/>
                <w:i/>
                <w:color w:val="404040" w:themeColor="text1" w:themeTint="BF"/>
                <w:sz w:val="18"/>
                <w:szCs w:val="18"/>
                <w:u w:val="single"/>
                <w:lang w:val="nl-NL" w:eastAsia="nl-NL"/>
              </w:rPr>
            </w:pPr>
            <w:r w:rsidRPr="002937EB">
              <w:rPr>
                <w:b/>
                <w:i/>
                <w:color w:val="404040" w:themeColor="text1" w:themeTint="BF"/>
                <w:sz w:val="18"/>
                <w:szCs w:val="18"/>
                <w:u w:val="single"/>
                <w:lang w:val="nl-NL" w:eastAsia="nl-NL"/>
              </w:rPr>
              <w:t>Onderzoekend leren</w:t>
            </w:r>
          </w:p>
          <w:p w14:paraId="7E0F107B" w14:textId="77777777" w:rsidR="005754E6" w:rsidRPr="002937EB" w:rsidRDefault="005754E6" w:rsidP="000718EA">
            <w:pPr>
              <w:numPr>
                <w:ilvl w:val="0"/>
                <w:numId w:val="30"/>
              </w:numPr>
              <w:spacing w:after="0" w:line="160" w:lineRule="atLeast"/>
              <w:ind w:left="142" w:hanging="142"/>
              <w:rPr>
                <w:rFonts w:cs="Arial"/>
                <w:b/>
                <w:color w:val="404040" w:themeColor="text1" w:themeTint="BF"/>
                <w:sz w:val="18"/>
                <w:szCs w:val="18"/>
                <w:lang w:val="nl-NL" w:eastAsia="nl-NL"/>
              </w:rPr>
            </w:pPr>
            <w:r w:rsidRPr="002937EB">
              <w:rPr>
                <w:rFonts w:cs="Arial"/>
                <w:color w:val="404040" w:themeColor="text1" w:themeTint="BF"/>
                <w:sz w:val="18"/>
                <w:szCs w:val="18"/>
                <w:lang w:val="nl-NL" w:eastAsia="nl-NL"/>
              </w:rPr>
              <w:t>Onder begeleiding de natuurwetenschappelijke methode hanteren</w:t>
            </w:r>
          </w:p>
        </w:tc>
      </w:tr>
    </w:tbl>
    <w:p w14:paraId="25BA1D02" w14:textId="77777777" w:rsidR="005754E6" w:rsidRDefault="005754E6" w:rsidP="005754E6">
      <w:pPr>
        <w:spacing w:after="240" w:line="240" w:lineRule="atLeast"/>
        <w:jc w:val="both"/>
        <w:rPr>
          <w:color w:val="404040" w:themeColor="text1" w:themeTint="BF"/>
          <w:sz w:val="18"/>
          <w:szCs w:val="18"/>
          <w:lang w:val="nl-NL" w:eastAsia="nl-NL"/>
        </w:rPr>
      </w:pPr>
    </w:p>
    <w:p w14:paraId="7609949D" w14:textId="77777777" w:rsidR="00717799" w:rsidRDefault="00717799" w:rsidP="005754E6">
      <w:pPr>
        <w:spacing w:after="240" w:line="240" w:lineRule="atLeast"/>
        <w:jc w:val="both"/>
        <w:rPr>
          <w:color w:val="404040" w:themeColor="text1" w:themeTint="BF"/>
          <w:sz w:val="18"/>
          <w:szCs w:val="18"/>
          <w:lang w:val="nl-NL" w:eastAsia="nl-NL"/>
        </w:rPr>
      </w:pPr>
    </w:p>
    <w:p w14:paraId="6897380E" w14:textId="77777777" w:rsidR="00717799" w:rsidRDefault="00717799" w:rsidP="005754E6">
      <w:pPr>
        <w:spacing w:after="240" w:line="240" w:lineRule="atLeast"/>
        <w:jc w:val="both"/>
        <w:rPr>
          <w:color w:val="404040" w:themeColor="text1" w:themeTint="BF"/>
          <w:sz w:val="18"/>
          <w:szCs w:val="18"/>
          <w:lang w:val="nl-NL" w:eastAsia="nl-NL"/>
        </w:rPr>
      </w:pPr>
    </w:p>
    <w:p w14:paraId="0C4E5605" w14:textId="77777777" w:rsidR="00717799" w:rsidRDefault="00717799" w:rsidP="005754E6">
      <w:pPr>
        <w:spacing w:after="240" w:line="240" w:lineRule="atLeast"/>
        <w:jc w:val="both"/>
        <w:rPr>
          <w:color w:val="404040" w:themeColor="text1" w:themeTint="BF"/>
          <w:sz w:val="18"/>
          <w:szCs w:val="18"/>
          <w:lang w:val="nl-NL" w:eastAsia="nl-NL"/>
        </w:rPr>
      </w:pPr>
    </w:p>
    <w:p w14:paraId="3446A4A1" w14:textId="77777777" w:rsidR="00717799" w:rsidRDefault="00717799" w:rsidP="005754E6">
      <w:pPr>
        <w:spacing w:after="240" w:line="240" w:lineRule="atLeast"/>
        <w:jc w:val="both"/>
        <w:rPr>
          <w:color w:val="404040" w:themeColor="text1" w:themeTint="BF"/>
          <w:sz w:val="18"/>
          <w:szCs w:val="18"/>
          <w:lang w:val="nl-NL" w:eastAsia="nl-NL"/>
        </w:rPr>
      </w:pPr>
    </w:p>
    <w:p w14:paraId="152691C7" w14:textId="77777777" w:rsidR="00717799" w:rsidRDefault="00717799" w:rsidP="005754E6">
      <w:pPr>
        <w:spacing w:after="240" w:line="240" w:lineRule="atLeast"/>
        <w:jc w:val="both"/>
        <w:rPr>
          <w:color w:val="404040" w:themeColor="text1" w:themeTint="BF"/>
          <w:sz w:val="18"/>
          <w:szCs w:val="18"/>
          <w:lang w:val="nl-NL" w:eastAsia="nl-NL"/>
        </w:rPr>
      </w:pPr>
    </w:p>
    <w:p w14:paraId="03B3383E" w14:textId="77777777" w:rsidR="00717799" w:rsidRDefault="00717799" w:rsidP="005754E6">
      <w:pPr>
        <w:spacing w:after="240" w:line="240" w:lineRule="atLeast"/>
        <w:jc w:val="both"/>
        <w:rPr>
          <w:color w:val="404040" w:themeColor="text1" w:themeTint="BF"/>
          <w:sz w:val="18"/>
          <w:szCs w:val="18"/>
          <w:lang w:val="nl-NL" w:eastAsia="nl-NL"/>
        </w:rPr>
      </w:pPr>
    </w:p>
    <w:p w14:paraId="0D8157CD" w14:textId="77777777" w:rsidR="00717799" w:rsidRDefault="00717799" w:rsidP="005754E6">
      <w:pPr>
        <w:spacing w:after="240" w:line="240" w:lineRule="atLeast"/>
        <w:jc w:val="both"/>
        <w:rPr>
          <w:color w:val="404040" w:themeColor="text1" w:themeTint="BF"/>
          <w:sz w:val="18"/>
          <w:szCs w:val="18"/>
          <w:lang w:val="nl-NL" w:eastAsia="nl-NL"/>
        </w:rPr>
      </w:pPr>
    </w:p>
    <w:p w14:paraId="36120C92" w14:textId="77777777" w:rsidR="00717799" w:rsidRDefault="00717799" w:rsidP="005754E6">
      <w:pPr>
        <w:spacing w:after="240" w:line="240" w:lineRule="atLeast"/>
        <w:jc w:val="both"/>
        <w:rPr>
          <w:color w:val="404040" w:themeColor="text1" w:themeTint="BF"/>
          <w:sz w:val="18"/>
          <w:szCs w:val="18"/>
          <w:lang w:val="nl-NL" w:eastAsia="nl-NL"/>
        </w:rPr>
      </w:pPr>
    </w:p>
    <w:p w14:paraId="6D79003F" w14:textId="77777777" w:rsidR="00717799" w:rsidRPr="007817F9" w:rsidRDefault="00717799" w:rsidP="005754E6">
      <w:pPr>
        <w:spacing w:after="240" w:line="240" w:lineRule="atLeast"/>
        <w:jc w:val="both"/>
        <w:rPr>
          <w:color w:val="404040" w:themeColor="text1" w:themeTint="BF"/>
          <w:sz w:val="18"/>
          <w:szCs w:val="18"/>
          <w:lang w:val="nl-NL" w:eastAsia="nl-NL"/>
        </w:rPr>
      </w:pPr>
    </w:p>
    <w:p w14:paraId="09625E85" w14:textId="64810FAD" w:rsidR="005754E6" w:rsidRPr="007817F9" w:rsidRDefault="005754E6" w:rsidP="005754E6">
      <w:pPr>
        <w:pStyle w:val="LPKop3"/>
        <w:rPr>
          <w:color w:val="404040" w:themeColor="text1" w:themeTint="BF"/>
        </w:rPr>
      </w:pPr>
      <w:bookmarkStart w:id="85" w:name="_Toc409165683"/>
      <w:r w:rsidRPr="007817F9">
        <w:rPr>
          <w:color w:val="404040" w:themeColor="text1" w:themeTint="BF"/>
        </w:rPr>
        <w:lastRenderedPageBreak/>
        <w:t>Leerlijn en mogelijke timing binnen de 3de graad tso</w:t>
      </w:r>
      <w:bookmarkEnd w:id="85"/>
    </w:p>
    <w:p w14:paraId="67D852E0" w14:textId="65D18E9E" w:rsidR="00412F81" w:rsidRPr="007817F9" w:rsidRDefault="007817F9" w:rsidP="007817F9">
      <w:pPr>
        <w:pStyle w:val="Tekstopmerking"/>
        <w:rPr>
          <w:rFonts w:ascii="Trebuchet MS" w:hAnsi="Trebuchet MS"/>
          <w:color w:val="404040" w:themeColor="text1" w:themeTint="BF"/>
        </w:rPr>
      </w:pPr>
      <w:r w:rsidRPr="007817F9">
        <w:rPr>
          <w:rFonts w:ascii="Trebuchet MS" w:hAnsi="Trebuchet MS"/>
          <w:color w:val="404040" w:themeColor="text1" w:themeTint="BF"/>
        </w:rPr>
        <w:t>De lestijden leerlingenexperimenten moeten in het vak N</w:t>
      </w:r>
      <w:r w:rsidR="00AB7D20">
        <w:rPr>
          <w:rFonts w:ascii="Trebuchet MS" w:hAnsi="Trebuchet MS"/>
          <w:color w:val="404040" w:themeColor="text1" w:themeTint="BF"/>
        </w:rPr>
        <w:t>atuurwetenschappen</w:t>
      </w:r>
      <w:r w:rsidRPr="007817F9">
        <w:rPr>
          <w:rFonts w:ascii="Trebuchet MS" w:hAnsi="Trebuchet MS"/>
          <w:color w:val="404040" w:themeColor="text1" w:themeTint="BF"/>
        </w:rPr>
        <w:t xml:space="preserve"> uitgevoerd worden en kunnen niet overgedragen worden naar integrale opdrachten.</w:t>
      </w:r>
    </w:p>
    <w:p w14:paraId="4418CF6C" w14:textId="77777777" w:rsidR="005754E6" w:rsidRPr="007817F9" w:rsidRDefault="005754E6" w:rsidP="007817F9">
      <w:pPr>
        <w:spacing w:before="120" w:after="120" w:line="240" w:lineRule="atLeast"/>
        <w:rPr>
          <w:color w:val="404040" w:themeColor="text1" w:themeTint="BF"/>
          <w:szCs w:val="20"/>
          <w:lang w:val="nl-NL" w:eastAsia="nl-NL"/>
        </w:rPr>
      </w:pPr>
      <w:r w:rsidRPr="007817F9">
        <w:rPr>
          <w:color w:val="404040" w:themeColor="text1" w:themeTint="BF"/>
          <w:szCs w:val="20"/>
          <w:lang w:val="nl-NL" w:eastAsia="nl-NL"/>
        </w:rPr>
        <w:t>Onderstaande timing is niet bindend maar geeft een idee van de tijd die nodig en voldoende is om de verschillende leerinhouden te behandelen.</w:t>
      </w:r>
    </w:p>
    <w:p w14:paraId="5A3EC694" w14:textId="77777777" w:rsidR="005754E6" w:rsidRPr="00A861F3" w:rsidRDefault="005754E6" w:rsidP="005754E6">
      <w:pPr>
        <w:spacing w:after="240" w:line="360" w:lineRule="auto"/>
        <w:jc w:val="both"/>
        <w:rPr>
          <w:color w:val="404040" w:themeColor="text1" w:themeTint="BF"/>
          <w:szCs w:val="20"/>
          <w:lang w:val="nl-NL" w:eastAsia="nl-NL"/>
        </w:rPr>
      </w:pPr>
    </w:p>
    <w:tbl>
      <w:tblPr>
        <w:tblpPr w:leftFromText="141" w:rightFromText="141" w:vertAnchor="text" w:horzAnchor="margin" w:tblpY="-69"/>
        <w:tblW w:w="807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371"/>
        <w:gridCol w:w="1701"/>
      </w:tblGrid>
      <w:tr w:rsidR="00412F81" w:rsidRPr="002937EB" w14:paraId="1609F999" w14:textId="77777777" w:rsidTr="005F543E">
        <w:trPr>
          <w:trHeight w:val="353"/>
          <w:tblHeader/>
          <w:tblCellSpacing w:w="20" w:type="dxa"/>
        </w:trPr>
        <w:tc>
          <w:tcPr>
            <w:tcW w:w="6311" w:type="dxa"/>
            <w:shd w:val="clear" w:color="auto" w:fill="B3B3B3"/>
            <w:vAlign w:val="center"/>
          </w:tcPr>
          <w:p w14:paraId="0A53A750" w14:textId="77777777" w:rsidR="00412F81" w:rsidRPr="005F543E" w:rsidRDefault="00412F81" w:rsidP="005F543E">
            <w:pPr>
              <w:spacing w:after="0" w:line="240" w:lineRule="auto"/>
              <w:jc w:val="both"/>
              <w:rPr>
                <w:b/>
                <w:color w:val="404040" w:themeColor="text1" w:themeTint="BF"/>
                <w:szCs w:val="20"/>
                <w:lang w:eastAsia="nl-NL"/>
              </w:rPr>
            </w:pPr>
            <w:r w:rsidRPr="005F543E">
              <w:rPr>
                <w:b/>
                <w:color w:val="404040" w:themeColor="text1" w:themeTint="BF"/>
                <w:szCs w:val="20"/>
                <w:lang w:eastAsia="nl-NL"/>
              </w:rPr>
              <w:t>Thema’s</w:t>
            </w:r>
          </w:p>
        </w:tc>
        <w:tc>
          <w:tcPr>
            <w:tcW w:w="1641" w:type="dxa"/>
            <w:shd w:val="clear" w:color="auto" w:fill="B3B3B3"/>
            <w:vAlign w:val="center"/>
          </w:tcPr>
          <w:p w14:paraId="464667D4" w14:textId="77777777" w:rsidR="00412F81" w:rsidRPr="005F543E" w:rsidRDefault="00412F81" w:rsidP="005F543E">
            <w:pPr>
              <w:spacing w:after="0" w:line="240" w:lineRule="auto"/>
              <w:jc w:val="center"/>
              <w:rPr>
                <w:b/>
                <w:color w:val="404040" w:themeColor="text1" w:themeTint="BF"/>
                <w:szCs w:val="20"/>
                <w:lang w:eastAsia="nl-NL"/>
              </w:rPr>
            </w:pPr>
            <w:r w:rsidRPr="005F543E">
              <w:rPr>
                <w:b/>
                <w:color w:val="404040" w:themeColor="text1" w:themeTint="BF"/>
                <w:szCs w:val="20"/>
                <w:lang w:eastAsia="nl-NL"/>
              </w:rPr>
              <w:t>Lestijden</w:t>
            </w:r>
          </w:p>
        </w:tc>
      </w:tr>
      <w:tr w:rsidR="00412F81" w:rsidRPr="002937EB" w14:paraId="34B2368D" w14:textId="77777777" w:rsidTr="005F543E">
        <w:trPr>
          <w:trHeight w:val="395"/>
          <w:tblCellSpacing w:w="20" w:type="dxa"/>
        </w:trPr>
        <w:tc>
          <w:tcPr>
            <w:tcW w:w="7992" w:type="dxa"/>
            <w:gridSpan w:val="2"/>
            <w:shd w:val="clear" w:color="auto" w:fill="FFCC99"/>
            <w:vAlign w:val="center"/>
          </w:tcPr>
          <w:p w14:paraId="17B9244C" w14:textId="713BF9DA" w:rsidR="00412F81" w:rsidRPr="005F543E" w:rsidRDefault="00412F81" w:rsidP="00C52B13">
            <w:pPr>
              <w:spacing w:after="0" w:line="240" w:lineRule="auto"/>
              <w:jc w:val="center"/>
              <w:rPr>
                <w:i/>
                <w:color w:val="404040" w:themeColor="text1" w:themeTint="BF"/>
                <w:szCs w:val="20"/>
                <w:lang w:eastAsia="nl-NL"/>
              </w:rPr>
            </w:pPr>
            <w:r w:rsidRPr="005F543E">
              <w:rPr>
                <w:color w:val="404040" w:themeColor="text1" w:themeTint="BF"/>
                <w:szCs w:val="20"/>
              </w:rPr>
              <w:t xml:space="preserve">Totaal aantal lestijden: 200 </w:t>
            </w:r>
          </w:p>
        </w:tc>
      </w:tr>
      <w:tr w:rsidR="0046167F" w:rsidRPr="002937EB" w14:paraId="130F320E" w14:textId="77777777" w:rsidTr="008F2386">
        <w:trPr>
          <w:trHeight w:val="403"/>
          <w:tblCellSpacing w:w="20" w:type="dxa"/>
        </w:trPr>
        <w:tc>
          <w:tcPr>
            <w:tcW w:w="6311" w:type="dxa"/>
            <w:shd w:val="clear" w:color="auto" w:fill="B3B3B3"/>
            <w:vAlign w:val="center"/>
          </w:tcPr>
          <w:p w14:paraId="33E388E1" w14:textId="48708552" w:rsidR="0046167F" w:rsidRPr="005F543E" w:rsidRDefault="0046167F" w:rsidP="005F543E">
            <w:pPr>
              <w:spacing w:after="0" w:line="240" w:lineRule="auto"/>
              <w:jc w:val="both"/>
              <w:rPr>
                <w:color w:val="404040" w:themeColor="text1" w:themeTint="BF"/>
                <w:szCs w:val="20"/>
                <w:lang w:val="nl-NL" w:eastAsia="nl-NL"/>
              </w:rPr>
            </w:pPr>
            <w:r w:rsidRPr="005F543E">
              <w:rPr>
                <w:color w:val="404040" w:themeColor="text1" w:themeTint="BF"/>
                <w:szCs w:val="20"/>
                <w:lang w:val="nl-NL" w:eastAsia="nl-NL"/>
              </w:rPr>
              <w:t>Functionele morfologie van de cel</w:t>
            </w:r>
          </w:p>
        </w:tc>
        <w:tc>
          <w:tcPr>
            <w:tcW w:w="1641" w:type="dxa"/>
            <w:shd w:val="clear" w:color="auto" w:fill="auto"/>
            <w:vAlign w:val="center"/>
          </w:tcPr>
          <w:p w14:paraId="3B06E86B" w14:textId="3B0A678F" w:rsidR="0046167F" w:rsidRPr="005F543E" w:rsidRDefault="0046167F" w:rsidP="005F543E">
            <w:pPr>
              <w:spacing w:after="0" w:line="240" w:lineRule="auto"/>
              <w:jc w:val="center"/>
              <w:rPr>
                <w:color w:val="404040" w:themeColor="text1" w:themeTint="BF"/>
                <w:szCs w:val="20"/>
                <w:lang w:eastAsia="nl-NL"/>
              </w:rPr>
            </w:pPr>
            <w:r w:rsidRPr="005F543E">
              <w:rPr>
                <w:b/>
                <w:color w:val="404040" w:themeColor="text1" w:themeTint="BF"/>
                <w:szCs w:val="20"/>
                <w:lang w:eastAsia="nl-NL"/>
              </w:rPr>
              <w:t>8</w:t>
            </w:r>
          </w:p>
        </w:tc>
      </w:tr>
      <w:tr w:rsidR="00C52B13" w:rsidRPr="002937EB" w14:paraId="361DAD31" w14:textId="77777777" w:rsidTr="008F2386">
        <w:trPr>
          <w:trHeight w:val="403"/>
          <w:tblCellSpacing w:w="20" w:type="dxa"/>
        </w:trPr>
        <w:tc>
          <w:tcPr>
            <w:tcW w:w="6311" w:type="dxa"/>
            <w:shd w:val="clear" w:color="auto" w:fill="B3B3B3"/>
            <w:vAlign w:val="center"/>
          </w:tcPr>
          <w:p w14:paraId="37319B92" w14:textId="68068321" w:rsidR="00C52B13" w:rsidRPr="005F543E" w:rsidRDefault="00381640" w:rsidP="00381640">
            <w:pPr>
              <w:spacing w:after="0" w:line="240" w:lineRule="auto"/>
              <w:jc w:val="both"/>
              <w:rPr>
                <w:color w:val="404040" w:themeColor="text1" w:themeTint="BF"/>
                <w:szCs w:val="20"/>
                <w:lang w:val="nl-NL" w:eastAsia="nl-NL"/>
              </w:rPr>
            </w:pPr>
            <w:r>
              <w:rPr>
                <w:color w:val="404040" w:themeColor="text1" w:themeTint="BF"/>
                <w:szCs w:val="20"/>
                <w:lang w:eastAsia="nl-NL"/>
              </w:rPr>
              <w:t>Uitwisselingsp</w:t>
            </w:r>
            <w:r w:rsidR="00C52B13" w:rsidRPr="005F543E">
              <w:rPr>
                <w:color w:val="404040" w:themeColor="text1" w:themeTint="BF"/>
                <w:szCs w:val="20"/>
                <w:lang w:eastAsia="nl-NL"/>
              </w:rPr>
              <w:t xml:space="preserve">rocessen </w:t>
            </w:r>
            <w:r>
              <w:rPr>
                <w:color w:val="404040" w:themeColor="text1" w:themeTint="BF"/>
                <w:szCs w:val="20"/>
                <w:lang w:eastAsia="nl-NL"/>
              </w:rPr>
              <w:t>(</w:t>
            </w:r>
            <w:r w:rsidR="00C52B13" w:rsidRPr="005F543E">
              <w:rPr>
                <w:color w:val="404040" w:themeColor="text1" w:themeTint="BF"/>
                <w:szCs w:val="20"/>
                <w:lang w:eastAsia="nl-NL"/>
              </w:rPr>
              <w:t>van stoffen tussen cellen onderling en met het milieu</w:t>
            </w:r>
            <w:r>
              <w:rPr>
                <w:color w:val="404040" w:themeColor="text1" w:themeTint="BF"/>
                <w:szCs w:val="20"/>
                <w:lang w:eastAsia="nl-NL"/>
              </w:rPr>
              <w:t>)</w:t>
            </w:r>
          </w:p>
        </w:tc>
        <w:tc>
          <w:tcPr>
            <w:tcW w:w="1641" w:type="dxa"/>
            <w:shd w:val="clear" w:color="auto" w:fill="auto"/>
            <w:vAlign w:val="center"/>
          </w:tcPr>
          <w:p w14:paraId="0529F80D" w14:textId="12FAEFF0" w:rsidR="00C52B13" w:rsidRPr="005F543E" w:rsidRDefault="00C52B13" w:rsidP="00C52B13">
            <w:pPr>
              <w:spacing w:after="0" w:line="240" w:lineRule="auto"/>
              <w:jc w:val="center"/>
              <w:rPr>
                <w:b/>
                <w:color w:val="404040" w:themeColor="text1" w:themeTint="BF"/>
                <w:szCs w:val="20"/>
                <w:lang w:eastAsia="nl-NL"/>
              </w:rPr>
            </w:pPr>
            <w:r>
              <w:rPr>
                <w:b/>
                <w:color w:val="404040" w:themeColor="text1" w:themeTint="BF"/>
                <w:szCs w:val="20"/>
                <w:lang w:eastAsia="nl-NL"/>
              </w:rPr>
              <w:t>7</w:t>
            </w:r>
          </w:p>
        </w:tc>
      </w:tr>
      <w:tr w:rsidR="00C52B13" w:rsidRPr="002937EB" w14:paraId="3181A328" w14:textId="77777777" w:rsidTr="008F2386">
        <w:trPr>
          <w:trHeight w:val="317"/>
          <w:tblCellSpacing w:w="20" w:type="dxa"/>
        </w:trPr>
        <w:tc>
          <w:tcPr>
            <w:tcW w:w="6311" w:type="dxa"/>
            <w:shd w:val="clear" w:color="auto" w:fill="B3B3B3"/>
            <w:vAlign w:val="center"/>
          </w:tcPr>
          <w:p w14:paraId="2CFC8796" w14:textId="5E1DA4D5" w:rsidR="00C52B13" w:rsidRPr="005F543E" w:rsidRDefault="00C52B13" w:rsidP="00C52B13">
            <w:pPr>
              <w:spacing w:after="0" w:line="240" w:lineRule="auto"/>
              <w:jc w:val="both"/>
              <w:rPr>
                <w:color w:val="404040" w:themeColor="text1" w:themeTint="BF"/>
                <w:szCs w:val="20"/>
                <w:lang w:eastAsia="nl-NL"/>
              </w:rPr>
            </w:pPr>
            <w:r w:rsidRPr="005F543E">
              <w:rPr>
                <w:color w:val="404040" w:themeColor="text1" w:themeTint="BF"/>
                <w:szCs w:val="20"/>
                <w:lang w:eastAsia="nl-NL"/>
              </w:rPr>
              <w:t>Koolstofchemie</w:t>
            </w:r>
          </w:p>
          <w:p w14:paraId="6EEA51C4" w14:textId="77777777" w:rsidR="00C52B13" w:rsidRPr="005F543E" w:rsidRDefault="00C52B13" w:rsidP="00C52B13">
            <w:pPr>
              <w:pStyle w:val="Lijstalinea"/>
              <w:numPr>
                <w:ilvl w:val="0"/>
                <w:numId w:val="30"/>
              </w:numPr>
              <w:spacing w:line="240" w:lineRule="auto"/>
              <w:rPr>
                <w:rFonts w:ascii="Trebuchet MS" w:hAnsi="Trebuchet MS"/>
                <w:color w:val="404040" w:themeColor="text1" w:themeTint="BF"/>
                <w:szCs w:val="20"/>
              </w:rPr>
            </w:pPr>
            <w:r w:rsidRPr="005F543E">
              <w:rPr>
                <w:rFonts w:ascii="Trebuchet MS" w:hAnsi="Trebuchet MS"/>
                <w:color w:val="404040" w:themeColor="text1" w:themeTint="BF"/>
                <w:szCs w:val="20"/>
              </w:rPr>
              <w:t>Koolwaterstoffen: structuur, naam, eigenschappen en toepassingen</w:t>
            </w:r>
          </w:p>
          <w:p w14:paraId="2E4FC8F6" w14:textId="77777777" w:rsidR="00C52B13" w:rsidRPr="005F543E" w:rsidRDefault="00C52B13" w:rsidP="00C52B13">
            <w:pPr>
              <w:pStyle w:val="Lijstalinea"/>
              <w:numPr>
                <w:ilvl w:val="0"/>
                <w:numId w:val="30"/>
              </w:numPr>
              <w:spacing w:line="240" w:lineRule="auto"/>
              <w:rPr>
                <w:rFonts w:ascii="Trebuchet MS" w:hAnsi="Trebuchet MS"/>
                <w:color w:val="404040" w:themeColor="text1" w:themeTint="BF"/>
                <w:szCs w:val="20"/>
              </w:rPr>
            </w:pPr>
            <w:r w:rsidRPr="005F543E">
              <w:rPr>
                <w:rFonts w:ascii="Trebuchet MS" w:hAnsi="Trebuchet MS"/>
                <w:color w:val="404040" w:themeColor="text1" w:themeTint="BF"/>
                <w:szCs w:val="20"/>
              </w:rPr>
              <w:t>Functionele koolstofverbindingen: structuur, naam, eigenschappen en toepassingen</w:t>
            </w:r>
          </w:p>
          <w:p w14:paraId="45DD497A" w14:textId="77777777" w:rsidR="00C52B13" w:rsidRPr="005F543E" w:rsidRDefault="00C52B13" w:rsidP="00C52B13">
            <w:pPr>
              <w:pStyle w:val="Lijstalinea"/>
              <w:numPr>
                <w:ilvl w:val="0"/>
                <w:numId w:val="30"/>
              </w:numPr>
              <w:spacing w:line="240" w:lineRule="auto"/>
              <w:rPr>
                <w:rFonts w:ascii="Trebuchet MS" w:hAnsi="Trebuchet MS"/>
                <w:color w:val="404040" w:themeColor="text1" w:themeTint="BF"/>
                <w:szCs w:val="20"/>
              </w:rPr>
            </w:pPr>
            <w:r w:rsidRPr="005F543E">
              <w:rPr>
                <w:rFonts w:ascii="Trebuchet MS" w:hAnsi="Trebuchet MS"/>
                <w:color w:val="404040" w:themeColor="text1" w:themeTint="BF"/>
                <w:szCs w:val="20"/>
              </w:rPr>
              <w:t>Isomerie</w:t>
            </w:r>
          </w:p>
          <w:p w14:paraId="5558AB6E" w14:textId="77777777" w:rsidR="00C52B13" w:rsidRPr="005F543E" w:rsidRDefault="00C52B13" w:rsidP="00C52B13">
            <w:pPr>
              <w:pStyle w:val="Lijstalinea"/>
              <w:numPr>
                <w:ilvl w:val="0"/>
                <w:numId w:val="30"/>
              </w:numPr>
              <w:spacing w:line="240" w:lineRule="auto"/>
              <w:rPr>
                <w:rFonts w:ascii="Trebuchet MS" w:hAnsi="Trebuchet MS"/>
                <w:color w:val="404040" w:themeColor="text1" w:themeTint="BF"/>
                <w:szCs w:val="20"/>
              </w:rPr>
            </w:pPr>
            <w:r w:rsidRPr="005F543E">
              <w:rPr>
                <w:rFonts w:ascii="Trebuchet MS" w:hAnsi="Trebuchet MS"/>
                <w:color w:val="404040" w:themeColor="text1" w:themeTint="BF"/>
                <w:szCs w:val="20"/>
              </w:rPr>
              <w:t>Organische reacties</w:t>
            </w:r>
          </w:p>
          <w:p w14:paraId="1537D973" w14:textId="1583D8C1" w:rsidR="00C52B13" w:rsidRPr="005F543E" w:rsidRDefault="00C52B13" w:rsidP="00C52B13">
            <w:pPr>
              <w:pStyle w:val="Lijstalinea"/>
              <w:numPr>
                <w:ilvl w:val="0"/>
                <w:numId w:val="30"/>
              </w:numPr>
              <w:spacing w:line="240" w:lineRule="auto"/>
              <w:rPr>
                <w:rFonts w:ascii="Trebuchet MS" w:hAnsi="Trebuchet MS"/>
                <w:color w:val="404040" w:themeColor="text1" w:themeTint="BF"/>
                <w:szCs w:val="20"/>
              </w:rPr>
            </w:pPr>
            <w:r w:rsidRPr="005F543E">
              <w:rPr>
                <w:rFonts w:ascii="Trebuchet MS" w:hAnsi="Trebuchet MS"/>
                <w:color w:val="404040" w:themeColor="text1" w:themeTint="BF"/>
                <w:szCs w:val="20"/>
              </w:rPr>
              <w:t>Kunststoffen</w:t>
            </w:r>
          </w:p>
        </w:tc>
        <w:tc>
          <w:tcPr>
            <w:tcW w:w="1641" w:type="dxa"/>
            <w:shd w:val="clear" w:color="auto" w:fill="auto"/>
            <w:vAlign w:val="center"/>
          </w:tcPr>
          <w:p w14:paraId="1A9DC455" w14:textId="1B46D0E9" w:rsidR="00C52B13" w:rsidRPr="005F543E" w:rsidRDefault="00C52B13" w:rsidP="00C52B13">
            <w:pPr>
              <w:spacing w:after="0" w:line="240" w:lineRule="auto"/>
              <w:jc w:val="center"/>
              <w:rPr>
                <w:color w:val="404040" w:themeColor="text1" w:themeTint="BF"/>
                <w:szCs w:val="20"/>
                <w:lang w:eastAsia="nl-NL"/>
              </w:rPr>
            </w:pPr>
            <w:r w:rsidRPr="005F543E">
              <w:rPr>
                <w:color w:val="404040" w:themeColor="text1" w:themeTint="BF"/>
                <w:szCs w:val="20"/>
                <w:lang w:eastAsia="nl-NL"/>
              </w:rPr>
              <w:t>20</w:t>
            </w:r>
          </w:p>
        </w:tc>
      </w:tr>
      <w:tr w:rsidR="00D84D23" w:rsidRPr="002937EB" w14:paraId="347D296A" w14:textId="77777777" w:rsidTr="008F2386">
        <w:trPr>
          <w:trHeight w:val="317"/>
          <w:tblCellSpacing w:w="20" w:type="dxa"/>
        </w:trPr>
        <w:tc>
          <w:tcPr>
            <w:tcW w:w="6311" w:type="dxa"/>
            <w:shd w:val="clear" w:color="auto" w:fill="B3B3B3"/>
            <w:vAlign w:val="center"/>
          </w:tcPr>
          <w:p w14:paraId="3DD0D9BC" w14:textId="77777777" w:rsidR="00D84D23" w:rsidRPr="005F543E" w:rsidRDefault="00D84D23" w:rsidP="00D84D23">
            <w:pPr>
              <w:spacing w:after="0" w:line="240" w:lineRule="auto"/>
              <w:rPr>
                <w:color w:val="404040" w:themeColor="text1" w:themeTint="BF"/>
                <w:szCs w:val="20"/>
                <w:lang w:eastAsia="nl-NL"/>
              </w:rPr>
            </w:pPr>
            <w:r w:rsidRPr="005F543E">
              <w:rPr>
                <w:color w:val="404040" w:themeColor="text1" w:themeTint="BF"/>
                <w:szCs w:val="20"/>
                <w:lang w:eastAsia="nl-NL"/>
              </w:rPr>
              <w:t>Biochemie :</w:t>
            </w:r>
          </w:p>
          <w:p w14:paraId="103DD718" w14:textId="77777777" w:rsidR="00D84D23" w:rsidRPr="005F543E" w:rsidRDefault="00D84D23" w:rsidP="00D84D23">
            <w:pPr>
              <w:pStyle w:val="Lijstalinea"/>
              <w:numPr>
                <w:ilvl w:val="0"/>
                <w:numId w:val="30"/>
              </w:numPr>
              <w:spacing w:line="240" w:lineRule="auto"/>
              <w:rPr>
                <w:rFonts w:ascii="Trebuchet MS" w:hAnsi="Trebuchet MS"/>
                <w:color w:val="404040" w:themeColor="text1" w:themeTint="BF"/>
                <w:szCs w:val="20"/>
              </w:rPr>
            </w:pPr>
            <w:r w:rsidRPr="005F543E">
              <w:rPr>
                <w:rFonts w:ascii="Trebuchet MS" w:hAnsi="Trebuchet MS"/>
                <w:color w:val="404040" w:themeColor="text1" w:themeTint="BF"/>
                <w:szCs w:val="20"/>
              </w:rPr>
              <w:t xml:space="preserve">Enzymen </w:t>
            </w:r>
          </w:p>
          <w:p w14:paraId="2F71665F" w14:textId="77777777" w:rsidR="00D84D23" w:rsidRPr="005F543E" w:rsidRDefault="00D84D23" w:rsidP="00D84D23">
            <w:pPr>
              <w:pStyle w:val="Lijstalinea"/>
              <w:numPr>
                <w:ilvl w:val="0"/>
                <w:numId w:val="30"/>
              </w:numPr>
              <w:spacing w:line="240" w:lineRule="auto"/>
              <w:rPr>
                <w:rFonts w:ascii="Trebuchet MS" w:hAnsi="Trebuchet MS"/>
                <w:color w:val="404040" w:themeColor="text1" w:themeTint="BF"/>
                <w:szCs w:val="20"/>
              </w:rPr>
            </w:pPr>
            <w:r w:rsidRPr="005F543E">
              <w:rPr>
                <w:rFonts w:ascii="Trebuchet MS" w:hAnsi="Trebuchet MS"/>
                <w:color w:val="404040" w:themeColor="text1" w:themeTint="BF"/>
                <w:szCs w:val="20"/>
              </w:rPr>
              <w:t xml:space="preserve">Stofwisseling: fotosynthese, celademhaling,  vertering en  aandoeningen </w:t>
            </w:r>
          </w:p>
          <w:p w14:paraId="2C711C43" w14:textId="77777777" w:rsidR="00D84D23" w:rsidRDefault="00D84D23" w:rsidP="00D84D23">
            <w:pPr>
              <w:pStyle w:val="Lijstalinea"/>
              <w:numPr>
                <w:ilvl w:val="0"/>
                <w:numId w:val="30"/>
              </w:numPr>
              <w:spacing w:line="240" w:lineRule="auto"/>
              <w:rPr>
                <w:rFonts w:ascii="Trebuchet MS" w:hAnsi="Trebuchet MS"/>
                <w:color w:val="404040" w:themeColor="text1" w:themeTint="BF"/>
                <w:szCs w:val="20"/>
              </w:rPr>
            </w:pPr>
            <w:r w:rsidRPr="005F543E">
              <w:rPr>
                <w:rFonts w:ascii="Trebuchet MS" w:hAnsi="Trebuchet MS"/>
                <w:color w:val="404040" w:themeColor="text1" w:themeTint="BF"/>
                <w:szCs w:val="20"/>
              </w:rPr>
              <w:t>Voedingsstoffen (vette, suikers, eiwitten): functie, structuur en opbouw, absorptie</w:t>
            </w:r>
          </w:p>
          <w:p w14:paraId="01BF32E1" w14:textId="0E9C7C5F" w:rsidR="00D84D23" w:rsidRPr="00D84D23" w:rsidRDefault="00D84D23" w:rsidP="00D84D23">
            <w:pPr>
              <w:pStyle w:val="Lijstalinea"/>
              <w:numPr>
                <w:ilvl w:val="0"/>
                <w:numId w:val="30"/>
              </w:numPr>
              <w:spacing w:line="240" w:lineRule="auto"/>
              <w:rPr>
                <w:rFonts w:ascii="Trebuchet MS" w:hAnsi="Trebuchet MS"/>
                <w:color w:val="404040" w:themeColor="text1" w:themeTint="BF"/>
                <w:szCs w:val="20"/>
              </w:rPr>
            </w:pPr>
            <w:r w:rsidRPr="00D84D23">
              <w:rPr>
                <w:rFonts w:ascii="Trebuchet MS" w:hAnsi="Trebuchet MS"/>
                <w:color w:val="404040" w:themeColor="text1" w:themeTint="BF"/>
                <w:szCs w:val="20"/>
              </w:rPr>
              <w:t>Voedingsmiddelen: functie en technologie</w:t>
            </w:r>
          </w:p>
        </w:tc>
        <w:tc>
          <w:tcPr>
            <w:tcW w:w="1641" w:type="dxa"/>
            <w:shd w:val="clear" w:color="auto" w:fill="auto"/>
            <w:vAlign w:val="center"/>
          </w:tcPr>
          <w:p w14:paraId="1F0F996A" w14:textId="1DF1DD59" w:rsidR="00D84D23" w:rsidRPr="005F543E" w:rsidRDefault="00D84D23" w:rsidP="00D84D23">
            <w:pPr>
              <w:spacing w:after="0" w:line="240" w:lineRule="auto"/>
              <w:jc w:val="center"/>
              <w:rPr>
                <w:color w:val="404040" w:themeColor="text1" w:themeTint="BF"/>
                <w:szCs w:val="20"/>
                <w:lang w:eastAsia="nl-NL"/>
              </w:rPr>
            </w:pPr>
            <w:r w:rsidRPr="005F543E">
              <w:rPr>
                <w:color w:val="404040" w:themeColor="text1" w:themeTint="BF"/>
                <w:szCs w:val="20"/>
                <w:lang w:eastAsia="nl-NL"/>
              </w:rPr>
              <w:t>37</w:t>
            </w:r>
          </w:p>
        </w:tc>
      </w:tr>
      <w:tr w:rsidR="00D84D23" w:rsidRPr="002937EB" w14:paraId="1C588623" w14:textId="77777777" w:rsidTr="008F2386">
        <w:trPr>
          <w:trHeight w:val="338"/>
          <w:tblCellSpacing w:w="20" w:type="dxa"/>
        </w:trPr>
        <w:tc>
          <w:tcPr>
            <w:tcW w:w="6311" w:type="dxa"/>
            <w:shd w:val="clear" w:color="auto" w:fill="B3B3B3"/>
            <w:vAlign w:val="center"/>
          </w:tcPr>
          <w:p w14:paraId="555D0ACC" w14:textId="5AD6CA61" w:rsidR="00D84D23" w:rsidRPr="005F543E" w:rsidRDefault="00D84D23" w:rsidP="00D84D23">
            <w:pPr>
              <w:spacing w:after="0" w:line="240" w:lineRule="auto"/>
              <w:jc w:val="both"/>
              <w:rPr>
                <w:color w:val="404040" w:themeColor="text1" w:themeTint="BF"/>
                <w:szCs w:val="20"/>
                <w:lang w:eastAsia="nl-NL"/>
              </w:rPr>
            </w:pPr>
            <w:r w:rsidRPr="005F543E">
              <w:rPr>
                <w:color w:val="404040" w:themeColor="text1" w:themeTint="BF"/>
                <w:szCs w:val="20"/>
                <w:lang w:eastAsia="nl-NL"/>
              </w:rPr>
              <w:t>Elektrodynamica</w:t>
            </w:r>
          </w:p>
        </w:tc>
        <w:tc>
          <w:tcPr>
            <w:tcW w:w="1641" w:type="dxa"/>
            <w:shd w:val="clear" w:color="auto" w:fill="auto"/>
            <w:vAlign w:val="center"/>
          </w:tcPr>
          <w:p w14:paraId="6D742912" w14:textId="2DCBE6EB" w:rsidR="00D84D23" w:rsidRPr="005F543E" w:rsidRDefault="00D84D23" w:rsidP="00D84D23">
            <w:pPr>
              <w:spacing w:after="0" w:line="240" w:lineRule="auto"/>
              <w:jc w:val="center"/>
              <w:rPr>
                <w:color w:val="404040" w:themeColor="text1" w:themeTint="BF"/>
                <w:szCs w:val="20"/>
                <w:lang w:eastAsia="nl-NL"/>
              </w:rPr>
            </w:pPr>
            <w:r w:rsidRPr="005F543E">
              <w:rPr>
                <w:color w:val="404040" w:themeColor="text1" w:themeTint="BF"/>
                <w:szCs w:val="20"/>
                <w:lang w:eastAsia="nl-NL"/>
              </w:rPr>
              <w:t>12</w:t>
            </w:r>
          </w:p>
        </w:tc>
      </w:tr>
      <w:tr w:rsidR="00D84D23" w:rsidRPr="002937EB" w14:paraId="18A1D715" w14:textId="77777777" w:rsidTr="008F2386">
        <w:trPr>
          <w:trHeight w:val="359"/>
          <w:tblCellSpacing w:w="20" w:type="dxa"/>
        </w:trPr>
        <w:tc>
          <w:tcPr>
            <w:tcW w:w="6311" w:type="dxa"/>
            <w:shd w:val="clear" w:color="auto" w:fill="B3B3B3"/>
            <w:vAlign w:val="center"/>
          </w:tcPr>
          <w:p w14:paraId="7CA9D919" w14:textId="0FDC7ED9" w:rsidR="00D84D23" w:rsidRPr="005F543E" w:rsidRDefault="00D84D23" w:rsidP="00D84D23">
            <w:pPr>
              <w:spacing w:after="0" w:line="240" w:lineRule="auto"/>
              <w:rPr>
                <w:color w:val="404040" w:themeColor="text1" w:themeTint="BF"/>
                <w:szCs w:val="20"/>
                <w:lang w:eastAsia="nl-NL"/>
              </w:rPr>
            </w:pPr>
            <w:r w:rsidRPr="005F543E">
              <w:rPr>
                <w:color w:val="404040" w:themeColor="text1" w:themeTint="BF"/>
                <w:szCs w:val="20"/>
                <w:lang w:eastAsia="nl-NL"/>
              </w:rPr>
              <w:t xml:space="preserve">Elektromagnetisme </w:t>
            </w:r>
          </w:p>
        </w:tc>
        <w:tc>
          <w:tcPr>
            <w:tcW w:w="1641" w:type="dxa"/>
            <w:shd w:val="clear" w:color="auto" w:fill="auto"/>
            <w:vAlign w:val="center"/>
          </w:tcPr>
          <w:p w14:paraId="1AFA8A8C" w14:textId="54F6DBD3" w:rsidR="00D84D23" w:rsidRPr="005F543E" w:rsidRDefault="00D84D23" w:rsidP="00D84D23">
            <w:pPr>
              <w:spacing w:after="0" w:line="240" w:lineRule="auto"/>
              <w:jc w:val="center"/>
              <w:rPr>
                <w:color w:val="404040" w:themeColor="text1" w:themeTint="BF"/>
                <w:szCs w:val="20"/>
                <w:lang w:eastAsia="nl-NL"/>
              </w:rPr>
            </w:pPr>
            <w:r w:rsidRPr="005F543E">
              <w:rPr>
                <w:color w:val="404040" w:themeColor="text1" w:themeTint="BF"/>
                <w:szCs w:val="20"/>
                <w:lang w:eastAsia="nl-NL"/>
              </w:rPr>
              <w:t>10</w:t>
            </w:r>
          </w:p>
        </w:tc>
      </w:tr>
      <w:tr w:rsidR="00D84D23" w:rsidRPr="00AB7D20" w14:paraId="2D6DD594" w14:textId="77777777" w:rsidTr="008F2386">
        <w:trPr>
          <w:trHeight w:val="395"/>
          <w:tblCellSpacing w:w="20" w:type="dxa"/>
        </w:trPr>
        <w:tc>
          <w:tcPr>
            <w:tcW w:w="6311" w:type="dxa"/>
            <w:shd w:val="clear" w:color="auto" w:fill="B3B3B3"/>
            <w:vAlign w:val="center"/>
          </w:tcPr>
          <w:p w14:paraId="7ACFEF19" w14:textId="77777777" w:rsidR="00D84D23" w:rsidRPr="005F543E" w:rsidRDefault="00D84D23" w:rsidP="00D84D23">
            <w:pPr>
              <w:spacing w:after="0" w:line="240" w:lineRule="auto"/>
              <w:jc w:val="both"/>
              <w:rPr>
                <w:color w:val="404040" w:themeColor="text1" w:themeTint="BF"/>
                <w:szCs w:val="20"/>
                <w:lang w:eastAsia="nl-NL"/>
              </w:rPr>
            </w:pPr>
            <w:r w:rsidRPr="005F543E">
              <w:rPr>
                <w:color w:val="404040" w:themeColor="text1" w:themeTint="BF"/>
                <w:szCs w:val="20"/>
                <w:lang w:eastAsia="nl-NL"/>
              </w:rPr>
              <w:t>Homeostase en afweer</w:t>
            </w:r>
          </w:p>
        </w:tc>
        <w:tc>
          <w:tcPr>
            <w:tcW w:w="1641" w:type="dxa"/>
            <w:shd w:val="clear" w:color="auto" w:fill="auto"/>
            <w:vAlign w:val="center"/>
          </w:tcPr>
          <w:p w14:paraId="16148CE4" w14:textId="42CC2268" w:rsidR="00D84D23" w:rsidRPr="005F543E" w:rsidRDefault="00D84D23" w:rsidP="00D84D23">
            <w:pPr>
              <w:spacing w:after="0" w:line="240" w:lineRule="auto"/>
              <w:jc w:val="center"/>
              <w:rPr>
                <w:color w:val="404040" w:themeColor="text1" w:themeTint="BF"/>
                <w:szCs w:val="20"/>
                <w:lang w:eastAsia="nl-NL"/>
              </w:rPr>
            </w:pPr>
            <w:r w:rsidRPr="005F543E">
              <w:rPr>
                <w:color w:val="404040" w:themeColor="text1" w:themeTint="BF"/>
                <w:szCs w:val="20"/>
                <w:lang w:eastAsia="nl-NL"/>
              </w:rPr>
              <w:t>12</w:t>
            </w:r>
          </w:p>
        </w:tc>
      </w:tr>
      <w:tr w:rsidR="00D84D23" w:rsidRPr="00AB7D20" w14:paraId="0A5104B2" w14:textId="77777777" w:rsidTr="008F2386">
        <w:trPr>
          <w:trHeight w:val="483"/>
          <w:tblCellSpacing w:w="20" w:type="dxa"/>
        </w:trPr>
        <w:tc>
          <w:tcPr>
            <w:tcW w:w="6311" w:type="dxa"/>
            <w:shd w:val="clear" w:color="auto" w:fill="B3B3B3"/>
            <w:vAlign w:val="center"/>
          </w:tcPr>
          <w:p w14:paraId="69A764EE" w14:textId="63BDCCAB" w:rsidR="00D84D23" w:rsidRPr="005F543E" w:rsidRDefault="00D84D23" w:rsidP="00D84D23">
            <w:pPr>
              <w:spacing w:after="0" w:line="240" w:lineRule="auto"/>
              <w:jc w:val="both"/>
              <w:rPr>
                <w:color w:val="404040" w:themeColor="text1" w:themeTint="BF"/>
                <w:szCs w:val="20"/>
                <w:lang w:val="nl-NL" w:eastAsia="nl-NL"/>
              </w:rPr>
            </w:pPr>
            <w:r w:rsidRPr="005F543E">
              <w:rPr>
                <w:color w:val="404040" w:themeColor="text1" w:themeTint="BF"/>
                <w:szCs w:val="20"/>
                <w:lang w:val="nl-NL" w:eastAsia="nl-NL"/>
              </w:rPr>
              <w:t>Genetisch materiaal en celcyclus</w:t>
            </w:r>
          </w:p>
        </w:tc>
        <w:tc>
          <w:tcPr>
            <w:tcW w:w="1641" w:type="dxa"/>
            <w:shd w:val="clear" w:color="auto" w:fill="auto"/>
            <w:vAlign w:val="center"/>
          </w:tcPr>
          <w:p w14:paraId="59AAD8EE" w14:textId="5B7B4C06" w:rsidR="00D84D23" w:rsidRPr="005F543E" w:rsidRDefault="00D84D23" w:rsidP="00D84D23">
            <w:pPr>
              <w:spacing w:after="0" w:line="240" w:lineRule="auto"/>
              <w:jc w:val="center"/>
              <w:rPr>
                <w:b/>
                <w:color w:val="404040" w:themeColor="text1" w:themeTint="BF"/>
                <w:szCs w:val="20"/>
                <w:lang w:eastAsia="nl-NL"/>
              </w:rPr>
            </w:pPr>
            <w:r w:rsidRPr="005F543E">
              <w:rPr>
                <w:b/>
                <w:color w:val="404040" w:themeColor="text1" w:themeTint="BF"/>
                <w:szCs w:val="20"/>
                <w:lang w:eastAsia="nl-NL"/>
              </w:rPr>
              <w:t>7</w:t>
            </w:r>
          </w:p>
        </w:tc>
      </w:tr>
      <w:tr w:rsidR="00D84D23" w:rsidRPr="00AB7D20" w14:paraId="43CF4D37" w14:textId="77777777" w:rsidTr="008F2386">
        <w:trPr>
          <w:trHeight w:val="641"/>
          <w:tblCellSpacing w:w="20" w:type="dxa"/>
        </w:trPr>
        <w:tc>
          <w:tcPr>
            <w:tcW w:w="6311" w:type="dxa"/>
            <w:shd w:val="clear" w:color="auto" w:fill="B3B3B3"/>
            <w:vAlign w:val="center"/>
          </w:tcPr>
          <w:p w14:paraId="0A80EFCE" w14:textId="289F41A9" w:rsidR="00D84D23" w:rsidRPr="005F543E" w:rsidRDefault="00D84D23" w:rsidP="00D84D23">
            <w:pPr>
              <w:spacing w:after="0" w:line="240" w:lineRule="auto"/>
              <w:jc w:val="both"/>
              <w:rPr>
                <w:color w:val="404040" w:themeColor="text1" w:themeTint="BF"/>
                <w:szCs w:val="20"/>
                <w:lang w:val="nl-NL" w:eastAsia="nl-NL"/>
              </w:rPr>
            </w:pPr>
            <w:r w:rsidRPr="005F543E">
              <w:rPr>
                <w:color w:val="404040" w:themeColor="text1" w:themeTint="BF"/>
                <w:szCs w:val="20"/>
                <w:lang w:eastAsia="nl-NL"/>
              </w:rPr>
              <w:t xml:space="preserve">Voortplanting: - </w:t>
            </w:r>
            <w:r w:rsidRPr="005F543E">
              <w:rPr>
                <w:color w:val="404040" w:themeColor="text1" w:themeTint="BF"/>
                <w:szCs w:val="20"/>
                <w:lang w:val="nl-NL" w:eastAsia="nl-NL"/>
              </w:rPr>
              <w:t>Betekenis van de</w:t>
            </w:r>
            <w:r w:rsidRPr="00402116">
              <w:rPr>
                <w:color w:val="404040" w:themeColor="text1" w:themeTint="BF"/>
                <w:szCs w:val="20"/>
                <w:lang w:val="nl-NL" w:eastAsia="nl-NL"/>
              </w:rPr>
              <w:t xml:space="preserve"> geslachtelijke voo</w:t>
            </w:r>
            <w:r w:rsidRPr="005F543E">
              <w:rPr>
                <w:color w:val="404040" w:themeColor="text1" w:themeTint="BF"/>
                <w:szCs w:val="20"/>
                <w:lang w:val="nl-NL" w:eastAsia="nl-NL"/>
              </w:rPr>
              <w:t>rtplanting</w:t>
            </w:r>
          </w:p>
          <w:p w14:paraId="4FB867D0" w14:textId="550D4B62" w:rsidR="00D84D23" w:rsidRPr="005F543E" w:rsidRDefault="00D84D23" w:rsidP="00D84D23">
            <w:pPr>
              <w:spacing w:after="0" w:line="240" w:lineRule="auto"/>
              <w:jc w:val="both"/>
              <w:rPr>
                <w:color w:val="404040" w:themeColor="text1" w:themeTint="BF"/>
                <w:szCs w:val="20"/>
                <w:lang w:val="nl-NL" w:eastAsia="nl-NL"/>
              </w:rPr>
            </w:pPr>
            <w:r w:rsidRPr="005F543E">
              <w:rPr>
                <w:color w:val="404040" w:themeColor="text1" w:themeTint="BF"/>
                <w:szCs w:val="20"/>
                <w:lang w:val="nl-NL" w:eastAsia="nl-NL"/>
              </w:rPr>
              <w:t xml:space="preserve">                       - </w:t>
            </w:r>
            <w:r w:rsidRPr="005F543E">
              <w:rPr>
                <w:color w:val="404040" w:themeColor="text1" w:themeTint="BF"/>
                <w:szCs w:val="20"/>
              </w:rPr>
              <w:t xml:space="preserve">Voortplanting bij de mens </w:t>
            </w:r>
          </w:p>
        </w:tc>
        <w:tc>
          <w:tcPr>
            <w:tcW w:w="1641" w:type="dxa"/>
            <w:shd w:val="clear" w:color="auto" w:fill="auto"/>
            <w:vAlign w:val="center"/>
          </w:tcPr>
          <w:p w14:paraId="19B159D0" w14:textId="6D411D05" w:rsidR="00D84D23" w:rsidRPr="005F543E" w:rsidRDefault="00D84D23" w:rsidP="00D84D23">
            <w:pPr>
              <w:spacing w:after="0" w:line="240" w:lineRule="auto"/>
              <w:jc w:val="center"/>
              <w:rPr>
                <w:b/>
                <w:color w:val="404040" w:themeColor="text1" w:themeTint="BF"/>
                <w:szCs w:val="20"/>
                <w:lang w:eastAsia="nl-NL"/>
              </w:rPr>
            </w:pPr>
            <w:r w:rsidRPr="005F543E">
              <w:rPr>
                <w:b/>
                <w:color w:val="404040" w:themeColor="text1" w:themeTint="BF"/>
                <w:szCs w:val="20"/>
                <w:lang w:eastAsia="nl-NL"/>
              </w:rPr>
              <w:t>14</w:t>
            </w:r>
          </w:p>
        </w:tc>
      </w:tr>
      <w:tr w:rsidR="00D84D23" w:rsidRPr="00AB7D20" w14:paraId="7315ACA3" w14:textId="77777777" w:rsidTr="008F2386">
        <w:trPr>
          <w:trHeight w:val="633"/>
          <w:tblCellSpacing w:w="20" w:type="dxa"/>
        </w:trPr>
        <w:tc>
          <w:tcPr>
            <w:tcW w:w="6311" w:type="dxa"/>
            <w:shd w:val="clear" w:color="auto" w:fill="B3B3B3"/>
            <w:vAlign w:val="center"/>
          </w:tcPr>
          <w:p w14:paraId="4ED0C5FD" w14:textId="0FE5289D" w:rsidR="00D84D23" w:rsidRPr="005F543E" w:rsidRDefault="00D84D23" w:rsidP="00D84D23">
            <w:pPr>
              <w:tabs>
                <w:tab w:val="left" w:pos="1029"/>
              </w:tabs>
              <w:spacing w:after="0" w:line="240" w:lineRule="auto"/>
              <w:jc w:val="both"/>
              <w:rPr>
                <w:color w:val="404040" w:themeColor="text1" w:themeTint="BF"/>
                <w:szCs w:val="20"/>
                <w:lang w:val="nl-NL" w:eastAsia="nl-NL"/>
              </w:rPr>
            </w:pPr>
            <w:r w:rsidRPr="005F543E">
              <w:rPr>
                <w:color w:val="404040" w:themeColor="text1" w:themeTint="BF"/>
                <w:szCs w:val="20"/>
                <w:lang w:eastAsia="nl-NL"/>
              </w:rPr>
              <w:t xml:space="preserve">Erfelijkheid:  -  </w:t>
            </w:r>
            <w:r w:rsidRPr="005F543E">
              <w:rPr>
                <w:color w:val="404040" w:themeColor="text1" w:themeTint="BF"/>
                <w:szCs w:val="20"/>
                <w:lang w:val="nl-NL" w:eastAsia="nl-NL"/>
              </w:rPr>
              <w:t>Chromosomale erfelijkheid</w:t>
            </w:r>
          </w:p>
          <w:p w14:paraId="3A4853EE" w14:textId="1ADBE636" w:rsidR="00D84D23" w:rsidRPr="005F543E" w:rsidRDefault="00D84D23" w:rsidP="00D84D23">
            <w:pPr>
              <w:pStyle w:val="Lijstalinea"/>
              <w:numPr>
                <w:ilvl w:val="0"/>
                <w:numId w:val="30"/>
              </w:numPr>
              <w:spacing w:line="240" w:lineRule="auto"/>
              <w:ind w:firstLine="527"/>
              <w:jc w:val="both"/>
              <w:rPr>
                <w:rFonts w:ascii="Trebuchet MS" w:hAnsi="Trebuchet MS"/>
                <w:color w:val="404040" w:themeColor="text1" w:themeTint="BF"/>
                <w:szCs w:val="20"/>
              </w:rPr>
            </w:pPr>
            <w:r w:rsidRPr="005F543E">
              <w:rPr>
                <w:rFonts w:ascii="Trebuchet MS" w:hAnsi="Trebuchet MS"/>
                <w:color w:val="404040" w:themeColor="text1" w:themeTint="BF"/>
                <w:szCs w:val="20"/>
              </w:rPr>
              <w:t>Moleculaire erfelijkheid</w:t>
            </w:r>
          </w:p>
        </w:tc>
        <w:tc>
          <w:tcPr>
            <w:tcW w:w="1641" w:type="dxa"/>
            <w:shd w:val="clear" w:color="auto" w:fill="auto"/>
            <w:vAlign w:val="center"/>
          </w:tcPr>
          <w:p w14:paraId="26513EF8" w14:textId="77777777" w:rsidR="00D84D23" w:rsidRPr="005F543E" w:rsidRDefault="00D84D23" w:rsidP="00D84D23">
            <w:pPr>
              <w:spacing w:after="0" w:line="240" w:lineRule="auto"/>
              <w:rPr>
                <w:b/>
                <w:color w:val="404040" w:themeColor="text1" w:themeTint="BF"/>
                <w:szCs w:val="20"/>
                <w:lang w:eastAsia="nl-NL"/>
              </w:rPr>
            </w:pPr>
            <w:r w:rsidRPr="005F543E">
              <w:rPr>
                <w:b/>
                <w:color w:val="404040" w:themeColor="text1" w:themeTint="BF"/>
                <w:szCs w:val="20"/>
                <w:lang w:eastAsia="nl-NL"/>
              </w:rPr>
              <w:t xml:space="preserve"> </w:t>
            </w:r>
          </w:p>
          <w:p w14:paraId="15E97541" w14:textId="77777777" w:rsidR="00D84D23" w:rsidRPr="005F543E" w:rsidRDefault="00D84D23" w:rsidP="00D84D23">
            <w:pPr>
              <w:spacing w:after="0" w:line="240" w:lineRule="auto"/>
              <w:jc w:val="center"/>
              <w:rPr>
                <w:b/>
                <w:color w:val="404040" w:themeColor="text1" w:themeTint="BF"/>
                <w:szCs w:val="20"/>
                <w:lang w:eastAsia="nl-NL"/>
              </w:rPr>
            </w:pPr>
            <w:r w:rsidRPr="005F543E">
              <w:rPr>
                <w:b/>
                <w:color w:val="404040" w:themeColor="text1" w:themeTint="BF"/>
                <w:szCs w:val="20"/>
                <w:lang w:eastAsia="nl-NL"/>
              </w:rPr>
              <w:t>10</w:t>
            </w:r>
          </w:p>
          <w:p w14:paraId="70366D8D" w14:textId="500B82EF" w:rsidR="00D84D23" w:rsidRPr="00AC2D2C" w:rsidRDefault="00D84D23" w:rsidP="00D84D23">
            <w:pPr>
              <w:spacing w:after="0" w:line="240" w:lineRule="auto"/>
              <w:jc w:val="center"/>
              <w:rPr>
                <w:b/>
                <w:color w:val="404040" w:themeColor="text1" w:themeTint="BF"/>
                <w:szCs w:val="20"/>
                <w:lang w:eastAsia="nl-NL"/>
              </w:rPr>
            </w:pPr>
            <w:r w:rsidRPr="005F543E">
              <w:rPr>
                <w:b/>
                <w:color w:val="404040" w:themeColor="text1" w:themeTint="BF"/>
                <w:szCs w:val="20"/>
                <w:lang w:eastAsia="nl-NL"/>
              </w:rPr>
              <w:t>6</w:t>
            </w:r>
          </w:p>
        </w:tc>
      </w:tr>
      <w:tr w:rsidR="00D84D23" w:rsidRPr="00AB7D20" w14:paraId="3D2B4AE3" w14:textId="77777777" w:rsidTr="008F2386">
        <w:trPr>
          <w:trHeight w:val="345"/>
          <w:tblCellSpacing w:w="20" w:type="dxa"/>
        </w:trPr>
        <w:tc>
          <w:tcPr>
            <w:tcW w:w="6311" w:type="dxa"/>
            <w:shd w:val="clear" w:color="auto" w:fill="B3B3B3"/>
            <w:vAlign w:val="center"/>
          </w:tcPr>
          <w:p w14:paraId="218CD124" w14:textId="77777777" w:rsidR="00D84D23" w:rsidRPr="005F543E" w:rsidRDefault="00D84D23" w:rsidP="00D84D23">
            <w:pPr>
              <w:spacing w:after="0" w:line="240" w:lineRule="auto"/>
              <w:jc w:val="both"/>
              <w:rPr>
                <w:color w:val="404040" w:themeColor="text1" w:themeTint="BF"/>
                <w:szCs w:val="20"/>
                <w:lang w:eastAsia="nl-NL"/>
              </w:rPr>
            </w:pPr>
            <w:r w:rsidRPr="005F543E">
              <w:rPr>
                <w:color w:val="404040" w:themeColor="text1" w:themeTint="BF"/>
                <w:szCs w:val="20"/>
                <w:lang w:eastAsia="nl-NL"/>
              </w:rPr>
              <w:t>Evolutie</w:t>
            </w:r>
          </w:p>
        </w:tc>
        <w:tc>
          <w:tcPr>
            <w:tcW w:w="1641" w:type="dxa"/>
            <w:shd w:val="clear" w:color="auto" w:fill="auto"/>
            <w:vAlign w:val="center"/>
          </w:tcPr>
          <w:p w14:paraId="6285AC2E" w14:textId="517F982A" w:rsidR="00D84D23" w:rsidRPr="005F543E" w:rsidRDefault="00D84D23" w:rsidP="00D84D23">
            <w:pPr>
              <w:spacing w:after="0" w:line="240" w:lineRule="auto"/>
              <w:jc w:val="center"/>
              <w:rPr>
                <w:b/>
                <w:color w:val="404040" w:themeColor="text1" w:themeTint="BF"/>
                <w:szCs w:val="20"/>
                <w:lang w:eastAsia="nl-NL"/>
              </w:rPr>
            </w:pPr>
            <w:r w:rsidRPr="005F543E">
              <w:rPr>
                <w:b/>
                <w:color w:val="404040" w:themeColor="text1" w:themeTint="BF"/>
                <w:szCs w:val="20"/>
                <w:lang w:eastAsia="nl-NL"/>
              </w:rPr>
              <w:t>6</w:t>
            </w:r>
          </w:p>
        </w:tc>
      </w:tr>
      <w:tr w:rsidR="00D84D23" w:rsidRPr="00AB7D20" w14:paraId="7AF6D48E" w14:textId="77777777" w:rsidTr="008F2386">
        <w:trPr>
          <w:trHeight w:val="339"/>
          <w:tblCellSpacing w:w="20" w:type="dxa"/>
        </w:trPr>
        <w:tc>
          <w:tcPr>
            <w:tcW w:w="6311" w:type="dxa"/>
            <w:shd w:val="clear" w:color="auto" w:fill="B3B3B3"/>
            <w:vAlign w:val="center"/>
          </w:tcPr>
          <w:p w14:paraId="40E4A8B4" w14:textId="77777777" w:rsidR="00D84D23" w:rsidRPr="005F543E" w:rsidRDefault="00D84D23" w:rsidP="00D84D23">
            <w:pPr>
              <w:spacing w:after="0" w:line="240" w:lineRule="auto"/>
              <w:jc w:val="both"/>
              <w:rPr>
                <w:color w:val="404040" w:themeColor="text1" w:themeTint="BF"/>
                <w:szCs w:val="20"/>
                <w:lang w:eastAsia="nl-NL"/>
              </w:rPr>
            </w:pPr>
            <w:r w:rsidRPr="005F543E">
              <w:rPr>
                <w:color w:val="404040" w:themeColor="text1" w:themeTint="BF"/>
                <w:szCs w:val="20"/>
                <w:lang w:eastAsia="nl-NL"/>
              </w:rPr>
              <w:t>Mechanica</w:t>
            </w:r>
          </w:p>
        </w:tc>
        <w:tc>
          <w:tcPr>
            <w:tcW w:w="1641" w:type="dxa"/>
            <w:shd w:val="clear" w:color="auto" w:fill="auto"/>
            <w:vAlign w:val="center"/>
          </w:tcPr>
          <w:p w14:paraId="1F28CABF" w14:textId="7A7F861A" w:rsidR="00D84D23" w:rsidRPr="005F543E" w:rsidRDefault="00D84D23" w:rsidP="00D84D23">
            <w:pPr>
              <w:spacing w:after="0" w:line="240" w:lineRule="auto"/>
              <w:jc w:val="center"/>
              <w:rPr>
                <w:color w:val="404040" w:themeColor="text1" w:themeTint="BF"/>
                <w:szCs w:val="20"/>
                <w:lang w:eastAsia="nl-NL"/>
              </w:rPr>
            </w:pPr>
            <w:r w:rsidRPr="005F543E">
              <w:rPr>
                <w:color w:val="404040" w:themeColor="text1" w:themeTint="BF"/>
                <w:szCs w:val="20"/>
                <w:lang w:eastAsia="nl-NL"/>
              </w:rPr>
              <w:t>16</w:t>
            </w:r>
          </w:p>
        </w:tc>
      </w:tr>
      <w:tr w:rsidR="00D84D23" w:rsidRPr="00A861F3" w14:paraId="5F75669B" w14:textId="77777777" w:rsidTr="008F2386">
        <w:trPr>
          <w:trHeight w:val="867"/>
          <w:tblCellSpacing w:w="20" w:type="dxa"/>
        </w:trPr>
        <w:tc>
          <w:tcPr>
            <w:tcW w:w="6311" w:type="dxa"/>
            <w:shd w:val="clear" w:color="auto" w:fill="B3B3B3"/>
            <w:vAlign w:val="center"/>
          </w:tcPr>
          <w:p w14:paraId="7B6868E9" w14:textId="6F8DAC53" w:rsidR="00D84D23" w:rsidRPr="005F543E" w:rsidRDefault="00D84D23" w:rsidP="00D84D23">
            <w:pPr>
              <w:spacing w:after="0" w:line="240" w:lineRule="auto"/>
              <w:jc w:val="both"/>
              <w:rPr>
                <w:color w:val="404040" w:themeColor="text1" w:themeTint="BF"/>
                <w:szCs w:val="20"/>
                <w:lang w:val="nl-NL" w:eastAsia="nl-NL"/>
              </w:rPr>
            </w:pPr>
            <w:r w:rsidRPr="005F543E">
              <w:rPr>
                <w:color w:val="404040" w:themeColor="text1" w:themeTint="BF"/>
                <w:szCs w:val="20"/>
                <w:lang w:eastAsia="nl-NL"/>
              </w:rPr>
              <w:t xml:space="preserve">Geluid en licht:  - </w:t>
            </w:r>
            <w:r w:rsidRPr="005F543E">
              <w:rPr>
                <w:color w:val="404040" w:themeColor="text1" w:themeTint="BF"/>
                <w:szCs w:val="20"/>
                <w:lang w:val="nl-NL" w:eastAsia="nl-NL"/>
              </w:rPr>
              <w:t>Trillingen en golven</w:t>
            </w:r>
          </w:p>
          <w:p w14:paraId="5B8DD18E" w14:textId="77777777" w:rsidR="00D84D23" w:rsidRPr="005F543E" w:rsidRDefault="00D84D23" w:rsidP="00D84D23">
            <w:pPr>
              <w:numPr>
                <w:ilvl w:val="0"/>
                <w:numId w:val="17"/>
              </w:numPr>
              <w:tabs>
                <w:tab w:val="num" w:pos="397"/>
              </w:tabs>
              <w:spacing w:after="0" w:line="240" w:lineRule="auto"/>
              <w:ind w:left="1672" w:hanging="142"/>
              <w:jc w:val="both"/>
              <w:rPr>
                <w:color w:val="404040" w:themeColor="text1" w:themeTint="BF"/>
                <w:szCs w:val="20"/>
                <w:lang w:val="nl-NL" w:eastAsia="nl-NL"/>
              </w:rPr>
            </w:pPr>
            <w:r w:rsidRPr="005F543E">
              <w:rPr>
                <w:color w:val="404040" w:themeColor="text1" w:themeTint="BF"/>
                <w:szCs w:val="20"/>
                <w:lang w:val="nl-NL" w:eastAsia="nl-NL"/>
              </w:rPr>
              <w:t>Geluid</w:t>
            </w:r>
          </w:p>
          <w:p w14:paraId="6AAD2919" w14:textId="77777777" w:rsidR="00D84D23" w:rsidRPr="005F543E" w:rsidRDefault="00D84D23" w:rsidP="00D84D23">
            <w:pPr>
              <w:numPr>
                <w:ilvl w:val="0"/>
                <w:numId w:val="17"/>
              </w:numPr>
              <w:tabs>
                <w:tab w:val="num" w:pos="397"/>
              </w:tabs>
              <w:spacing w:after="0" w:line="240" w:lineRule="auto"/>
              <w:ind w:left="1672" w:hanging="142"/>
              <w:jc w:val="both"/>
              <w:rPr>
                <w:color w:val="404040" w:themeColor="text1" w:themeTint="BF"/>
                <w:szCs w:val="20"/>
                <w:lang w:val="nl-NL" w:eastAsia="nl-NL"/>
              </w:rPr>
            </w:pPr>
            <w:r w:rsidRPr="005F543E">
              <w:rPr>
                <w:color w:val="404040" w:themeColor="text1" w:themeTint="BF"/>
                <w:szCs w:val="20"/>
                <w:lang w:val="nl-NL" w:eastAsia="nl-NL"/>
              </w:rPr>
              <w:t>Licht en EM spectrum</w:t>
            </w:r>
          </w:p>
        </w:tc>
        <w:tc>
          <w:tcPr>
            <w:tcW w:w="1641" w:type="dxa"/>
            <w:shd w:val="clear" w:color="auto" w:fill="auto"/>
            <w:vAlign w:val="center"/>
          </w:tcPr>
          <w:p w14:paraId="018C0A8D" w14:textId="77777777" w:rsidR="00D84D23" w:rsidRPr="005F543E" w:rsidRDefault="00D84D23" w:rsidP="00D84D23">
            <w:pPr>
              <w:spacing w:after="0" w:line="240" w:lineRule="auto"/>
              <w:rPr>
                <w:color w:val="404040" w:themeColor="text1" w:themeTint="BF"/>
                <w:szCs w:val="20"/>
                <w:lang w:eastAsia="nl-NL"/>
              </w:rPr>
            </w:pPr>
          </w:p>
          <w:p w14:paraId="747D7C64" w14:textId="77777777" w:rsidR="00D84D23" w:rsidRPr="005F543E" w:rsidRDefault="00D84D23" w:rsidP="00D84D23">
            <w:pPr>
              <w:spacing w:after="0" w:line="240" w:lineRule="auto"/>
              <w:jc w:val="center"/>
              <w:rPr>
                <w:color w:val="404040" w:themeColor="text1" w:themeTint="BF"/>
                <w:szCs w:val="20"/>
                <w:lang w:eastAsia="nl-NL"/>
              </w:rPr>
            </w:pPr>
            <w:r w:rsidRPr="005F543E">
              <w:rPr>
                <w:color w:val="404040" w:themeColor="text1" w:themeTint="BF"/>
                <w:szCs w:val="20"/>
                <w:lang w:eastAsia="nl-NL"/>
              </w:rPr>
              <w:t>2</w:t>
            </w:r>
          </w:p>
          <w:p w14:paraId="0D19F8E0" w14:textId="77777777" w:rsidR="00D84D23" w:rsidRPr="005F543E" w:rsidRDefault="00D84D23" w:rsidP="00D84D23">
            <w:pPr>
              <w:spacing w:after="0" w:line="240" w:lineRule="auto"/>
              <w:jc w:val="center"/>
              <w:rPr>
                <w:color w:val="404040" w:themeColor="text1" w:themeTint="BF"/>
                <w:szCs w:val="20"/>
                <w:lang w:eastAsia="nl-NL"/>
              </w:rPr>
            </w:pPr>
            <w:r w:rsidRPr="005F543E">
              <w:rPr>
                <w:color w:val="404040" w:themeColor="text1" w:themeTint="BF"/>
                <w:szCs w:val="20"/>
                <w:lang w:eastAsia="nl-NL"/>
              </w:rPr>
              <w:t>4</w:t>
            </w:r>
          </w:p>
          <w:p w14:paraId="4C36700C" w14:textId="31DF0C17" w:rsidR="00D84D23" w:rsidRPr="005F543E" w:rsidRDefault="00D84D23" w:rsidP="00D84D23">
            <w:pPr>
              <w:spacing w:after="0" w:line="240" w:lineRule="auto"/>
              <w:jc w:val="center"/>
              <w:rPr>
                <w:color w:val="404040" w:themeColor="text1" w:themeTint="BF"/>
                <w:szCs w:val="20"/>
                <w:lang w:eastAsia="nl-NL"/>
              </w:rPr>
            </w:pPr>
            <w:r w:rsidRPr="005F543E">
              <w:rPr>
                <w:color w:val="404040" w:themeColor="text1" w:themeTint="BF"/>
                <w:szCs w:val="20"/>
                <w:lang w:eastAsia="nl-NL"/>
              </w:rPr>
              <w:t>6</w:t>
            </w:r>
          </w:p>
        </w:tc>
      </w:tr>
      <w:tr w:rsidR="00D84D23" w:rsidRPr="00A861F3" w14:paraId="0B91450E" w14:textId="77777777" w:rsidTr="008F2386">
        <w:trPr>
          <w:trHeight w:val="393"/>
          <w:tblCellSpacing w:w="20" w:type="dxa"/>
        </w:trPr>
        <w:tc>
          <w:tcPr>
            <w:tcW w:w="6311" w:type="dxa"/>
            <w:shd w:val="clear" w:color="auto" w:fill="B3B3B3"/>
            <w:vAlign w:val="center"/>
          </w:tcPr>
          <w:p w14:paraId="18467126" w14:textId="77777777" w:rsidR="00D84D23" w:rsidRPr="005F543E" w:rsidRDefault="00D84D23" w:rsidP="00D84D23">
            <w:pPr>
              <w:spacing w:after="0" w:line="240" w:lineRule="auto"/>
              <w:jc w:val="both"/>
              <w:rPr>
                <w:color w:val="404040" w:themeColor="text1" w:themeTint="BF"/>
                <w:szCs w:val="20"/>
                <w:lang w:val="nl-NL" w:eastAsia="nl-NL"/>
              </w:rPr>
            </w:pPr>
            <w:r w:rsidRPr="005F543E">
              <w:rPr>
                <w:color w:val="404040" w:themeColor="text1" w:themeTint="BF"/>
                <w:szCs w:val="20"/>
                <w:lang w:eastAsia="nl-NL"/>
              </w:rPr>
              <w:t xml:space="preserve">Kernfysica </w:t>
            </w:r>
          </w:p>
        </w:tc>
        <w:tc>
          <w:tcPr>
            <w:tcW w:w="1641" w:type="dxa"/>
            <w:shd w:val="clear" w:color="auto" w:fill="auto"/>
            <w:vAlign w:val="center"/>
          </w:tcPr>
          <w:p w14:paraId="616F72BA" w14:textId="1AB16FEE" w:rsidR="00D84D23" w:rsidRPr="005F543E" w:rsidRDefault="00D84D23" w:rsidP="00D84D23">
            <w:pPr>
              <w:spacing w:after="0" w:line="240" w:lineRule="auto"/>
              <w:jc w:val="center"/>
              <w:rPr>
                <w:color w:val="404040" w:themeColor="text1" w:themeTint="BF"/>
                <w:szCs w:val="20"/>
                <w:lang w:eastAsia="nl-NL"/>
              </w:rPr>
            </w:pPr>
            <w:r w:rsidRPr="005F543E">
              <w:rPr>
                <w:color w:val="404040" w:themeColor="text1" w:themeTint="BF"/>
                <w:szCs w:val="20"/>
                <w:lang w:eastAsia="nl-NL"/>
              </w:rPr>
              <w:t>10</w:t>
            </w:r>
          </w:p>
        </w:tc>
      </w:tr>
    </w:tbl>
    <w:p w14:paraId="1949A9B4" w14:textId="29A80246" w:rsidR="00A25641" w:rsidRPr="00A861F3" w:rsidRDefault="00A25641" w:rsidP="00A25641">
      <w:pPr>
        <w:spacing w:after="240" w:line="360" w:lineRule="auto"/>
        <w:jc w:val="both"/>
        <w:rPr>
          <w:color w:val="404040" w:themeColor="text1" w:themeTint="BF"/>
          <w:szCs w:val="20"/>
          <w:lang w:val="nl-NL" w:eastAsia="nl-NL"/>
        </w:rPr>
      </w:pPr>
    </w:p>
    <w:p w14:paraId="1FDDFBAB" w14:textId="77777777" w:rsidR="00AC2D2C" w:rsidRDefault="00AC2D2C" w:rsidP="00AC2D2C">
      <w:pPr>
        <w:pStyle w:val="LPKop2"/>
        <w:numPr>
          <w:ilvl w:val="0"/>
          <w:numId w:val="0"/>
        </w:numPr>
      </w:pPr>
      <w:bookmarkStart w:id="86" w:name="_Toc470158702"/>
      <w:bookmarkStart w:id="87" w:name="_Toc470610760"/>
    </w:p>
    <w:p w14:paraId="220C83A6" w14:textId="77777777" w:rsidR="00AC2D2C" w:rsidRDefault="00AC2D2C" w:rsidP="00AC2D2C">
      <w:pPr>
        <w:pStyle w:val="LPKop2"/>
        <w:numPr>
          <w:ilvl w:val="0"/>
          <w:numId w:val="0"/>
        </w:numPr>
      </w:pPr>
    </w:p>
    <w:p w14:paraId="55233771" w14:textId="77777777" w:rsidR="00AC2D2C" w:rsidRDefault="00AC2D2C" w:rsidP="00AC2D2C">
      <w:pPr>
        <w:pStyle w:val="LPKop2"/>
        <w:numPr>
          <w:ilvl w:val="0"/>
          <w:numId w:val="0"/>
        </w:numPr>
      </w:pPr>
    </w:p>
    <w:p w14:paraId="4312D679" w14:textId="77777777" w:rsidR="00AC2D2C" w:rsidRDefault="00AC2D2C" w:rsidP="00AC2D2C">
      <w:pPr>
        <w:pStyle w:val="LPKop2"/>
        <w:numPr>
          <w:ilvl w:val="0"/>
          <w:numId w:val="0"/>
        </w:numPr>
      </w:pPr>
    </w:p>
    <w:p w14:paraId="44BAB36D" w14:textId="77777777" w:rsidR="00AC2D2C" w:rsidRDefault="00AC2D2C" w:rsidP="00AC2D2C">
      <w:pPr>
        <w:pStyle w:val="LPKop2"/>
        <w:numPr>
          <w:ilvl w:val="0"/>
          <w:numId w:val="0"/>
        </w:numPr>
      </w:pPr>
    </w:p>
    <w:p w14:paraId="498243C6" w14:textId="77777777" w:rsidR="00AC2D2C" w:rsidRDefault="00AC2D2C" w:rsidP="00AC2D2C">
      <w:pPr>
        <w:pStyle w:val="LPKop2"/>
        <w:numPr>
          <w:ilvl w:val="0"/>
          <w:numId w:val="0"/>
        </w:numPr>
      </w:pPr>
    </w:p>
    <w:p w14:paraId="256EE157" w14:textId="77777777" w:rsidR="00AC2D2C" w:rsidRDefault="00AC2D2C" w:rsidP="00AC2D2C">
      <w:pPr>
        <w:pStyle w:val="LPKop2"/>
        <w:numPr>
          <w:ilvl w:val="0"/>
          <w:numId w:val="0"/>
        </w:numPr>
      </w:pPr>
    </w:p>
    <w:p w14:paraId="29C79B5A" w14:textId="77777777" w:rsidR="00AC2D2C" w:rsidRDefault="00AC2D2C" w:rsidP="00AC2D2C">
      <w:pPr>
        <w:pStyle w:val="LPKop2"/>
        <w:numPr>
          <w:ilvl w:val="0"/>
          <w:numId w:val="0"/>
        </w:numPr>
      </w:pPr>
    </w:p>
    <w:p w14:paraId="699F8FE1" w14:textId="77777777" w:rsidR="00AC2D2C" w:rsidRDefault="00AC2D2C" w:rsidP="00AC2D2C">
      <w:pPr>
        <w:pStyle w:val="LPKop2"/>
        <w:numPr>
          <w:ilvl w:val="0"/>
          <w:numId w:val="0"/>
        </w:numPr>
      </w:pPr>
    </w:p>
    <w:p w14:paraId="295F8FD1" w14:textId="77777777" w:rsidR="00AC2D2C" w:rsidRDefault="00AC2D2C" w:rsidP="00AC2D2C">
      <w:pPr>
        <w:pStyle w:val="LPKop2"/>
        <w:numPr>
          <w:ilvl w:val="0"/>
          <w:numId w:val="0"/>
        </w:numPr>
      </w:pPr>
    </w:p>
    <w:p w14:paraId="521D200A" w14:textId="77777777" w:rsidR="00AC2D2C" w:rsidRDefault="00AC2D2C" w:rsidP="00AC2D2C">
      <w:pPr>
        <w:pStyle w:val="LPKop2"/>
        <w:numPr>
          <w:ilvl w:val="0"/>
          <w:numId w:val="0"/>
        </w:numPr>
      </w:pPr>
    </w:p>
    <w:p w14:paraId="4262F4AD" w14:textId="77777777" w:rsidR="00AC2D2C" w:rsidRDefault="00AC2D2C" w:rsidP="00AC2D2C">
      <w:pPr>
        <w:pStyle w:val="LPKop2"/>
        <w:numPr>
          <w:ilvl w:val="0"/>
          <w:numId w:val="0"/>
        </w:numPr>
      </w:pPr>
    </w:p>
    <w:p w14:paraId="695170E7" w14:textId="77777777" w:rsidR="00AC2D2C" w:rsidRDefault="00AC2D2C" w:rsidP="00AC2D2C">
      <w:pPr>
        <w:pStyle w:val="LPKop2"/>
        <w:numPr>
          <w:ilvl w:val="0"/>
          <w:numId w:val="0"/>
        </w:numPr>
      </w:pPr>
    </w:p>
    <w:p w14:paraId="40EBD1DE" w14:textId="77777777" w:rsidR="00AC2D2C" w:rsidRPr="00AC2D2C" w:rsidRDefault="00AC2D2C" w:rsidP="00AC2D2C">
      <w:pPr>
        <w:pStyle w:val="LPTekst"/>
      </w:pPr>
    </w:p>
    <w:p w14:paraId="495D5940" w14:textId="77777777" w:rsidR="00AB7D20" w:rsidRPr="005F49E8" w:rsidRDefault="00AB7D20" w:rsidP="00AC2D2C">
      <w:pPr>
        <w:pStyle w:val="LPKop2"/>
      </w:pPr>
      <w:bookmarkStart w:id="88" w:name="_Toc481591375"/>
      <w:r w:rsidRPr="005F49E8">
        <w:lastRenderedPageBreak/>
        <w:t>Christelijke mensbeeld</w:t>
      </w:r>
      <w:bookmarkEnd w:id="86"/>
      <w:bookmarkEnd w:id="87"/>
      <w:bookmarkEnd w:id="88"/>
    </w:p>
    <w:p w14:paraId="64FC38E7" w14:textId="77777777" w:rsidR="00AC2D2C" w:rsidRDefault="00AB7D20" w:rsidP="00AB7D20">
      <w:pPr>
        <w:widowControl w:val="0"/>
        <w:spacing w:line="240" w:lineRule="atLeast"/>
        <w:rPr>
          <w:color w:val="404040" w:themeColor="text1" w:themeTint="BF"/>
          <w:szCs w:val="20"/>
          <w:lang w:val="nl-NL" w:eastAsia="nl-NL"/>
        </w:rPr>
      </w:pPr>
      <w:r w:rsidRPr="00A861F3">
        <w:rPr>
          <w:color w:val="404040" w:themeColor="text1" w:themeTint="BF"/>
          <w:szCs w:val="20"/>
          <w:lang w:val="nl-NL" w:eastAsia="nl-NL"/>
        </w:rPr>
        <w:t>Ons onderwijs streeft de vorming van de totale persoon na waarbij het christelijk mensbeeld centraal staat. Dit leerplan Natuurwetenschappen biedt kansen om in de verschillende</w:t>
      </w:r>
    </w:p>
    <w:p w14:paraId="1D35CB09" w14:textId="3B1FE4BD" w:rsidR="00AB7D20" w:rsidRPr="00A861F3" w:rsidRDefault="00AB7D20" w:rsidP="00AB7D20">
      <w:pPr>
        <w:widowControl w:val="0"/>
        <w:spacing w:line="240" w:lineRule="atLeast"/>
        <w:rPr>
          <w:color w:val="404040" w:themeColor="text1" w:themeTint="BF"/>
          <w:szCs w:val="20"/>
          <w:lang w:val="nl-NL" w:eastAsia="nl-NL"/>
        </w:rPr>
      </w:pPr>
      <w:r w:rsidRPr="00A861F3">
        <w:rPr>
          <w:color w:val="404040" w:themeColor="text1" w:themeTint="BF"/>
          <w:szCs w:val="20"/>
          <w:lang w:val="nl-NL" w:eastAsia="nl-NL"/>
        </w:rPr>
        <w:t xml:space="preserve"> studierichtingen waarden aan te reiken: </w:t>
      </w:r>
    </w:p>
    <w:p w14:paraId="33BAE97E" w14:textId="77777777" w:rsidR="00AB7D20" w:rsidRPr="00A861F3" w:rsidRDefault="00AB7D20" w:rsidP="00AB7D20">
      <w:pPr>
        <w:widowControl w:val="0"/>
        <w:spacing w:line="240" w:lineRule="atLeast"/>
        <w:jc w:val="both"/>
        <w:rPr>
          <w:color w:val="404040" w:themeColor="text1" w:themeTint="BF"/>
          <w:szCs w:val="20"/>
        </w:rPr>
      </w:pPr>
      <w:r w:rsidRPr="00A861F3">
        <w:rPr>
          <w:color w:val="404040" w:themeColor="text1" w:themeTint="BF"/>
          <w:szCs w:val="20"/>
        </w:rPr>
        <w:t>respect voor de medemens;</w:t>
      </w:r>
    </w:p>
    <w:p w14:paraId="249C5CB8" w14:textId="77777777" w:rsidR="00AB7D20" w:rsidRPr="00A861F3" w:rsidRDefault="00AB7D20" w:rsidP="00A861F3">
      <w:pPr>
        <w:numPr>
          <w:ilvl w:val="0"/>
          <w:numId w:val="40"/>
        </w:numPr>
        <w:spacing w:after="0" w:line="240" w:lineRule="auto"/>
        <w:rPr>
          <w:color w:val="404040" w:themeColor="text1" w:themeTint="BF"/>
          <w:szCs w:val="20"/>
          <w:lang w:val="nl-NL" w:eastAsia="nl-NL"/>
        </w:rPr>
      </w:pPr>
      <w:r w:rsidRPr="00A861F3">
        <w:rPr>
          <w:color w:val="404040" w:themeColor="text1" w:themeTint="BF"/>
          <w:szCs w:val="20"/>
          <w:lang w:val="nl-NL" w:eastAsia="nl-NL"/>
        </w:rPr>
        <w:t>focus op talent;</w:t>
      </w:r>
    </w:p>
    <w:p w14:paraId="1D9DBF6F" w14:textId="77777777" w:rsidR="00AB7D20" w:rsidRPr="00A861F3" w:rsidRDefault="00AB7D20" w:rsidP="00A861F3">
      <w:pPr>
        <w:numPr>
          <w:ilvl w:val="0"/>
          <w:numId w:val="40"/>
        </w:numPr>
        <w:spacing w:after="0" w:line="240" w:lineRule="auto"/>
        <w:rPr>
          <w:color w:val="404040" w:themeColor="text1" w:themeTint="BF"/>
          <w:szCs w:val="20"/>
          <w:lang w:val="nl-NL" w:eastAsia="nl-NL"/>
        </w:rPr>
      </w:pPr>
      <w:r w:rsidRPr="00A861F3">
        <w:rPr>
          <w:color w:val="404040" w:themeColor="text1" w:themeTint="BF"/>
          <w:szCs w:val="20"/>
          <w:lang w:val="nl-NL" w:eastAsia="nl-NL"/>
        </w:rPr>
        <w:t>respectvol omgaan met eigen lichaam;</w:t>
      </w:r>
    </w:p>
    <w:p w14:paraId="47C5CED4" w14:textId="77777777" w:rsidR="00AB7D20" w:rsidRPr="00A861F3" w:rsidRDefault="00AB7D20" w:rsidP="00A861F3">
      <w:pPr>
        <w:numPr>
          <w:ilvl w:val="0"/>
          <w:numId w:val="40"/>
        </w:numPr>
        <w:spacing w:after="0" w:line="240" w:lineRule="auto"/>
        <w:rPr>
          <w:color w:val="404040" w:themeColor="text1" w:themeTint="BF"/>
          <w:szCs w:val="20"/>
          <w:lang w:val="nl-NL" w:eastAsia="nl-NL"/>
        </w:rPr>
      </w:pPr>
      <w:r w:rsidRPr="00A861F3">
        <w:rPr>
          <w:color w:val="404040" w:themeColor="text1" w:themeTint="BF"/>
          <w:szCs w:val="20"/>
          <w:lang w:val="nl-NL" w:eastAsia="nl-NL"/>
        </w:rPr>
        <w:t>solidariteit;</w:t>
      </w:r>
    </w:p>
    <w:p w14:paraId="0A9C7C20" w14:textId="77777777" w:rsidR="00AB7D20" w:rsidRPr="00A861F3" w:rsidRDefault="00AB7D20" w:rsidP="00A861F3">
      <w:pPr>
        <w:numPr>
          <w:ilvl w:val="0"/>
          <w:numId w:val="40"/>
        </w:numPr>
        <w:spacing w:after="0" w:line="240" w:lineRule="auto"/>
        <w:rPr>
          <w:color w:val="404040" w:themeColor="text1" w:themeTint="BF"/>
          <w:szCs w:val="20"/>
          <w:lang w:val="nl-NL" w:eastAsia="nl-NL"/>
        </w:rPr>
      </w:pPr>
      <w:r w:rsidRPr="00A861F3">
        <w:rPr>
          <w:color w:val="404040" w:themeColor="text1" w:themeTint="BF"/>
          <w:szCs w:val="20"/>
          <w:lang w:val="nl-NL" w:eastAsia="nl-NL"/>
        </w:rPr>
        <w:t>verbondenheid;</w:t>
      </w:r>
    </w:p>
    <w:p w14:paraId="30529AB0" w14:textId="77777777" w:rsidR="00AB7D20" w:rsidRPr="00A861F3" w:rsidRDefault="00AB7D20" w:rsidP="00A861F3">
      <w:pPr>
        <w:numPr>
          <w:ilvl w:val="0"/>
          <w:numId w:val="40"/>
        </w:numPr>
        <w:spacing w:after="0" w:line="240" w:lineRule="auto"/>
        <w:rPr>
          <w:color w:val="404040" w:themeColor="text1" w:themeTint="BF"/>
          <w:szCs w:val="20"/>
          <w:lang w:val="nl-NL" w:eastAsia="nl-NL"/>
        </w:rPr>
      </w:pPr>
      <w:r w:rsidRPr="00A861F3">
        <w:rPr>
          <w:color w:val="404040" w:themeColor="text1" w:themeTint="BF"/>
          <w:szCs w:val="20"/>
          <w:lang w:val="nl-NL" w:eastAsia="nl-NL"/>
        </w:rPr>
        <w:t>zorg voor milieu en leven;</w:t>
      </w:r>
    </w:p>
    <w:p w14:paraId="6C051B37" w14:textId="77777777" w:rsidR="00AB7D20" w:rsidRPr="00A861F3" w:rsidRDefault="00AB7D20" w:rsidP="00A861F3">
      <w:pPr>
        <w:numPr>
          <w:ilvl w:val="0"/>
          <w:numId w:val="40"/>
        </w:numPr>
        <w:spacing w:after="0" w:line="240" w:lineRule="auto"/>
        <w:rPr>
          <w:color w:val="404040" w:themeColor="text1" w:themeTint="BF"/>
          <w:szCs w:val="20"/>
          <w:lang w:val="nl-NL" w:eastAsia="nl-NL"/>
        </w:rPr>
      </w:pPr>
      <w:r w:rsidRPr="00A861F3">
        <w:rPr>
          <w:color w:val="404040" w:themeColor="text1" w:themeTint="BF"/>
          <w:szCs w:val="20"/>
          <w:lang w:val="nl-NL" w:eastAsia="nl-NL"/>
        </w:rPr>
        <w:t>respectvol omgaan met eigen geloof, andersgelovigen en niet-gelovigen;</w:t>
      </w:r>
    </w:p>
    <w:p w14:paraId="1AF1FF8C" w14:textId="77777777" w:rsidR="00AB7D20" w:rsidRPr="00A861F3" w:rsidRDefault="00AB7D20" w:rsidP="00A861F3">
      <w:pPr>
        <w:numPr>
          <w:ilvl w:val="0"/>
          <w:numId w:val="40"/>
        </w:numPr>
        <w:spacing w:after="0" w:line="240" w:lineRule="auto"/>
        <w:rPr>
          <w:color w:val="404040" w:themeColor="text1" w:themeTint="BF"/>
          <w:szCs w:val="20"/>
          <w:lang w:val="nl-NL" w:eastAsia="nl-NL"/>
        </w:rPr>
      </w:pPr>
      <w:r w:rsidRPr="00A861F3">
        <w:rPr>
          <w:color w:val="404040" w:themeColor="text1" w:themeTint="BF"/>
          <w:szCs w:val="20"/>
          <w:lang w:val="nl-NL" w:eastAsia="nl-NL"/>
        </w:rPr>
        <w:t>vanuit eigen spiritualiteit omgaan met ethische problemen.</w:t>
      </w:r>
    </w:p>
    <w:p w14:paraId="50E56D5C" w14:textId="77777777" w:rsidR="00AB7D20" w:rsidRPr="00A861F3" w:rsidRDefault="00AB7D20" w:rsidP="00AB7D20">
      <w:pPr>
        <w:widowControl w:val="0"/>
        <w:spacing w:line="240" w:lineRule="atLeast"/>
        <w:jc w:val="both"/>
        <w:rPr>
          <w:color w:val="404040" w:themeColor="text1" w:themeTint="BF"/>
          <w:szCs w:val="20"/>
          <w:lang w:val="nl-NL" w:eastAsia="nl-NL"/>
        </w:rPr>
      </w:pPr>
      <w:r w:rsidRPr="00A861F3">
        <w:rPr>
          <w:color w:val="404040" w:themeColor="text1" w:themeTint="BF"/>
          <w:szCs w:val="20"/>
          <w:lang w:val="nl-NL" w:eastAsia="nl-NL"/>
        </w:rPr>
        <w:t>De houding, de competenties, interactievaardigheden en de persoonlijkheid van de leraar kunnen de betrokkenheid en het welbevinden van de leerling positief beïnvloeden.</w:t>
      </w:r>
    </w:p>
    <w:p w14:paraId="0CA1318D" w14:textId="77777777" w:rsidR="00AB7D20" w:rsidRPr="00A861F3" w:rsidRDefault="00AB7D20" w:rsidP="00AB7D20">
      <w:pPr>
        <w:widowControl w:val="0"/>
        <w:spacing w:line="240" w:lineRule="atLeast"/>
        <w:jc w:val="both"/>
        <w:rPr>
          <w:color w:val="404040" w:themeColor="text1" w:themeTint="BF"/>
          <w:szCs w:val="20"/>
          <w:lang w:val="nl-NL" w:eastAsia="nl-NL"/>
        </w:rPr>
      </w:pPr>
      <w:r w:rsidRPr="00A861F3">
        <w:rPr>
          <w:color w:val="404040" w:themeColor="text1" w:themeTint="BF"/>
          <w:szCs w:val="20"/>
          <w:lang w:val="nl-NL" w:eastAsia="nl-NL"/>
        </w:rPr>
        <w:t>De leraar creëert kansen voor de leerling om het geleerde een eigen betekenis en zin te geven in het leven. De houding, de competenties, de interactievaardigheden, de persoonlijkheid van de leraar en de manier waarop hij in het leven staat, kunnen de betrokkenheid en het welbevinden van de leerling positief beïnvloeden.</w:t>
      </w:r>
    </w:p>
    <w:p w14:paraId="1EF69A82" w14:textId="77777777" w:rsidR="00AB7D20" w:rsidRPr="00A861F3" w:rsidRDefault="00AB7D20" w:rsidP="00AB7D20">
      <w:pPr>
        <w:widowControl w:val="0"/>
        <w:spacing w:before="120" w:after="120" w:line="240" w:lineRule="atLeast"/>
        <w:jc w:val="both"/>
        <w:rPr>
          <w:color w:val="404040" w:themeColor="text1" w:themeTint="BF"/>
          <w:szCs w:val="20"/>
          <w:lang w:val="nl-NL" w:eastAsia="nl-NL"/>
        </w:rPr>
      </w:pPr>
      <w:r w:rsidRPr="00A861F3">
        <w:rPr>
          <w:color w:val="404040" w:themeColor="text1" w:themeTint="BF"/>
          <w:szCs w:val="20"/>
          <w:lang w:val="nl-NL" w:eastAsia="nl-NL"/>
        </w:rPr>
        <w:t xml:space="preserve">De vakkennis en competentie van de leraar staan garant voor een soort deskundigheid. De zorg, gedrevenheid en begeestering van de leraar (meesterschap van de leraar) inspireren de leerling in zijn groei. Dit meesterschap stimuleert de aandacht en de interesse van de leerling, daagt de leerling uit om te leren en plezier te hebben in het leren. </w:t>
      </w:r>
    </w:p>
    <w:p w14:paraId="75922E1D" w14:textId="77777777" w:rsidR="00AB7D20" w:rsidRPr="00A861F3" w:rsidRDefault="00AB7D20" w:rsidP="00A861F3">
      <w:pPr>
        <w:spacing w:after="120" w:line="240" w:lineRule="auto"/>
        <w:jc w:val="both"/>
        <w:rPr>
          <w:color w:val="404040" w:themeColor="text1" w:themeTint="BF"/>
          <w:szCs w:val="20"/>
          <w:lang w:val="nl-NL" w:eastAsia="nl-NL"/>
        </w:rPr>
      </w:pPr>
      <w:r w:rsidRPr="00A861F3">
        <w:rPr>
          <w:b/>
          <w:color w:val="404040" w:themeColor="text1" w:themeTint="BF"/>
          <w:szCs w:val="20"/>
          <w:lang w:val="nl-NL" w:eastAsia="nl-NL"/>
        </w:rPr>
        <w:t>Bezielende</w:t>
      </w:r>
      <w:r w:rsidRPr="00A861F3">
        <w:rPr>
          <w:color w:val="404040" w:themeColor="text1" w:themeTint="BF"/>
          <w:szCs w:val="20"/>
          <w:lang w:val="nl-NL" w:eastAsia="nl-NL"/>
        </w:rPr>
        <w:t xml:space="preserve"> leraren zijn altijd </w:t>
      </w:r>
      <w:r w:rsidRPr="00A861F3">
        <w:rPr>
          <w:b/>
          <w:color w:val="404040" w:themeColor="text1" w:themeTint="BF"/>
          <w:szCs w:val="20"/>
          <w:lang w:val="nl-NL" w:eastAsia="nl-NL"/>
        </w:rPr>
        <w:t>bezielde</w:t>
      </w:r>
      <w:r w:rsidRPr="00A861F3">
        <w:rPr>
          <w:color w:val="404040" w:themeColor="text1" w:themeTint="BF"/>
          <w:szCs w:val="20"/>
          <w:lang w:val="nl-NL" w:eastAsia="nl-NL"/>
        </w:rPr>
        <w:t xml:space="preserve"> leraren.</w:t>
      </w:r>
    </w:p>
    <w:p w14:paraId="3A000E7F" w14:textId="6FE22447" w:rsidR="00A25641" w:rsidRPr="005F49E8" w:rsidRDefault="00AB7D20" w:rsidP="005F49E8">
      <w:pPr>
        <w:pStyle w:val="LPKop2"/>
      </w:pPr>
      <w:bookmarkStart w:id="89" w:name="_Toc481591376"/>
      <w:r w:rsidRPr="005F49E8">
        <w:t>Algemene pedagogische wenken</w:t>
      </w:r>
      <w:bookmarkEnd w:id="89"/>
    </w:p>
    <w:p w14:paraId="21CAC32D" w14:textId="30500297" w:rsidR="00AB7D20" w:rsidRPr="00A861F3" w:rsidRDefault="00AB7D20" w:rsidP="00AB7D20">
      <w:pPr>
        <w:pStyle w:val="LPKop3"/>
        <w:rPr>
          <w:color w:val="404040" w:themeColor="text1" w:themeTint="BF"/>
        </w:rPr>
      </w:pPr>
      <w:r w:rsidRPr="00A861F3">
        <w:rPr>
          <w:color w:val="404040" w:themeColor="text1" w:themeTint="BF"/>
        </w:rPr>
        <w:t>Leeswijzer bij de doelstellingen</w:t>
      </w:r>
    </w:p>
    <w:p w14:paraId="685785BF" w14:textId="304E6AB2" w:rsidR="00A861F3" w:rsidRPr="00A861F3" w:rsidRDefault="00A861F3" w:rsidP="00A861F3">
      <w:pPr>
        <w:keepNext/>
        <w:tabs>
          <w:tab w:val="num" w:pos="1135"/>
        </w:tabs>
        <w:spacing w:before="120" w:after="120" w:line="240" w:lineRule="auto"/>
        <w:rPr>
          <w:b/>
          <w:i/>
          <w:color w:val="404040" w:themeColor="text1" w:themeTint="BF"/>
          <w:sz w:val="24"/>
          <w:lang w:val="nl-NL" w:eastAsia="nl-NL"/>
        </w:rPr>
      </w:pPr>
      <w:r w:rsidRPr="00A861F3">
        <w:rPr>
          <w:b/>
          <w:i/>
          <w:color w:val="404040" w:themeColor="text1" w:themeTint="BF"/>
          <w:sz w:val="24"/>
          <w:lang w:val="nl-NL" w:eastAsia="nl-NL"/>
        </w:rPr>
        <w:t>Algemene doelstellingen (AD)</w:t>
      </w:r>
    </w:p>
    <w:p w14:paraId="253F0349" w14:textId="77777777" w:rsidR="00564049" w:rsidRDefault="00564049" w:rsidP="00564049">
      <w:pPr>
        <w:spacing w:before="120" w:after="120" w:line="240" w:lineRule="auto"/>
        <w:rPr>
          <w:rFonts w:eastAsiaTheme="minorHAnsi" w:cstheme="minorBidi"/>
          <w:color w:val="404040" w:themeColor="text1" w:themeTint="BF"/>
          <w:szCs w:val="20"/>
        </w:rPr>
      </w:pPr>
    </w:p>
    <w:p w14:paraId="7DDF1290" w14:textId="5298764D" w:rsidR="00A861F3" w:rsidRPr="00A861F3" w:rsidRDefault="00CD046D" w:rsidP="00564049">
      <w:pPr>
        <w:spacing w:after="240" w:line="240" w:lineRule="atLeast"/>
        <w:rPr>
          <w:rFonts w:eastAsiaTheme="minorHAnsi" w:cstheme="minorBidi"/>
          <w:color w:val="404040" w:themeColor="text1" w:themeTint="BF"/>
          <w:szCs w:val="20"/>
        </w:rPr>
      </w:pPr>
      <w:r w:rsidRPr="00A861F3">
        <w:rPr>
          <w:rFonts w:eastAsiaTheme="minorHAnsi" w:cstheme="minorBidi"/>
          <w:noProof/>
          <w:color w:val="404040" w:themeColor="text1" w:themeTint="BF"/>
          <w:lang w:eastAsia="nl-BE"/>
        </w:rPr>
        <mc:AlternateContent>
          <mc:Choice Requires="wps">
            <w:drawing>
              <wp:anchor distT="0" distB="0" distL="114300" distR="114300" simplePos="0" relativeHeight="251756544" behindDoc="0" locked="0" layoutInCell="1" allowOverlap="1" wp14:anchorId="092A095E" wp14:editId="69F3A948">
                <wp:simplePos x="0" y="0"/>
                <wp:positionH relativeFrom="column">
                  <wp:posOffset>-146685</wp:posOffset>
                </wp:positionH>
                <wp:positionV relativeFrom="paragraph">
                  <wp:posOffset>2014220</wp:posOffset>
                </wp:positionV>
                <wp:extent cx="1236980" cy="451821"/>
                <wp:effectExtent l="0" t="1143000" r="20320" b="24765"/>
                <wp:wrapNone/>
                <wp:docPr id="44" name="Bijschrift met afgeronde rechthoek 44"/>
                <wp:cNvGraphicFramePr/>
                <a:graphic xmlns:a="http://schemas.openxmlformats.org/drawingml/2006/main">
                  <a:graphicData uri="http://schemas.microsoft.com/office/word/2010/wordprocessingShape">
                    <wps:wsp>
                      <wps:cNvSpPr/>
                      <wps:spPr>
                        <a:xfrm>
                          <a:off x="0" y="0"/>
                          <a:ext cx="1236980" cy="451821"/>
                        </a:xfrm>
                        <a:prstGeom prst="wedgeRoundRectCallout">
                          <a:avLst>
                            <a:gd name="adj1" fmla="val -29532"/>
                            <a:gd name="adj2" fmla="val -291898"/>
                            <a:gd name="adj3" fmla="val 16667"/>
                          </a:avLst>
                        </a:prstGeom>
                        <a:noFill/>
                        <a:ln w="6350" cap="flat" cmpd="sng" algn="ctr">
                          <a:solidFill>
                            <a:srgbClr val="5B9BD5">
                              <a:shade val="50000"/>
                            </a:srgbClr>
                          </a:solidFill>
                          <a:prstDash val="solid"/>
                          <a:miter lim="800000"/>
                        </a:ln>
                        <a:effectLst/>
                      </wps:spPr>
                      <wps:txbx>
                        <w:txbxContent>
                          <w:p w14:paraId="2480A9EE" w14:textId="77777777" w:rsidR="00517443" w:rsidRPr="00352DA0" w:rsidRDefault="00517443" w:rsidP="00A861F3">
                            <w:pPr>
                              <w:jc w:val="center"/>
                              <w:rPr>
                                <w:color w:val="404040" w:themeColor="text1" w:themeTint="BF"/>
                                <w:sz w:val="18"/>
                                <w:szCs w:val="18"/>
                              </w:rPr>
                            </w:pPr>
                            <w:r w:rsidRPr="00352DA0">
                              <w:rPr>
                                <w:color w:val="404040" w:themeColor="text1" w:themeTint="BF"/>
                                <w:sz w:val="18"/>
                                <w:szCs w:val="18"/>
                              </w:rPr>
                              <w:t>Nummer algemene doelstelling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A095E" id="Bijschrift met afgeronde rechthoek 44" o:spid="_x0000_s1041" type="#_x0000_t62" style="position:absolute;margin-left:-11.55pt;margin-top:158.6pt;width:97.4pt;height:35.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" adj="4421,-52250" filled="f" strokecolor="#41719c" strokeweight=".5pt">
                <v:textbox>
                  <w:txbxContent>
                    <w:p w14:paraId="2480A9EE" w14:textId="77777777" w:rsidR="00517443" w:rsidRPr="00352DA0" w:rsidRDefault="00517443" w:rsidP="00A861F3">
                      <w:pPr>
                        <w:jc w:val="center"/>
                        <w:rPr>
                          <w:color w:val="404040" w:themeColor="text1" w:themeTint="BF"/>
                          <w:sz w:val="18"/>
                          <w:szCs w:val="18"/>
                        </w:rPr>
                      </w:pPr>
                      <w:r w:rsidRPr="00352DA0">
                        <w:rPr>
                          <w:color w:val="404040" w:themeColor="text1" w:themeTint="BF"/>
                          <w:sz w:val="18"/>
                          <w:szCs w:val="18"/>
                        </w:rPr>
                        <w:t>Nummer algemene doelstelling</w:t>
                      </w:r>
                    </w:p>
                  </w:txbxContent>
                </v:textbox>
              </v:shape>
            </w:pict>
          </mc:Fallback>
        </mc:AlternateContent>
      </w:r>
      <w:r w:rsidRPr="00A861F3">
        <w:rPr>
          <w:rFonts w:eastAsiaTheme="minorHAnsi" w:cstheme="minorBidi"/>
          <w:noProof/>
          <w:color w:val="404040" w:themeColor="text1" w:themeTint="BF"/>
          <w:lang w:eastAsia="nl-BE"/>
        </w:rPr>
        <mc:AlternateContent>
          <mc:Choice Requires="wps">
            <w:drawing>
              <wp:anchor distT="0" distB="0" distL="114300" distR="114300" simplePos="0" relativeHeight="251757568" behindDoc="0" locked="0" layoutInCell="1" allowOverlap="1" wp14:anchorId="49A42051" wp14:editId="0F9EF006">
                <wp:simplePos x="0" y="0"/>
                <wp:positionH relativeFrom="column">
                  <wp:posOffset>1220470</wp:posOffset>
                </wp:positionH>
                <wp:positionV relativeFrom="paragraph">
                  <wp:posOffset>2416175</wp:posOffset>
                </wp:positionV>
                <wp:extent cx="1276350" cy="462578"/>
                <wp:effectExtent l="304800" t="1428750" r="19050" b="13970"/>
                <wp:wrapNone/>
                <wp:docPr id="45" name="Bijschrift met afgeronde rechthoek 45"/>
                <wp:cNvGraphicFramePr/>
                <a:graphic xmlns:a="http://schemas.openxmlformats.org/drawingml/2006/main">
                  <a:graphicData uri="http://schemas.microsoft.com/office/word/2010/wordprocessingShape">
                    <wps:wsp>
                      <wps:cNvSpPr/>
                      <wps:spPr>
                        <a:xfrm>
                          <a:off x="0" y="0"/>
                          <a:ext cx="1276350" cy="462578"/>
                        </a:xfrm>
                        <a:prstGeom prst="wedgeRoundRectCallout">
                          <a:avLst>
                            <a:gd name="adj1" fmla="val -72922"/>
                            <a:gd name="adj2" fmla="val -359417"/>
                            <a:gd name="adj3" fmla="val 16667"/>
                          </a:avLst>
                        </a:prstGeom>
                        <a:noFill/>
                        <a:ln w="6350" cap="flat" cmpd="sng" algn="ctr">
                          <a:solidFill>
                            <a:srgbClr val="4F81BD">
                              <a:shade val="50000"/>
                            </a:srgbClr>
                          </a:solidFill>
                          <a:prstDash val="solid"/>
                        </a:ln>
                        <a:effectLst/>
                      </wps:spPr>
                      <wps:txbx>
                        <w:txbxContent>
                          <w:p w14:paraId="5463DFDB" w14:textId="77777777" w:rsidR="00517443" w:rsidRPr="00352DA0" w:rsidRDefault="00517443" w:rsidP="00A861F3">
                            <w:pPr>
                              <w:jc w:val="center"/>
                              <w:rPr>
                                <w:color w:val="404040" w:themeColor="text1" w:themeTint="BF"/>
                                <w:sz w:val="18"/>
                                <w:szCs w:val="18"/>
                              </w:rPr>
                            </w:pPr>
                            <w:r w:rsidRPr="00352DA0">
                              <w:rPr>
                                <w:color w:val="404040" w:themeColor="text1" w:themeTint="BF"/>
                                <w:sz w:val="18"/>
                                <w:szCs w:val="18"/>
                              </w:rPr>
                              <w:t>Verwoording doelstelling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42051" id="Bijschrift met afgeronde rechthoek 45" o:spid="_x0000_s1042" type="#_x0000_t62" style="position:absolute;margin-left:96.1pt;margin-top:190.25pt;width:100.5pt;height:36.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" adj="-4951,-66834" filled="f" strokecolor="#385d8a" strokeweight=".5pt">
                <v:textbox>
                  <w:txbxContent>
                    <w:p w14:paraId="5463DFDB" w14:textId="77777777" w:rsidR="00517443" w:rsidRPr="00352DA0" w:rsidRDefault="00517443" w:rsidP="00A861F3">
                      <w:pPr>
                        <w:jc w:val="center"/>
                        <w:rPr>
                          <w:color w:val="404040" w:themeColor="text1" w:themeTint="BF"/>
                          <w:sz w:val="18"/>
                          <w:szCs w:val="18"/>
                        </w:rPr>
                      </w:pPr>
                      <w:r w:rsidRPr="00352DA0">
                        <w:rPr>
                          <w:color w:val="404040" w:themeColor="text1" w:themeTint="BF"/>
                          <w:sz w:val="18"/>
                          <w:szCs w:val="18"/>
                        </w:rPr>
                        <w:t>Verwoording doelstelling</w:t>
                      </w:r>
                    </w:p>
                  </w:txbxContent>
                </v:textbox>
              </v:shape>
            </w:pict>
          </mc:Fallback>
        </mc:AlternateContent>
      </w:r>
      <w:r w:rsidRPr="00A861F3">
        <w:rPr>
          <w:rFonts w:eastAsiaTheme="minorHAnsi" w:cstheme="minorBidi"/>
          <w:noProof/>
          <w:color w:val="404040" w:themeColor="text1" w:themeTint="BF"/>
          <w:lang w:eastAsia="nl-BE"/>
        </w:rPr>
        <mc:AlternateContent>
          <mc:Choice Requires="wps">
            <w:drawing>
              <wp:anchor distT="0" distB="0" distL="114300" distR="114300" simplePos="0" relativeHeight="251759616" behindDoc="0" locked="0" layoutInCell="1" allowOverlap="1" wp14:anchorId="5DD7D341" wp14:editId="6908B46D">
                <wp:simplePos x="0" y="0"/>
                <wp:positionH relativeFrom="column">
                  <wp:posOffset>3703320</wp:posOffset>
                </wp:positionH>
                <wp:positionV relativeFrom="paragraph">
                  <wp:posOffset>2011045</wp:posOffset>
                </wp:positionV>
                <wp:extent cx="1957892" cy="400050"/>
                <wp:effectExtent l="0" t="1162050" r="404495" b="19050"/>
                <wp:wrapNone/>
                <wp:docPr id="46" name="Bijschrift met afgeronde rechthoek 46"/>
                <wp:cNvGraphicFramePr/>
                <a:graphic xmlns:a="http://schemas.openxmlformats.org/drawingml/2006/main">
                  <a:graphicData uri="http://schemas.microsoft.com/office/word/2010/wordprocessingShape">
                    <wps:wsp>
                      <wps:cNvSpPr/>
                      <wps:spPr>
                        <a:xfrm>
                          <a:off x="0" y="0"/>
                          <a:ext cx="1957892" cy="400050"/>
                        </a:xfrm>
                        <a:prstGeom prst="wedgeRoundRectCallout">
                          <a:avLst>
                            <a:gd name="adj1" fmla="val 68598"/>
                            <a:gd name="adj2" fmla="val -338397"/>
                            <a:gd name="adj3" fmla="val 16667"/>
                          </a:avLst>
                        </a:prstGeom>
                        <a:noFill/>
                        <a:ln w="6350" cap="flat" cmpd="sng" algn="ctr">
                          <a:solidFill>
                            <a:srgbClr val="4F81BD">
                              <a:shade val="50000"/>
                            </a:srgbClr>
                          </a:solidFill>
                          <a:prstDash val="solid"/>
                        </a:ln>
                        <a:effectLst/>
                      </wps:spPr>
                      <wps:txbx>
                        <w:txbxContent>
                          <w:p w14:paraId="0A312F54" w14:textId="66291B19" w:rsidR="00517443" w:rsidRPr="00352DA0" w:rsidRDefault="00517443" w:rsidP="00A861F3">
                            <w:pPr>
                              <w:jc w:val="center"/>
                              <w:rPr>
                                <w:color w:val="404040" w:themeColor="text1" w:themeTint="BF"/>
                                <w:sz w:val="18"/>
                                <w:szCs w:val="18"/>
                              </w:rPr>
                            </w:pPr>
                            <w:r w:rsidRPr="00352DA0">
                              <w:rPr>
                                <w:color w:val="404040" w:themeColor="text1" w:themeTint="BF"/>
                                <w:sz w:val="18"/>
                                <w:szCs w:val="18"/>
                              </w:rPr>
                              <w:t>V</w:t>
                            </w:r>
                            <w:r>
                              <w:rPr>
                                <w:color w:val="404040" w:themeColor="text1" w:themeTint="BF"/>
                                <w:sz w:val="18"/>
                                <w:szCs w:val="18"/>
                              </w:rPr>
                              <w:t>erwijzing naar eindtermen</w:t>
                            </w:r>
                          </w:p>
                          <w:p w14:paraId="1801B17F" w14:textId="77777777" w:rsidR="00517443" w:rsidRDefault="00517443" w:rsidP="00A861F3">
                            <w:pPr>
                              <w:jc w:val="center"/>
                              <w:rPr>
                                <w:color w:val="000000" w:themeColor="text1"/>
                                <w:sz w:val="16"/>
                                <w:szCs w:val="16"/>
                              </w:rPr>
                            </w:pPr>
                          </w:p>
                          <w:p w14:paraId="6ABB506C" w14:textId="14031641" w:rsidR="00517443" w:rsidRPr="002A5011" w:rsidRDefault="00517443" w:rsidP="00A861F3">
                            <w:pPr>
                              <w:jc w:val="center"/>
                              <w:rPr>
                                <w:color w:val="000000" w:themeColor="text1"/>
                                <w:sz w:val="16"/>
                                <w:szCs w:val="16"/>
                              </w:rPr>
                            </w:pPr>
                            <w:r>
                              <w:rPr>
                                <w:color w:val="000000" w:themeColor="text1"/>
                                <w:sz w:val="16"/>
                                <w:szCs w:val="16"/>
                              </w:rPr>
                              <w:t xml:space="preserve">5.10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7D341" id="Bijschrift met afgeronde rechthoek 46" o:spid="_x0000_s1043" type="#_x0000_t62" style="position:absolute;margin-left:291.6pt;margin-top:158.35pt;width:154.15pt;height:3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" adj="25617,-62294" filled="f" strokecolor="#385d8a" strokeweight=".5pt">
                <v:textbox>
                  <w:txbxContent>
                    <w:p w14:paraId="0A312F54" w14:textId="66291B19" w:rsidR="00517443" w:rsidRPr="00352DA0" w:rsidRDefault="00517443" w:rsidP="00A861F3">
                      <w:pPr>
                        <w:jc w:val="center"/>
                        <w:rPr>
                          <w:color w:val="404040" w:themeColor="text1" w:themeTint="BF"/>
                          <w:sz w:val="18"/>
                          <w:szCs w:val="18"/>
                        </w:rPr>
                      </w:pPr>
                      <w:r w:rsidRPr="00352DA0">
                        <w:rPr>
                          <w:color w:val="404040" w:themeColor="text1" w:themeTint="BF"/>
                          <w:sz w:val="18"/>
                          <w:szCs w:val="18"/>
                        </w:rPr>
                        <w:t>V</w:t>
                      </w:r>
                      <w:r>
                        <w:rPr>
                          <w:color w:val="404040" w:themeColor="text1" w:themeTint="BF"/>
                          <w:sz w:val="18"/>
                          <w:szCs w:val="18"/>
                        </w:rPr>
                        <w:t>erwijzing naar eindtermen</w:t>
                      </w:r>
                    </w:p>
                    <w:p w14:paraId="1801B17F" w14:textId="77777777" w:rsidR="00517443" w:rsidRDefault="00517443" w:rsidP="00A861F3">
                      <w:pPr>
                        <w:jc w:val="center"/>
                        <w:rPr>
                          <w:color w:val="000000" w:themeColor="text1"/>
                          <w:sz w:val="16"/>
                          <w:szCs w:val="16"/>
                        </w:rPr>
                      </w:pPr>
                    </w:p>
                    <w:p w14:paraId="6ABB506C" w14:textId="14031641" w:rsidR="00517443" w:rsidRPr="002A5011" w:rsidRDefault="00517443" w:rsidP="00A861F3">
                      <w:pPr>
                        <w:jc w:val="center"/>
                        <w:rPr>
                          <w:color w:val="000000" w:themeColor="text1"/>
                          <w:sz w:val="16"/>
                          <w:szCs w:val="16"/>
                        </w:rPr>
                      </w:pPr>
                      <w:r>
                        <w:rPr>
                          <w:color w:val="000000" w:themeColor="text1"/>
                          <w:sz w:val="16"/>
                          <w:szCs w:val="16"/>
                        </w:rPr>
                        <w:t xml:space="preserve">5.10 </w:t>
                      </w:r>
                    </w:p>
                  </w:txbxContent>
                </v:textbox>
              </v:shape>
            </w:pict>
          </mc:Fallback>
        </mc:AlternateContent>
      </w:r>
      <w:r w:rsidR="00A861F3" w:rsidRPr="00A861F3">
        <w:rPr>
          <w:rFonts w:eastAsiaTheme="minorHAnsi" w:cstheme="minorBidi"/>
          <w:color w:val="404040" w:themeColor="text1" w:themeTint="BF"/>
          <w:szCs w:val="20"/>
        </w:rPr>
        <w:t xml:space="preserve">De algemene doelstellingen (AD) slaan op de </w:t>
      </w:r>
      <w:r w:rsidR="00A861F3" w:rsidRPr="00A861F3">
        <w:rPr>
          <w:rFonts w:eastAsiaTheme="minorHAnsi" w:cstheme="minorBidi"/>
          <w:b/>
          <w:color w:val="404040" w:themeColor="text1" w:themeTint="BF"/>
          <w:szCs w:val="20"/>
        </w:rPr>
        <w:t>brede, natuurwetenschappelijke vorming</w:t>
      </w:r>
      <w:r w:rsidR="00A861F3" w:rsidRPr="00A861F3">
        <w:rPr>
          <w:rFonts w:eastAsiaTheme="minorHAnsi" w:cstheme="minorBidi"/>
          <w:color w:val="404040" w:themeColor="text1" w:themeTint="BF"/>
          <w:szCs w:val="20"/>
        </w:rPr>
        <w:t>. De AD worden gerealiseerd binnen leerinhouden die door de leerplandoelstellingen</w:t>
      </w:r>
      <w:r w:rsidR="00001D83">
        <w:rPr>
          <w:rFonts w:eastAsiaTheme="minorHAnsi" w:cstheme="minorBidi"/>
          <w:color w:val="404040" w:themeColor="text1" w:themeTint="BF"/>
          <w:szCs w:val="20"/>
        </w:rPr>
        <w:t xml:space="preserve"> worden bepaald.</w:t>
      </w:r>
      <w:r w:rsidR="00A861F3" w:rsidRPr="00A861F3">
        <w:rPr>
          <w:rFonts w:eastAsiaTheme="minorHAnsi" w:cstheme="minorBidi"/>
          <w:noProof/>
          <w:color w:val="404040" w:themeColor="text1" w:themeTint="BF"/>
          <w:lang w:eastAsia="nl-BE"/>
        </w:rPr>
        <mc:AlternateContent>
          <mc:Choice Requires="wps">
            <w:drawing>
              <wp:anchor distT="0" distB="0" distL="114300" distR="114300" simplePos="0" relativeHeight="251758592" behindDoc="0" locked="0" layoutInCell="1" allowOverlap="1" wp14:anchorId="41CA395A" wp14:editId="7502FD7C">
                <wp:simplePos x="0" y="0"/>
                <wp:positionH relativeFrom="column">
                  <wp:posOffset>2767928</wp:posOffset>
                </wp:positionH>
                <wp:positionV relativeFrom="paragraph">
                  <wp:posOffset>2100991</wp:posOffset>
                </wp:positionV>
                <wp:extent cx="796066" cy="238125"/>
                <wp:effectExtent l="762000" t="685800" r="23495" b="28575"/>
                <wp:wrapNone/>
                <wp:docPr id="48" name="Bijschrift met afgeronde rechthoek 48"/>
                <wp:cNvGraphicFramePr/>
                <a:graphic xmlns:a="http://schemas.openxmlformats.org/drawingml/2006/main">
                  <a:graphicData uri="http://schemas.microsoft.com/office/word/2010/wordprocessingShape">
                    <wps:wsp>
                      <wps:cNvSpPr/>
                      <wps:spPr>
                        <a:xfrm>
                          <a:off x="0" y="0"/>
                          <a:ext cx="796066" cy="238125"/>
                        </a:xfrm>
                        <a:prstGeom prst="wedgeRoundRectCallout">
                          <a:avLst>
                            <a:gd name="adj1" fmla="val -145000"/>
                            <a:gd name="adj2" fmla="val -319501"/>
                            <a:gd name="adj3" fmla="val 16667"/>
                          </a:avLst>
                        </a:prstGeom>
                        <a:noFill/>
                        <a:ln w="6350" cap="flat" cmpd="sng" algn="ctr">
                          <a:solidFill>
                            <a:srgbClr val="4F81BD">
                              <a:shade val="50000"/>
                            </a:srgbClr>
                          </a:solidFill>
                          <a:prstDash val="solid"/>
                        </a:ln>
                        <a:effectLst/>
                      </wps:spPr>
                      <wps:txbx>
                        <w:txbxContent>
                          <w:p w14:paraId="0B9DB95F" w14:textId="77777777" w:rsidR="00517443" w:rsidRPr="00352DA0" w:rsidRDefault="00517443" w:rsidP="00A861F3">
                            <w:pPr>
                              <w:jc w:val="center"/>
                              <w:rPr>
                                <w:color w:val="404040" w:themeColor="text1" w:themeTint="BF"/>
                                <w:sz w:val="18"/>
                                <w:szCs w:val="18"/>
                              </w:rPr>
                            </w:pPr>
                            <w:r w:rsidRPr="00352DA0">
                              <w:rPr>
                                <w:color w:val="404040" w:themeColor="text1" w:themeTint="BF"/>
                                <w:sz w:val="18"/>
                                <w:szCs w:val="18"/>
                              </w:rPr>
                              <w:t xml:space="preserve">Wenken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A395A" id="Bijschrift met afgeronde rechthoek 48" o:spid="_x0000_s1044" type="#_x0000_t62" style="position:absolute;margin-left:217.95pt;margin-top:165.45pt;width:62.7pt;height:18.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" adj="-20520,-58212" filled="f" strokecolor="#385d8a" strokeweight=".5pt">
                <v:textbox>
                  <w:txbxContent>
                    <w:p w14:paraId="0B9DB95F" w14:textId="77777777" w:rsidR="00517443" w:rsidRPr="00352DA0" w:rsidRDefault="00517443" w:rsidP="00A861F3">
                      <w:pPr>
                        <w:jc w:val="center"/>
                        <w:rPr>
                          <w:color w:val="404040" w:themeColor="text1" w:themeTint="BF"/>
                          <w:sz w:val="18"/>
                          <w:szCs w:val="18"/>
                        </w:rPr>
                      </w:pPr>
                      <w:r w:rsidRPr="00352DA0">
                        <w:rPr>
                          <w:color w:val="404040" w:themeColor="text1" w:themeTint="BF"/>
                          <w:sz w:val="18"/>
                          <w:szCs w:val="18"/>
                        </w:rPr>
                        <w:t xml:space="preserve">Wenken </w:t>
                      </w:r>
                    </w:p>
                  </w:txbxContent>
                </v:textbox>
              </v:shape>
            </w:pict>
          </mc:Fallback>
        </mc:AlternateContent>
      </w:r>
      <w:r w:rsidR="00A861F3" w:rsidRPr="00A861F3">
        <w:rPr>
          <w:rFonts w:eastAsiaTheme="minorHAnsi" w:cstheme="minorBidi"/>
          <w:color w:val="404040" w:themeColor="text1" w:themeTint="BF"/>
          <w:szCs w:val="20"/>
        </w:rPr>
        <w:tab/>
      </w:r>
    </w:p>
    <w:tbl>
      <w:tblPr>
        <w:tblW w:w="9755"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483"/>
        <w:gridCol w:w="8095"/>
        <w:gridCol w:w="1177"/>
      </w:tblGrid>
      <w:tr w:rsidR="00A861F3" w:rsidRPr="00A861F3" w14:paraId="72B9D3EC" w14:textId="77777777" w:rsidTr="00A861F3">
        <w:trPr>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vAlign w:val="center"/>
          </w:tcPr>
          <w:p w14:paraId="71D8118D" w14:textId="77777777" w:rsidR="00A861F3" w:rsidRPr="00A861F3" w:rsidRDefault="00A861F3" w:rsidP="00A861F3">
            <w:pPr>
              <w:spacing w:after="240" w:line="240" w:lineRule="atLeast"/>
              <w:jc w:val="both"/>
              <w:rPr>
                <w:rFonts w:eastAsiaTheme="minorHAnsi" w:cstheme="minorBidi"/>
                <w:color w:val="404040" w:themeColor="text1" w:themeTint="BF"/>
                <w:szCs w:val="20"/>
              </w:rPr>
            </w:pPr>
            <w:r w:rsidRPr="00A861F3">
              <w:rPr>
                <w:rFonts w:eastAsiaTheme="minorHAnsi" w:cstheme="minorBidi"/>
                <w:color w:val="404040" w:themeColor="text1" w:themeTint="BF"/>
                <w:szCs w:val="20"/>
              </w:rPr>
              <w:t>AD5</w:t>
            </w:r>
          </w:p>
        </w:tc>
        <w:tc>
          <w:tcPr>
            <w:tcW w:w="8055" w:type="dxa"/>
            <w:shd w:val="clear" w:color="auto" w:fill="FFCC99"/>
          </w:tcPr>
          <w:p w14:paraId="09263627" w14:textId="3A160758" w:rsidR="00A861F3" w:rsidRPr="00A861F3" w:rsidRDefault="00A861F3" w:rsidP="005F1077">
            <w:pPr>
              <w:spacing w:before="120" w:after="120" w:line="240" w:lineRule="auto"/>
              <w:rPr>
                <w:rFonts w:eastAsiaTheme="minorHAnsi" w:cstheme="minorBidi"/>
                <w:b/>
                <w:color w:val="404040" w:themeColor="text1" w:themeTint="BF"/>
              </w:rPr>
            </w:pPr>
            <w:r w:rsidRPr="00A861F3">
              <w:rPr>
                <w:rFonts w:eastAsiaTheme="minorHAnsi" w:cstheme="minorBidi"/>
                <w:b/>
                <w:color w:val="404040" w:themeColor="text1" w:themeTint="BF"/>
              </w:rPr>
              <w:t>MAATSCHAPPIJ</w:t>
            </w:r>
          </w:p>
          <w:p w14:paraId="19F82740" w14:textId="03732EF7" w:rsidR="00A861F3" w:rsidRPr="00A861F3" w:rsidRDefault="00A861F3" w:rsidP="00A861F3">
            <w:pPr>
              <w:spacing w:after="120" w:line="240" w:lineRule="auto"/>
              <w:rPr>
                <w:rFonts w:eastAsiaTheme="minorHAnsi" w:cstheme="minorBidi"/>
                <w:b/>
                <w:color w:val="404040" w:themeColor="text1" w:themeTint="BF"/>
                <w:szCs w:val="20"/>
              </w:rPr>
            </w:pPr>
            <w:r w:rsidRPr="00A861F3">
              <w:rPr>
                <w:rFonts w:eastAsiaTheme="minorHAnsi" w:cstheme="minorBidi"/>
                <w:color w:val="404040" w:themeColor="text1" w:themeTint="BF"/>
              </w:rPr>
              <w:t xml:space="preserve">De </w:t>
            </w:r>
            <w:r w:rsidRPr="00A861F3">
              <w:rPr>
                <w:rFonts w:eastAsiaTheme="minorHAnsi" w:cstheme="minorBidi"/>
                <w:b/>
                <w:color w:val="404040" w:themeColor="text1" w:themeTint="BF"/>
              </w:rPr>
              <w:t>wisselwerking</w:t>
            </w:r>
            <w:r w:rsidRPr="00A861F3">
              <w:rPr>
                <w:rFonts w:eastAsiaTheme="minorHAnsi" w:cstheme="minorBidi"/>
                <w:color w:val="404040" w:themeColor="text1" w:themeTint="BF"/>
              </w:rPr>
              <w:t xml:space="preserve"> tussen natuurwetenschappen en maatschappij op ecologisch, ethisch, technisch, socio-economisch en filosofisch vlak </w:t>
            </w:r>
            <w:r w:rsidRPr="00A861F3">
              <w:rPr>
                <w:rFonts w:eastAsiaTheme="minorHAnsi" w:cstheme="minorBidi"/>
                <w:b/>
                <w:color w:val="404040" w:themeColor="text1" w:themeTint="BF"/>
              </w:rPr>
              <w:t>illustreren</w:t>
            </w:r>
            <w:r w:rsidRPr="00A861F3">
              <w:rPr>
                <w:rFonts w:eastAsiaTheme="minorHAnsi" w:cstheme="minorBidi"/>
                <w:color w:val="404040" w:themeColor="text1" w:themeTint="BF"/>
              </w:rPr>
              <w:t>.</w:t>
            </w:r>
          </w:p>
        </w:tc>
        <w:tc>
          <w:tcPr>
            <w:tcW w:w="1117" w:type="dxa"/>
            <w:shd w:val="clear" w:color="auto" w:fill="FFCC99"/>
            <w:vAlign w:val="center"/>
          </w:tcPr>
          <w:p w14:paraId="600674C0" w14:textId="4A86D51E" w:rsidR="00A861F3" w:rsidRPr="00A861F3" w:rsidRDefault="00A861F3" w:rsidP="00553346">
            <w:pPr>
              <w:jc w:val="center"/>
              <w:rPr>
                <w:rFonts w:eastAsiaTheme="minorHAnsi" w:cstheme="minorBidi"/>
                <w:color w:val="404040" w:themeColor="text1" w:themeTint="BF"/>
              </w:rPr>
            </w:pPr>
            <w:r w:rsidRPr="00A861F3">
              <w:rPr>
                <w:rFonts w:eastAsiaTheme="minorHAnsi" w:cstheme="minorBidi"/>
                <w:color w:val="404040" w:themeColor="text1" w:themeTint="BF"/>
              </w:rPr>
              <w:t>NW6</w:t>
            </w:r>
          </w:p>
        </w:tc>
      </w:tr>
      <w:tr w:rsidR="00A861F3" w:rsidRPr="00A861F3" w14:paraId="6DAFE566" w14:textId="77777777" w:rsidTr="00A861F3">
        <w:trPr>
          <w:trHeight w:val="810"/>
          <w:tblCellSpacing w:w="20" w:type="dxa"/>
        </w:trPr>
        <w:tc>
          <w:tcPr>
            <w:tcW w:w="9675" w:type="dxa"/>
            <w:gridSpan w:val="3"/>
            <w:tcBorders>
              <w:top w:val="outset" w:sz="6" w:space="0" w:color="auto"/>
              <w:left w:val="outset" w:sz="6" w:space="0" w:color="auto"/>
              <w:bottom w:val="outset" w:sz="6" w:space="0" w:color="auto"/>
            </w:tcBorders>
            <w:shd w:val="clear" w:color="auto" w:fill="auto"/>
          </w:tcPr>
          <w:p w14:paraId="5E03ED55" w14:textId="139011D6" w:rsidR="00A861F3" w:rsidRPr="00A861F3" w:rsidRDefault="00A861F3" w:rsidP="00A861F3">
            <w:pPr>
              <w:spacing w:after="0" w:line="240" w:lineRule="auto"/>
              <w:ind w:left="221"/>
              <w:rPr>
                <w:rFonts w:eastAsiaTheme="minorHAnsi" w:cstheme="minorBidi"/>
                <w:b/>
                <w:color w:val="404040" w:themeColor="text1" w:themeTint="BF"/>
                <w:szCs w:val="20"/>
              </w:rPr>
            </w:pPr>
            <w:r w:rsidRPr="00A861F3">
              <w:rPr>
                <w:rFonts w:eastAsiaTheme="minorHAnsi" w:cstheme="minorBidi"/>
                <w:b/>
                <w:color w:val="404040" w:themeColor="text1" w:themeTint="BF"/>
                <w:szCs w:val="20"/>
              </w:rPr>
              <w:t>Wenken</w:t>
            </w:r>
          </w:p>
          <w:p w14:paraId="1306246B" w14:textId="1620A1CC" w:rsidR="00A861F3" w:rsidRPr="00A861F3" w:rsidRDefault="00A861F3" w:rsidP="00A861F3">
            <w:pPr>
              <w:spacing w:after="0" w:line="240" w:lineRule="auto"/>
              <w:ind w:left="221"/>
              <w:rPr>
                <w:rFonts w:eastAsiaTheme="minorHAnsi" w:cstheme="minorBidi"/>
                <w:color w:val="404040" w:themeColor="text1" w:themeTint="BF"/>
                <w:szCs w:val="20"/>
              </w:rPr>
            </w:pPr>
            <w:r w:rsidRPr="00A861F3">
              <w:rPr>
                <w:rFonts w:eastAsiaTheme="minorHAnsi" w:cstheme="minorBidi"/>
                <w:color w:val="404040" w:themeColor="text1" w:themeTint="BF"/>
                <w:szCs w:val="20"/>
              </w:rPr>
              <w:t>In de tweede graad kwamen al ecologische, ethische en technische aspecten aan bod. In de derde graad komen er socio-economische en filosofische aspecten bij.</w:t>
            </w:r>
          </w:p>
        </w:tc>
      </w:tr>
    </w:tbl>
    <w:p w14:paraId="2A6D8F83" w14:textId="40BB98FD" w:rsidR="00A861F3" w:rsidRDefault="00A861F3" w:rsidP="00A861F3">
      <w:pPr>
        <w:keepNext/>
        <w:tabs>
          <w:tab w:val="num" w:pos="1135"/>
        </w:tabs>
        <w:spacing w:before="480" w:after="280" w:line="240" w:lineRule="atLeast"/>
        <w:rPr>
          <w:b/>
          <w:i/>
          <w:color w:val="404040" w:themeColor="text1" w:themeTint="BF"/>
          <w:sz w:val="24"/>
          <w:lang w:val="nl-NL" w:eastAsia="nl-NL"/>
        </w:rPr>
      </w:pPr>
    </w:p>
    <w:p w14:paraId="100073AB" w14:textId="77777777" w:rsidR="00A861F3" w:rsidRPr="00A861F3" w:rsidRDefault="00A861F3" w:rsidP="00A861F3">
      <w:pPr>
        <w:keepNext/>
        <w:tabs>
          <w:tab w:val="num" w:pos="1135"/>
        </w:tabs>
        <w:spacing w:after="280" w:line="240" w:lineRule="auto"/>
        <w:rPr>
          <w:b/>
          <w:i/>
          <w:color w:val="404040" w:themeColor="text1" w:themeTint="BF"/>
          <w:sz w:val="24"/>
          <w:lang w:val="nl-NL" w:eastAsia="nl-NL"/>
        </w:rPr>
      </w:pPr>
      <w:r w:rsidRPr="00A861F3">
        <w:rPr>
          <w:b/>
          <w:i/>
          <w:color w:val="404040" w:themeColor="text1" w:themeTint="BF"/>
          <w:sz w:val="24"/>
          <w:lang w:val="nl-NL" w:eastAsia="nl-NL"/>
        </w:rPr>
        <w:t>Doelstellingen</w:t>
      </w:r>
    </w:p>
    <w:p w14:paraId="7C62131A" w14:textId="512FF490" w:rsidR="00A861F3" w:rsidRPr="00A861F3" w:rsidRDefault="00A861F3" w:rsidP="00902DD8">
      <w:pPr>
        <w:spacing w:after="0" w:line="240" w:lineRule="auto"/>
        <w:rPr>
          <w:rFonts w:eastAsiaTheme="minorHAnsi" w:cs="Arial"/>
          <w:color w:val="404040" w:themeColor="text1" w:themeTint="BF"/>
          <w:szCs w:val="20"/>
        </w:rPr>
      </w:pPr>
      <w:r w:rsidRPr="00A861F3">
        <w:rPr>
          <w:rFonts w:eastAsiaTheme="minorHAnsi" w:cs="Arial"/>
          <w:color w:val="404040" w:themeColor="text1" w:themeTint="BF"/>
          <w:szCs w:val="20"/>
        </w:rPr>
        <w:t xml:space="preserve">Het verwachte beheersingsniveau heet </w:t>
      </w:r>
      <w:r w:rsidRPr="00A861F3">
        <w:rPr>
          <w:rFonts w:eastAsiaTheme="minorHAnsi" w:cs="Arial"/>
          <w:b/>
          <w:bCs/>
          <w:color w:val="404040" w:themeColor="text1" w:themeTint="BF"/>
          <w:szCs w:val="20"/>
        </w:rPr>
        <w:t>basis.</w:t>
      </w:r>
      <w:r w:rsidRPr="00A861F3">
        <w:rPr>
          <w:rFonts w:eastAsiaTheme="minorHAnsi" w:cs="Arial"/>
          <w:color w:val="404040" w:themeColor="text1" w:themeTint="BF"/>
          <w:szCs w:val="20"/>
        </w:rPr>
        <w:t xml:space="preserve"> Dit is in principe </w:t>
      </w:r>
      <w:r w:rsidRPr="00A861F3">
        <w:rPr>
          <w:rFonts w:eastAsiaTheme="minorHAnsi" w:cs="Arial"/>
          <w:b/>
          <w:bCs/>
          <w:iCs/>
          <w:color w:val="404040" w:themeColor="text1" w:themeTint="BF"/>
          <w:szCs w:val="20"/>
        </w:rPr>
        <w:t>het te realiseren niveau voor alle leerlingen van deze studierichting</w:t>
      </w:r>
      <w:r w:rsidRPr="00A861F3">
        <w:rPr>
          <w:rFonts w:eastAsiaTheme="minorHAnsi" w:cs="Arial"/>
          <w:bCs/>
          <w:iCs/>
          <w:color w:val="404040" w:themeColor="text1" w:themeTint="BF"/>
          <w:szCs w:val="20"/>
        </w:rPr>
        <w:t>.</w:t>
      </w:r>
      <w:r w:rsidRPr="00A861F3">
        <w:rPr>
          <w:rFonts w:eastAsiaTheme="minorHAnsi" w:cs="Arial"/>
          <w:color w:val="404040" w:themeColor="text1" w:themeTint="BF"/>
          <w:szCs w:val="20"/>
        </w:rPr>
        <w:t xml:space="preserve"> Hoofdzakelijk dit niveau is bepalend voor de evaluatie. De basisdoelstellingen worden in dit leerplan genummerd als B1, B2… </w:t>
      </w:r>
    </w:p>
    <w:p w14:paraId="5983BE2F" w14:textId="77777777" w:rsidR="00A861F3" w:rsidRPr="00A861F3" w:rsidRDefault="00A861F3" w:rsidP="00902DD8">
      <w:pPr>
        <w:spacing w:after="0" w:line="240" w:lineRule="auto"/>
        <w:rPr>
          <w:strike/>
          <w:color w:val="404040" w:themeColor="text1" w:themeTint="BF"/>
          <w:szCs w:val="20"/>
          <w:highlight w:val="yellow"/>
          <w:lang w:val="nl-NL" w:eastAsia="nl-NL"/>
        </w:rPr>
      </w:pPr>
    </w:p>
    <w:p w14:paraId="2E240716" w14:textId="421DAB0A" w:rsidR="00A861F3" w:rsidRPr="00A861F3" w:rsidRDefault="00A861F3" w:rsidP="00902DD8">
      <w:pPr>
        <w:spacing w:after="0" w:line="240" w:lineRule="auto"/>
        <w:rPr>
          <w:color w:val="404040" w:themeColor="text1" w:themeTint="BF"/>
          <w:szCs w:val="20"/>
          <w:lang w:val="nl-NL" w:eastAsia="nl-NL"/>
        </w:rPr>
      </w:pPr>
      <w:r w:rsidRPr="00A861F3">
        <w:rPr>
          <w:color w:val="404040" w:themeColor="text1" w:themeTint="BF"/>
          <w:szCs w:val="20"/>
          <w:lang w:eastAsia="nl-NL"/>
        </w:rPr>
        <w:t xml:space="preserve">Bij sommige basisdoelstellingen kan de leerkracht uitbreidend gaan werken. </w:t>
      </w:r>
      <w:r w:rsidRPr="00A861F3">
        <w:rPr>
          <w:rFonts w:cs="Arial"/>
          <w:color w:val="404040" w:themeColor="text1" w:themeTint="BF"/>
          <w:szCs w:val="20"/>
          <w:lang w:val="nl-NL" w:eastAsia="nl-NL"/>
        </w:rPr>
        <w:t>Deze uitbreidende doelstellingen worden in dit leerplan genummerd als U</w:t>
      </w:r>
      <w:r w:rsidR="005F1077">
        <w:rPr>
          <w:rFonts w:cs="Arial"/>
          <w:color w:val="404040" w:themeColor="text1" w:themeTint="BF"/>
          <w:szCs w:val="20"/>
          <w:lang w:val="nl-NL" w:eastAsia="nl-NL"/>
        </w:rPr>
        <w:t>6</w:t>
      </w:r>
      <w:r w:rsidR="00DB44AD">
        <w:rPr>
          <w:rFonts w:cs="Arial"/>
          <w:color w:val="404040" w:themeColor="text1" w:themeTint="BF"/>
          <w:szCs w:val="20"/>
          <w:lang w:val="nl-NL" w:eastAsia="nl-NL"/>
        </w:rPr>
        <w:t>5</w:t>
      </w:r>
      <w:r w:rsidRPr="00A861F3">
        <w:rPr>
          <w:rFonts w:cs="Arial"/>
          <w:color w:val="404040" w:themeColor="text1" w:themeTint="BF"/>
          <w:szCs w:val="20"/>
          <w:lang w:val="nl-NL" w:eastAsia="nl-NL"/>
        </w:rPr>
        <w:t>… Het cijfer, volgend op de “U”, geeft aan bij welke basisdoelstelling de uitbreidende doelstelling hoort. Een uitbreidende doelst</w:t>
      </w:r>
      <w:r w:rsidRPr="00A861F3">
        <w:rPr>
          <w:color w:val="404040" w:themeColor="text1" w:themeTint="BF"/>
          <w:szCs w:val="20"/>
          <w:lang w:val="nl-NL" w:eastAsia="nl-NL"/>
        </w:rPr>
        <w:t xml:space="preserve">elling beoogt een extra leerinhoud bij de basisdoelstelling. </w:t>
      </w:r>
    </w:p>
    <w:p w14:paraId="3730B40E" w14:textId="1DDB3B1F" w:rsidR="00A861F3" w:rsidRDefault="003B6E4B" w:rsidP="00902DD8">
      <w:pPr>
        <w:spacing w:after="0" w:line="240" w:lineRule="auto"/>
        <w:rPr>
          <w:color w:val="404040" w:themeColor="text1" w:themeTint="BF"/>
          <w:szCs w:val="20"/>
          <w:lang w:val="nl-NL" w:eastAsia="nl-NL"/>
        </w:rPr>
      </w:pPr>
      <w:r>
        <w:rPr>
          <w:color w:val="404040" w:themeColor="text1" w:themeTint="BF"/>
          <w:szCs w:val="20"/>
          <w:lang w:val="nl-NL" w:eastAsia="nl-NL"/>
        </w:rPr>
        <w:t>Uitbreidende doelstellingen vormen een aanvulling bij de evaluatie en hebben als doel de leerling extra advies te kunnen geven.</w:t>
      </w:r>
    </w:p>
    <w:p w14:paraId="174A70EF" w14:textId="77777777" w:rsidR="003B6E4B" w:rsidRPr="00A861F3" w:rsidRDefault="003B6E4B" w:rsidP="00902DD8">
      <w:pPr>
        <w:spacing w:after="0" w:line="240" w:lineRule="auto"/>
        <w:rPr>
          <w:color w:val="404040" w:themeColor="text1" w:themeTint="BF"/>
          <w:szCs w:val="20"/>
          <w:lang w:val="nl-NL" w:eastAsia="nl-NL"/>
        </w:rPr>
      </w:pPr>
    </w:p>
    <w:p w14:paraId="6278477D" w14:textId="1C249299" w:rsidR="00A861F3" w:rsidRPr="00A861F3" w:rsidRDefault="00A861F3" w:rsidP="00902DD8">
      <w:pPr>
        <w:spacing w:after="240" w:line="240" w:lineRule="atLeast"/>
        <w:rPr>
          <w:rFonts w:eastAsiaTheme="minorHAnsi" w:cstheme="minorBidi"/>
          <w:color w:val="404040" w:themeColor="text1" w:themeTint="BF"/>
          <w:szCs w:val="20"/>
        </w:rPr>
      </w:pPr>
      <w:r w:rsidRPr="00A861F3">
        <w:rPr>
          <w:rFonts w:eastAsiaTheme="minorHAnsi" w:cstheme="minorBidi"/>
          <w:color w:val="404040" w:themeColor="text1" w:themeTint="BF"/>
          <w:szCs w:val="20"/>
        </w:rPr>
        <w:t>In elke doelstelling is de leerstrategie en het beheersingsniveau (werkwoord)“</w:t>
      </w:r>
      <w:r w:rsidRPr="00A861F3">
        <w:rPr>
          <w:rFonts w:eastAsiaTheme="minorHAnsi" w:cstheme="minorBidi"/>
          <w:b/>
          <w:color w:val="404040" w:themeColor="text1" w:themeTint="BF"/>
          <w:szCs w:val="20"/>
        </w:rPr>
        <w:t>vetjes</w:t>
      </w:r>
      <w:r w:rsidRPr="00A861F3">
        <w:rPr>
          <w:rFonts w:eastAsiaTheme="minorHAnsi" w:cstheme="minorBidi"/>
          <w:color w:val="404040" w:themeColor="text1" w:themeTint="BF"/>
          <w:szCs w:val="20"/>
        </w:rPr>
        <w:t xml:space="preserve">” aangeduid. De operationele formulering maakt een verbinding tussen het leerproduct (inhoudelijk) en het leerproces (leerstrategie). </w:t>
      </w:r>
      <w:r w:rsidR="003B6E4B">
        <w:rPr>
          <w:rFonts w:eastAsiaTheme="minorHAnsi" w:cstheme="minorBidi"/>
          <w:color w:val="404040" w:themeColor="text1" w:themeTint="BF"/>
          <w:szCs w:val="20"/>
        </w:rPr>
        <w:t xml:space="preserve">Centraal in dat leerproces staat het ontwikkelen van leerstrategieën, van algemene en specifieke attitudes en de groei naar </w:t>
      </w:r>
      <w:r w:rsidR="003B6E4B" w:rsidRPr="001C69AE">
        <w:rPr>
          <w:rFonts w:eastAsiaTheme="minorHAnsi" w:cstheme="minorBidi"/>
          <w:b/>
          <w:i/>
          <w:color w:val="404040" w:themeColor="text1" w:themeTint="BF"/>
          <w:szCs w:val="20"/>
        </w:rPr>
        <w:t>actief leren</w:t>
      </w:r>
      <w:r w:rsidR="003B6E4B">
        <w:rPr>
          <w:rFonts w:eastAsiaTheme="minorHAnsi" w:cstheme="minorBidi"/>
          <w:color w:val="404040" w:themeColor="text1" w:themeTint="BF"/>
          <w:szCs w:val="20"/>
        </w:rPr>
        <w:t>.</w:t>
      </w:r>
    </w:p>
    <w:p w14:paraId="3B5B6E69" w14:textId="77777777" w:rsidR="00A861F3" w:rsidRPr="00A861F3" w:rsidRDefault="00A861F3" w:rsidP="00902DD8">
      <w:pPr>
        <w:spacing w:after="120" w:line="240" w:lineRule="atLeast"/>
        <w:rPr>
          <w:rFonts w:eastAsiaTheme="minorHAnsi" w:cstheme="minorBidi"/>
          <w:color w:val="404040" w:themeColor="text1" w:themeTint="BF"/>
          <w:szCs w:val="20"/>
        </w:rPr>
      </w:pPr>
      <w:r w:rsidRPr="00A861F3">
        <w:rPr>
          <w:rFonts w:eastAsiaTheme="minorHAnsi" w:cstheme="minorBidi"/>
          <w:color w:val="404040" w:themeColor="text1" w:themeTint="BF"/>
          <w:szCs w:val="20"/>
        </w:rPr>
        <w:t>Voorbeelden van strategieën die in de leerplandoelstellingen van dit leerplan voorkomen zijn:</w:t>
      </w:r>
    </w:p>
    <w:p w14:paraId="3DA7907B" w14:textId="77777777" w:rsidR="00A861F3" w:rsidRPr="00A861F3" w:rsidRDefault="00A861F3" w:rsidP="00902DD8">
      <w:pPr>
        <w:numPr>
          <w:ilvl w:val="0"/>
          <w:numId w:val="76"/>
        </w:numPr>
        <w:spacing w:after="120" w:line="240" w:lineRule="atLeast"/>
        <w:contextualSpacing/>
        <w:rPr>
          <w:rFonts w:cstheme="minorBidi"/>
          <w:color w:val="404040" w:themeColor="text1" w:themeTint="BF"/>
          <w:szCs w:val="24"/>
          <w:lang w:val="nl-NL" w:eastAsia="nl-NL"/>
        </w:rPr>
      </w:pPr>
      <w:r w:rsidRPr="00A861F3">
        <w:rPr>
          <w:rFonts w:cstheme="minorBidi"/>
          <w:b/>
          <w:color w:val="404040" w:themeColor="text1" w:themeTint="BF"/>
          <w:szCs w:val="24"/>
          <w:lang w:val="nl-NL" w:eastAsia="nl-NL"/>
        </w:rPr>
        <w:t>Aan de hand van afbeeldingen</w:t>
      </w:r>
      <w:r w:rsidRPr="00A861F3">
        <w:rPr>
          <w:rFonts w:cstheme="minorBidi"/>
          <w:color w:val="404040" w:themeColor="text1" w:themeTint="BF"/>
          <w:szCs w:val="24"/>
          <w:lang w:val="nl-NL" w:eastAsia="nl-NL"/>
        </w:rPr>
        <w:t xml:space="preserve"> en schema’s… </w:t>
      </w:r>
      <w:r w:rsidRPr="00A861F3">
        <w:rPr>
          <w:rFonts w:cstheme="minorBidi"/>
          <w:b/>
          <w:color w:val="404040" w:themeColor="text1" w:themeTint="BF"/>
          <w:szCs w:val="24"/>
          <w:lang w:val="nl-NL" w:eastAsia="nl-NL"/>
        </w:rPr>
        <w:t>herkennen</w:t>
      </w:r>
      <w:r w:rsidRPr="00A861F3">
        <w:rPr>
          <w:rFonts w:cstheme="minorBidi"/>
          <w:color w:val="404040" w:themeColor="text1" w:themeTint="BF"/>
          <w:szCs w:val="24"/>
          <w:lang w:val="nl-NL" w:eastAsia="nl-NL"/>
        </w:rPr>
        <w:t xml:space="preserve"> en </w:t>
      </w:r>
      <w:r w:rsidRPr="00A861F3">
        <w:rPr>
          <w:rFonts w:cstheme="minorBidi"/>
          <w:b/>
          <w:color w:val="404040" w:themeColor="text1" w:themeTint="BF"/>
          <w:szCs w:val="24"/>
          <w:lang w:val="nl-NL" w:eastAsia="nl-NL"/>
        </w:rPr>
        <w:t>benoemen</w:t>
      </w:r>
      <w:r w:rsidRPr="00A861F3">
        <w:rPr>
          <w:rFonts w:cstheme="minorBidi"/>
          <w:color w:val="404040" w:themeColor="text1" w:themeTint="BF"/>
          <w:szCs w:val="24"/>
          <w:lang w:val="nl-NL" w:eastAsia="nl-NL"/>
        </w:rPr>
        <w:t xml:space="preserve"> </w:t>
      </w:r>
    </w:p>
    <w:p w14:paraId="605E8C75" w14:textId="77777777" w:rsidR="00A861F3" w:rsidRPr="00A861F3" w:rsidRDefault="00A861F3" w:rsidP="00902DD8">
      <w:pPr>
        <w:numPr>
          <w:ilvl w:val="0"/>
          <w:numId w:val="76"/>
        </w:numPr>
        <w:spacing w:after="120" w:line="240" w:lineRule="atLeast"/>
        <w:contextualSpacing/>
        <w:rPr>
          <w:rFonts w:cstheme="minorBidi"/>
          <w:color w:val="404040" w:themeColor="text1" w:themeTint="BF"/>
          <w:szCs w:val="24"/>
          <w:lang w:val="nl-NL" w:eastAsia="nl-NL"/>
        </w:rPr>
      </w:pPr>
      <w:r w:rsidRPr="00A861F3">
        <w:rPr>
          <w:rFonts w:cstheme="minorBidi"/>
          <w:color w:val="404040" w:themeColor="text1" w:themeTint="BF"/>
          <w:szCs w:val="24"/>
          <w:lang w:val="nl-NL" w:eastAsia="nl-NL"/>
        </w:rPr>
        <w:t xml:space="preserve">…functie </w:t>
      </w:r>
      <w:r w:rsidRPr="00A861F3">
        <w:rPr>
          <w:rFonts w:cstheme="minorBidi"/>
          <w:b/>
          <w:color w:val="404040" w:themeColor="text1" w:themeTint="BF"/>
          <w:szCs w:val="24"/>
          <w:lang w:val="nl-NL" w:eastAsia="nl-NL"/>
        </w:rPr>
        <w:t>toelichten</w:t>
      </w:r>
    </w:p>
    <w:p w14:paraId="263F532D" w14:textId="77777777" w:rsidR="00A861F3" w:rsidRPr="00A861F3" w:rsidRDefault="00A861F3" w:rsidP="00902DD8">
      <w:pPr>
        <w:numPr>
          <w:ilvl w:val="0"/>
          <w:numId w:val="76"/>
        </w:numPr>
        <w:spacing w:after="120" w:line="240" w:lineRule="atLeast"/>
        <w:contextualSpacing/>
        <w:rPr>
          <w:rFonts w:cstheme="minorBidi"/>
          <w:color w:val="404040" w:themeColor="text1" w:themeTint="BF"/>
          <w:szCs w:val="24"/>
          <w:lang w:val="nl-NL" w:eastAsia="nl-NL"/>
        </w:rPr>
      </w:pPr>
      <w:r w:rsidRPr="00A861F3">
        <w:rPr>
          <w:rFonts w:cstheme="minorBidi"/>
          <w:color w:val="404040" w:themeColor="text1" w:themeTint="BF"/>
          <w:szCs w:val="24"/>
          <w:lang w:val="nl-NL" w:eastAsia="nl-NL"/>
        </w:rPr>
        <w:t>…duiden…</w:t>
      </w:r>
    </w:p>
    <w:p w14:paraId="6666A3B0" w14:textId="77777777" w:rsidR="00A861F3" w:rsidRPr="00A861F3" w:rsidRDefault="00A861F3" w:rsidP="00902DD8">
      <w:pPr>
        <w:numPr>
          <w:ilvl w:val="0"/>
          <w:numId w:val="76"/>
        </w:numPr>
        <w:spacing w:after="120" w:line="240" w:lineRule="atLeast"/>
        <w:contextualSpacing/>
        <w:rPr>
          <w:rFonts w:cs="Arial"/>
          <w:b/>
          <w:color w:val="404040" w:themeColor="text1" w:themeTint="BF"/>
          <w:szCs w:val="24"/>
          <w:lang w:val="nl-NL" w:eastAsia="nl-BE"/>
        </w:rPr>
      </w:pPr>
      <w:r w:rsidRPr="00A861F3">
        <w:rPr>
          <w:rFonts w:cs="Arial"/>
          <w:b/>
          <w:color w:val="404040" w:themeColor="text1" w:themeTint="BF"/>
          <w:szCs w:val="24"/>
          <w:lang w:val="nl-NL" w:eastAsia="nl-BE"/>
        </w:rPr>
        <w:t>…verduidelijken door het verband te leggen</w:t>
      </w:r>
    </w:p>
    <w:p w14:paraId="0AA27593" w14:textId="77777777" w:rsidR="00A861F3" w:rsidRPr="00A861F3" w:rsidRDefault="00A861F3" w:rsidP="00902DD8">
      <w:pPr>
        <w:numPr>
          <w:ilvl w:val="0"/>
          <w:numId w:val="76"/>
        </w:numPr>
        <w:spacing w:after="120" w:line="240" w:lineRule="atLeast"/>
        <w:contextualSpacing/>
        <w:rPr>
          <w:rFonts w:cs="Arial"/>
          <w:b/>
          <w:color w:val="404040" w:themeColor="text1" w:themeTint="BF"/>
          <w:szCs w:val="24"/>
          <w:lang w:val="nl-NL" w:eastAsia="nl-BE"/>
        </w:rPr>
      </w:pPr>
      <w:r w:rsidRPr="00A861F3">
        <w:rPr>
          <w:rFonts w:cs="Arial"/>
          <w:b/>
          <w:color w:val="404040" w:themeColor="text1" w:themeTint="BF"/>
          <w:szCs w:val="24"/>
          <w:lang w:val="nl-NL" w:eastAsia="nl-BE"/>
        </w:rPr>
        <w:t>…beschrijven…</w:t>
      </w:r>
    </w:p>
    <w:p w14:paraId="15854BB1" w14:textId="77777777" w:rsidR="00A861F3" w:rsidRPr="00A861F3" w:rsidRDefault="00A861F3" w:rsidP="00902DD8">
      <w:pPr>
        <w:spacing w:after="240" w:line="360" w:lineRule="auto"/>
        <w:rPr>
          <w:color w:val="404040" w:themeColor="text1" w:themeTint="BF"/>
          <w:szCs w:val="20"/>
          <w:lang w:val="nl-NL" w:eastAsia="nl-NL"/>
        </w:rPr>
      </w:pPr>
      <w:r w:rsidRPr="00A861F3">
        <w:rPr>
          <w:color w:val="404040" w:themeColor="text1" w:themeTint="BF"/>
          <w:szCs w:val="20"/>
          <w:lang w:val="nl-NL" w:eastAsia="nl-NL"/>
        </w:rPr>
        <w:t>Het is belangrijk dat tijdens evaluatiemomenten deze strategieën getoetst worden.</w:t>
      </w:r>
    </w:p>
    <w:p w14:paraId="35B57D20" w14:textId="77777777" w:rsidR="00A861F3" w:rsidRPr="00A861F3" w:rsidRDefault="00A861F3" w:rsidP="00A861F3">
      <w:pPr>
        <w:spacing w:after="240" w:line="360" w:lineRule="auto"/>
        <w:jc w:val="both"/>
        <w:rPr>
          <w:color w:val="404040" w:themeColor="text1" w:themeTint="BF"/>
          <w:szCs w:val="20"/>
          <w:lang w:val="nl-NL" w:eastAsia="nl-NL"/>
        </w:rPr>
      </w:pPr>
      <w:r w:rsidRPr="00A861F3">
        <w:rPr>
          <w:rFonts w:eastAsiaTheme="minorHAnsi" w:cstheme="minorBidi"/>
          <w:noProof/>
          <w:color w:val="404040" w:themeColor="text1" w:themeTint="BF"/>
          <w:szCs w:val="20"/>
          <w:lang w:eastAsia="nl-BE"/>
        </w:rPr>
        <mc:AlternateContent>
          <mc:Choice Requires="wps">
            <w:drawing>
              <wp:anchor distT="0" distB="0" distL="114300" distR="114300" simplePos="0" relativeHeight="251763712" behindDoc="0" locked="0" layoutInCell="1" allowOverlap="1" wp14:anchorId="5777B6C2" wp14:editId="26AB2105">
                <wp:simplePos x="0" y="0"/>
                <wp:positionH relativeFrom="margin">
                  <wp:posOffset>4710148</wp:posOffset>
                </wp:positionH>
                <wp:positionV relativeFrom="paragraph">
                  <wp:posOffset>271921</wp:posOffset>
                </wp:positionV>
                <wp:extent cx="1504950" cy="546735"/>
                <wp:effectExtent l="0" t="0" r="19050" b="615315"/>
                <wp:wrapNone/>
                <wp:docPr id="54" name="Bijschrift met afgeronde rechthoek 54"/>
                <wp:cNvGraphicFramePr/>
                <a:graphic xmlns:a="http://schemas.openxmlformats.org/drawingml/2006/main">
                  <a:graphicData uri="http://schemas.microsoft.com/office/word/2010/wordprocessingShape">
                    <wps:wsp>
                      <wps:cNvSpPr/>
                      <wps:spPr>
                        <a:xfrm>
                          <a:off x="0" y="0"/>
                          <a:ext cx="1504950" cy="546735"/>
                        </a:xfrm>
                        <a:prstGeom prst="wedgeRoundRectCallout">
                          <a:avLst>
                            <a:gd name="adj1" fmla="val 24304"/>
                            <a:gd name="adj2" fmla="val 154528"/>
                            <a:gd name="adj3" fmla="val 16667"/>
                          </a:avLst>
                        </a:prstGeom>
                        <a:noFill/>
                        <a:ln w="6350" cap="flat" cmpd="sng" algn="ctr">
                          <a:solidFill>
                            <a:srgbClr val="4F81BD">
                              <a:shade val="50000"/>
                            </a:srgbClr>
                          </a:solidFill>
                          <a:prstDash val="solid"/>
                        </a:ln>
                        <a:effectLst/>
                      </wps:spPr>
                      <wps:txbx>
                        <w:txbxContent>
                          <w:p w14:paraId="09E99AB5" w14:textId="7DF3F491" w:rsidR="00517443" w:rsidRPr="002A5011" w:rsidRDefault="00517443" w:rsidP="00A861F3">
                            <w:pPr>
                              <w:jc w:val="center"/>
                              <w:rPr>
                                <w:color w:val="000000" w:themeColor="text1"/>
                                <w:sz w:val="16"/>
                                <w:szCs w:val="16"/>
                              </w:rPr>
                            </w:pPr>
                            <w:r>
                              <w:rPr>
                                <w:color w:val="000000" w:themeColor="text1"/>
                                <w:sz w:val="16"/>
                                <w:szCs w:val="16"/>
                              </w:rPr>
                              <w:t xml:space="preserve">Verwijzing naar eindterm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7B6C2" id="Bijschrift met afgeronde rechthoek 54" o:spid="_x0000_s1045" type="#_x0000_t62" style="position:absolute;left:0;text-align:left;margin-left:370.9pt;margin-top:21.4pt;width:118.5pt;height:43.0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" adj="16050,44178" filled="f" strokecolor="#385d8a" strokeweight=".5pt">
                <v:textbox>
                  <w:txbxContent>
                    <w:p w14:paraId="09E99AB5" w14:textId="7DF3F491" w:rsidR="00517443" w:rsidRPr="002A5011" w:rsidRDefault="00517443" w:rsidP="00A861F3">
                      <w:pPr>
                        <w:jc w:val="center"/>
                        <w:rPr>
                          <w:color w:val="000000" w:themeColor="text1"/>
                          <w:sz w:val="16"/>
                          <w:szCs w:val="16"/>
                        </w:rPr>
                      </w:pPr>
                      <w:r>
                        <w:rPr>
                          <w:color w:val="000000" w:themeColor="text1"/>
                          <w:sz w:val="16"/>
                          <w:szCs w:val="16"/>
                        </w:rPr>
                        <w:t xml:space="preserve">Verwijzing naar eindterm  </w:t>
                      </w:r>
                    </w:p>
                  </w:txbxContent>
                </v:textbox>
                <w10:wrap anchorx="margin"/>
              </v:shape>
            </w:pict>
          </mc:Fallback>
        </mc:AlternateContent>
      </w:r>
      <w:r w:rsidRPr="00A861F3">
        <w:rPr>
          <w:rFonts w:eastAsiaTheme="minorHAnsi" w:cstheme="minorBidi"/>
          <w:noProof/>
          <w:color w:val="404040" w:themeColor="text1" w:themeTint="BF"/>
          <w:szCs w:val="20"/>
          <w:lang w:eastAsia="nl-BE"/>
        </w:rPr>
        <mc:AlternateContent>
          <mc:Choice Requires="wps">
            <w:drawing>
              <wp:anchor distT="0" distB="0" distL="114300" distR="114300" simplePos="0" relativeHeight="251760640" behindDoc="0" locked="0" layoutInCell="1" allowOverlap="1" wp14:anchorId="0E1E8FEA" wp14:editId="4583C858">
                <wp:simplePos x="0" y="0"/>
                <wp:positionH relativeFrom="margin">
                  <wp:posOffset>59126</wp:posOffset>
                </wp:positionH>
                <wp:positionV relativeFrom="paragraph">
                  <wp:posOffset>373521</wp:posOffset>
                </wp:positionV>
                <wp:extent cx="1049655" cy="448310"/>
                <wp:effectExtent l="0" t="0" r="17145" b="485140"/>
                <wp:wrapNone/>
                <wp:docPr id="59" name="Bijschrift met afgeronde rechthoek 51"/>
                <wp:cNvGraphicFramePr/>
                <a:graphic xmlns:a="http://schemas.openxmlformats.org/drawingml/2006/main">
                  <a:graphicData uri="http://schemas.microsoft.com/office/word/2010/wordprocessingShape">
                    <wps:wsp>
                      <wps:cNvSpPr/>
                      <wps:spPr>
                        <a:xfrm>
                          <a:off x="0" y="0"/>
                          <a:ext cx="1049655" cy="448310"/>
                        </a:xfrm>
                        <a:prstGeom prst="wedgeRoundRectCallout">
                          <a:avLst>
                            <a:gd name="adj1" fmla="val -42690"/>
                            <a:gd name="adj2" fmla="val 146847"/>
                            <a:gd name="adj3" fmla="val 16667"/>
                          </a:avLst>
                        </a:prstGeom>
                        <a:noFill/>
                        <a:ln w="6350" cap="flat" cmpd="sng" algn="ctr">
                          <a:solidFill>
                            <a:srgbClr val="4F81BD">
                              <a:shade val="50000"/>
                            </a:srgbClr>
                          </a:solidFill>
                          <a:prstDash val="solid"/>
                        </a:ln>
                        <a:effectLst/>
                      </wps:spPr>
                      <wps:txbx>
                        <w:txbxContent>
                          <w:p w14:paraId="0848AB1B" w14:textId="77777777" w:rsidR="00517443" w:rsidRDefault="00517443" w:rsidP="00A861F3">
                            <w:pPr>
                              <w:spacing w:after="0" w:line="240" w:lineRule="auto"/>
                              <w:jc w:val="center"/>
                              <w:rPr>
                                <w:color w:val="000000" w:themeColor="text1"/>
                                <w:sz w:val="16"/>
                                <w:szCs w:val="16"/>
                              </w:rPr>
                            </w:pPr>
                            <w:r w:rsidRPr="002A5011">
                              <w:rPr>
                                <w:color w:val="000000" w:themeColor="text1"/>
                                <w:sz w:val="16"/>
                                <w:szCs w:val="16"/>
                              </w:rPr>
                              <w:t>Nummer</w:t>
                            </w:r>
                            <w:r>
                              <w:rPr>
                                <w:color w:val="000000" w:themeColor="text1"/>
                                <w:sz w:val="16"/>
                                <w:szCs w:val="16"/>
                              </w:rPr>
                              <w:t xml:space="preserve"> </w:t>
                            </w:r>
                          </w:p>
                          <w:p w14:paraId="66D8F283" w14:textId="77777777" w:rsidR="00517443" w:rsidRPr="002A5011" w:rsidRDefault="00517443" w:rsidP="00A861F3">
                            <w:pPr>
                              <w:spacing w:after="0" w:line="240" w:lineRule="auto"/>
                              <w:jc w:val="center"/>
                              <w:rPr>
                                <w:color w:val="000000" w:themeColor="text1"/>
                                <w:sz w:val="16"/>
                                <w:szCs w:val="16"/>
                              </w:rPr>
                            </w:pPr>
                            <w:r>
                              <w:rPr>
                                <w:color w:val="000000" w:themeColor="text1"/>
                                <w:sz w:val="16"/>
                                <w:szCs w:val="16"/>
                              </w:rPr>
                              <w:t>basisdoelstelling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E8FEA" id="Bijschrift met afgeronde rechthoek 51" o:spid="_x0000_s1046" type="#_x0000_t62" style="position:absolute;left:0;text-align:left;margin-left:4.65pt;margin-top:29.4pt;width:82.65pt;height:35.3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" adj="1579,42519" filled="f" strokecolor="#385d8a" strokeweight=".5pt">
                <v:textbox>
                  <w:txbxContent>
                    <w:p w14:paraId="0848AB1B" w14:textId="77777777" w:rsidR="00517443" w:rsidRDefault="00517443" w:rsidP="00A861F3">
                      <w:pPr>
                        <w:spacing w:after="0" w:line="240" w:lineRule="auto"/>
                        <w:jc w:val="center"/>
                        <w:rPr>
                          <w:color w:val="000000" w:themeColor="text1"/>
                          <w:sz w:val="16"/>
                          <w:szCs w:val="16"/>
                        </w:rPr>
                      </w:pPr>
                      <w:r w:rsidRPr="002A5011">
                        <w:rPr>
                          <w:color w:val="000000" w:themeColor="text1"/>
                          <w:sz w:val="16"/>
                          <w:szCs w:val="16"/>
                        </w:rPr>
                        <w:t>Nummer</w:t>
                      </w:r>
                      <w:r>
                        <w:rPr>
                          <w:color w:val="000000" w:themeColor="text1"/>
                          <w:sz w:val="16"/>
                          <w:szCs w:val="16"/>
                        </w:rPr>
                        <w:t xml:space="preserve"> </w:t>
                      </w:r>
                    </w:p>
                    <w:p w14:paraId="66D8F283" w14:textId="77777777" w:rsidR="00517443" w:rsidRPr="002A5011" w:rsidRDefault="00517443" w:rsidP="00A861F3">
                      <w:pPr>
                        <w:spacing w:after="0" w:line="240" w:lineRule="auto"/>
                        <w:jc w:val="center"/>
                        <w:rPr>
                          <w:color w:val="000000" w:themeColor="text1"/>
                          <w:sz w:val="16"/>
                          <w:szCs w:val="16"/>
                        </w:rPr>
                      </w:pPr>
                      <w:r>
                        <w:rPr>
                          <w:color w:val="000000" w:themeColor="text1"/>
                          <w:sz w:val="16"/>
                          <w:szCs w:val="16"/>
                        </w:rPr>
                        <w:t>basisdoelstelling</w:t>
                      </w:r>
                    </w:p>
                  </w:txbxContent>
                </v:textbox>
                <w10:wrap anchorx="margin"/>
              </v:shape>
            </w:pict>
          </mc:Fallback>
        </mc:AlternateContent>
      </w:r>
    </w:p>
    <w:p w14:paraId="0E8DF478" w14:textId="55953AC2" w:rsidR="00A861F3" w:rsidRPr="00A861F3" w:rsidRDefault="00A861F3" w:rsidP="00A861F3">
      <w:pPr>
        <w:spacing w:after="240" w:line="360" w:lineRule="auto"/>
        <w:jc w:val="both"/>
        <w:rPr>
          <w:color w:val="404040" w:themeColor="text1" w:themeTint="BF"/>
          <w:szCs w:val="20"/>
          <w:lang w:val="nl-NL" w:eastAsia="nl-NL"/>
        </w:rPr>
      </w:pPr>
      <w:r w:rsidRPr="00A861F3">
        <w:rPr>
          <w:rFonts w:eastAsiaTheme="minorHAnsi" w:cstheme="minorBidi"/>
          <w:noProof/>
          <w:color w:val="404040" w:themeColor="text1" w:themeTint="BF"/>
          <w:szCs w:val="20"/>
          <w:lang w:eastAsia="nl-BE"/>
        </w:rPr>
        <mc:AlternateContent>
          <mc:Choice Requires="wps">
            <w:drawing>
              <wp:anchor distT="0" distB="0" distL="114300" distR="114300" simplePos="0" relativeHeight="251761664" behindDoc="0" locked="0" layoutInCell="1" allowOverlap="1" wp14:anchorId="0A5F2ECC" wp14:editId="5A99AA15">
                <wp:simplePos x="0" y="0"/>
                <wp:positionH relativeFrom="column">
                  <wp:posOffset>2531392</wp:posOffset>
                </wp:positionH>
                <wp:positionV relativeFrom="paragraph">
                  <wp:posOffset>180763</wp:posOffset>
                </wp:positionV>
                <wp:extent cx="1276350" cy="398639"/>
                <wp:effectExtent l="0" t="0" r="19050" b="554355"/>
                <wp:wrapNone/>
                <wp:docPr id="61" name="Bijschrift met afgeronde rechthoek 52"/>
                <wp:cNvGraphicFramePr/>
                <a:graphic xmlns:a="http://schemas.openxmlformats.org/drawingml/2006/main">
                  <a:graphicData uri="http://schemas.microsoft.com/office/word/2010/wordprocessingShape">
                    <wps:wsp>
                      <wps:cNvSpPr/>
                      <wps:spPr>
                        <a:xfrm>
                          <a:off x="0" y="0"/>
                          <a:ext cx="1276350" cy="398639"/>
                        </a:xfrm>
                        <a:prstGeom prst="wedgeRoundRectCallout">
                          <a:avLst>
                            <a:gd name="adj1" fmla="val -28457"/>
                            <a:gd name="adj2" fmla="val 179805"/>
                            <a:gd name="adj3" fmla="val 16667"/>
                          </a:avLst>
                        </a:prstGeom>
                        <a:noFill/>
                        <a:ln w="6350" cap="flat" cmpd="sng" algn="ctr">
                          <a:solidFill>
                            <a:srgbClr val="4F81BD">
                              <a:shade val="50000"/>
                            </a:srgbClr>
                          </a:solidFill>
                          <a:prstDash val="solid"/>
                        </a:ln>
                        <a:effectLst/>
                      </wps:spPr>
                      <wps:txbx>
                        <w:txbxContent>
                          <w:p w14:paraId="1C144CED" w14:textId="77777777" w:rsidR="00517443" w:rsidRPr="002A5011" w:rsidRDefault="00517443" w:rsidP="00A861F3">
                            <w:pPr>
                              <w:jc w:val="center"/>
                              <w:rPr>
                                <w:color w:val="000000" w:themeColor="text1"/>
                                <w:sz w:val="16"/>
                                <w:szCs w:val="16"/>
                              </w:rPr>
                            </w:pPr>
                            <w:r>
                              <w:rPr>
                                <w:color w:val="000000" w:themeColor="text1"/>
                                <w:sz w:val="16"/>
                                <w:szCs w:val="16"/>
                              </w:rPr>
                              <w:t>Verwoording</w:t>
                            </w:r>
                            <w:r w:rsidRPr="002A5011">
                              <w:rPr>
                                <w:color w:val="000000" w:themeColor="text1"/>
                                <w:sz w:val="16"/>
                                <w:szCs w:val="16"/>
                              </w:rPr>
                              <w:t xml:space="preserve"> doelstelling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F2ECC" id="Bijschrift met afgeronde rechthoek 52" o:spid="_x0000_s1047" type="#_x0000_t62" style="position:absolute;left:0;text-align:left;margin-left:199.3pt;margin-top:14.25pt;width:100.5pt;height:31.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" adj="4653,49638" filled="f" strokecolor="#385d8a" strokeweight=".5pt">
                <v:textbox>
                  <w:txbxContent>
                    <w:p w14:paraId="1C144CED" w14:textId="77777777" w:rsidR="00517443" w:rsidRPr="002A5011" w:rsidRDefault="00517443" w:rsidP="00A861F3">
                      <w:pPr>
                        <w:jc w:val="center"/>
                        <w:rPr>
                          <w:color w:val="000000" w:themeColor="text1"/>
                          <w:sz w:val="16"/>
                          <w:szCs w:val="16"/>
                        </w:rPr>
                      </w:pPr>
                      <w:r>
                        <w:rPr>
                          <w:color w:val="000000" w:themeColor="text1"/>
                          <w:sz w:val="16"/>
                          <w:szCs w:val="16"/>
                        </w:rPr>
                        <w:t>Verwoording</w:t>
                      </w:r>
                      <w:r w:rsidRPr="002A5011">
                        <w:rPr>
                          <w:color w:val="000000" w:themeColor="text1"/>
                          <w:sz w:val="16"/>
                          <w:szCs w:val="16"/>
                        </w:rPr>
                        <w:t xml:space="preserve"> doelstelling</w:t>
                      </w:r>
                    </w:p>
                  </w:txbxContent>
                </v:textbox>
              </v:shape>
            </w:pict>
          </mc:Fallback>
        </mc:AlternateContent>
      </w:r>
      <w:r w:rsidRPr="00A861F3">
        <w:rPr>
          <w:rFonts w:eastAsiaTheme="minorHAnsi" w:cstheme="minorBidi"/>
          <w:noProof/>
          <w:color w:val="404040" w:themeColor="text1" w:themeTint="BF"/>
          <w:szCs w:val="20"/>
          <w:lang w:eastAsia="nl-BE"/>
        </w:rPr>
        <mc:AlternateContent>
          <mc:Choice Requires="wps">
            <w:drawing>
              <wp:anchor distT="0" distB="0" distL="114300" distR="114300" simplePos="0" relativeHeight="251762688" behindDoc="0" locked="0" layoutInCell="1" allowOverlap="1" wp14:anchorId="23C18489" wp14:editId="52063684">
                <wp:simplePos x="0" y="0"/>
                <wp:positionH relativeFrom="column">
                  <wp:posOffset>3990286</wp:posOffset>
                </wp:positionH>
                <wp:positionV relativeFrom="paragraph">
                  <wp:posOffset>176867</wp:posOffset>
                </wp:positionV>
                <wp:extent cx="609600" cy="238125"/>
                <wp:effectExtent l="152400" t="0" r="19050" b="1857375"/>
                <wp:wrapNone/>
                <wp:docPr id="53" name="Bijschrift met afgeronde rechthoek 53"/>
                <wp:cNvGraphicFramePr/>
                <a:graphic xmlns:a="http://schemas.openxmlformats.org/drawingml/2006/main">
                  <a:graphicData uri="http://schemas.microsoft.com/office/word/2010/wordprocessingShape">
                    <wps:wsp>
                      <wps:cNvSpPr/>
                      <wps:spPr>
                        <a:xfrm>
                          <a:off x="0" y="0"/>
                          <a:ext cx="609600" cy="238125"/>
                        </a:xfrm>
                        <a:prstGeom prst="wedgeRoundRectCallout">
                          <a:avLst>
                            <a:gd name="adj1" fmla="val -74958"/>
                            <a:gd name="adj2" fmla="val 788231"/>
                            <a:gd name="adj3" fmla="val 16667"/>
                          </a:avLst>
                        </a:prstGeom>
                        <a:noFill/>
                        <a:ln w="6350" cap="flat" cmpd="sng" algn="ctr">
                          <a:solidFill>
                            <a:srgbClr val="4F81BD">
                              <a:shade val="50000"/>
                            </a:srgbClr>
                          </a:solidFill>
                          <a:prstDash val="solid"/>
                        </a:ln>
                        <a:effectLst/>
                      </wps:spPr>
                      <wps:txbx>
                        <w:txbxContent>
                          <w:p w14:paraId="636BB713" w14:textId="77777777" w:rsidR="00517443" w:rsidRPr="002A5011" w:rsidRDefault="00517443" w:rsidP="00A861F3">
                            <w:pPr>
                              <w:jc w:val="center"/>
                              <w:rPr>
                                <w:color w:val="000000" w:themeColor="text1"/>
                                <w:sz w:val="16"/>
                                <w:szCs w:val="16"/>
                              </w:rPr>
                            </w:pPr>
                            <w:r>
                              <w:rPr>
                                <w:color w:val="000000" w:themeColor="text1"/>
                                <w:sz w:val="16"/>
                                <w:szCs w:val="16"/>
                              </w:rPr>
                              <w:t xml:space="preserve">Wenken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18489" id="Bijschrift met afgeronde rechthoek 53" o:spid="_x0000_s1048" type="#_x0000_t62" style="position:absolute;left:0;text-align:left;margin-left:314.2pt;margin-top:13.95pt;width:48pt;height:18.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" adj="-5391,181058" filled="f" strokecolor="#385d8a" strokeweight=".5pt">
                <v:textbox>
                  <w:txbxContent>
                    <w:p w14:paraId="636BB713" w14:textId="77777777" w:rsidR="00517443" w:rsidRPr="002A5011" w:rsidRDefault="00517443" w:rsidP="00A861F3">
                      <w:pPr>
                        <w:jc w:val="center"/>
                        <w:rPr>
                          <w:color w:val="000000" w:themeColor="text1"/>
                          <w:sz w:val="16"/>
                          <w:szCs w:val="16"/>
                        </w:rPr>
                      </w:pPr>
                      <w:r>
                        <w:rPr>
                          <w:color w:val="000000" w:themeColor="text1"/>
                          <w:sz w:val="16"/>
                          <w:szCs w:val="16"/>
                        </w:rPr>
                        <w:t xml:space="preserve">Wenken </w:t>
                      </w:r>
                    </w:p>
                  </w:txbxContent>
                </v:textbox>
              </v:shape>
            </w:pict>
          </mc:Fallback>
        </mc:AlternateContent>
      </w:r>
    </w:p>
    <w:p w14:paraId="76E849C6" w14:textId="77777777" w:rsidR="00A861F3" w:rsidRPr="00A861F3" w:rsidRDefault="00A861F3" w:rsidP="00A861F3">
      <w:pPr>
        <w:spacing w:after="240" w:line="360" w:lineRule="auto"/>
        <w:jc w:val="both"/>
        <w:rPr>
          <w:color w:val="404040" w:themeColor="text1" w:themeTint="BF"/>
          <w:szCs w:val="20"/>
          <w:lang w:val="nl-NL" w:eastAsia="nl-NL"/>
        </w:rPr>
      </w:pPr>
    </w:p>
    <w:tbl>
      <w:tblPr>
        <w:tblpPr w:leftFromText="141" w:rightFromText="141" w:vertAnchor="text" w:tblpY="1"/>
        <w:tblOverlap w:val="never"/>
        <w:tblW w:w="9773"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32"/>
        <w:gridCol w:w="8391"/>
        <w:gridCol w:w="850"/>
      </w:tblGrid>
      <w:tr w:rsidR="00A861F3" w:rsidRPr="00A861F3" w14:paraId="6F50E06B" w14:textId="77777777" w:rsidTr="005F1077">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14:paraId="48633B3F" w14:textId="22C550A4" w:rsidR="00A861F3" w:rsidRPr="00A861F3" w:rsidRDefault="00A861F3" w:rsidP="005F1077">
            <w:pPr>
              <w:spacing w:before="120" w:after="120" w:line="260" w:lineRule="exact"/>
              <w:rPr>
                <w:rFonts w:eastAsiaTheme="minorHAnsi" w:cstheme="minorBidi"/>
                <w:color w:val="404040" w:themeColor="text1" w:themeTint="BF"/>
                <w:szCs w:val="20"/>
              </w:rPr>
            </w:pPr>
            <w:r w:rsidRPr="00A861F3">
              <w:rPr>
                <w:rFonts w:eastAsiaTheme="minorHAnsi" w:cstheme="minorBidi"/>
                <w:color w:val="404040" w:themeColor="text1" w:themeTint="BF"/>
                <w:szCs w:val="20"/>
              </w:rPr>
              <w:t>B</w:t>
            </w:r>
            <w:r w:rsidR="005F1077">
              <w:rPr>
                <w:rFonts w:eastAsiaTheme="minorHAnsi" w:cstheme="minorBidi"/>
                <w:color w:val="404040" w:themeColor="text1" w:themeTint="BF"/>
                <w:szCs w:val="20"/>
              </w:rPr>
              <w:t>6</w:t>
            </w:r>
            <w:r w:rsidR="00DB44AD">
              <w:rPr>
                <w:rFonts w:eastAsiaTheme="minorHAnsi" w:cstheme="minorBidi"/>
                <w:color w:val="404040" w:themeColor="text1" w:themeTint="BF"/>
                <w:szCs w:val="20"/>
              </w:rPr>
              <w:t>5</w:t>
            </w:r>
          </w:p>
        </w:tc>
        <w:tc>
          <w:tcPr>
            <w:tcW w:w="8351" w:type="dxa"/>
            <w:shd w:val="clear" w:color="auto" w:fill="FFCC99"/>
            <w:vAlign w:val="center"/>
          </w:tcPr>
          <w:p w14:paraId="21E4C5B7" w14:textId="77777777" w:rsidR="00A861F3" w:rsidRPr="00A861F3" w:rsidRDefault="00A861F3" w:rsidP="00A861F3">
            <w:pPr>
              <w:spacing w:before="120" w:after="120" w:line="260" w:lineRule="exact"/>
              <w:jc w:val="both"/>
              <w:rPr>
                <w:rFonts w:cstheme="minorBidi"/>
                <w:color w:val="404040" w:themeColor="text1" w:themeTint="BF"/>
                <w:szCs w:val="24"/>
                <w:lang w:eastAsia="nl-NL"/>
              </w:rPr>
            </w:pPr>
            <w:r w:rsidRPr="00A861F3">
              <w:rPr>
                <w:rFonts w:cs="Arial"/>
                <w:b/>
                <w:color w:val="404040" w:themeColor="text1" w:themeTint="BF"/>
                <w:szCs w:val="24"/>
                <w:lang w:val="nl-NL" w:eastAsia="nl-BE"/>
              </w:rPr>
              <w:t>Aan de hand van afbeeldingen</w:t>
            </w:r>
            <w:r w:rsidRPr="00A861F3">
              <w:rPr>
                <w:rFonts w:cs="Arial"/>
                <w:color w:val="404040" w:themeColor="text1" w:themeTint="BF"/>
                <w:szCs w:val="24"/>
                <w:lang w:val="nl-NL" w:eastAsia="nl-BE"/>
              </w:rPr>
              <w:t xml:space="preserve"> de bevruchting en innesteling op een eenvoudige manier </w:t>
            </w:r>
            <w:r w:rsidRPr="00A861F3">
              <w:rPr>
                <w:rFonts w:cs="Arial"/>
                <w:b/>
                <w:color w:val="404040" w:themeColor="text1" w:themeTint="BF"/>
                <w:szCs w:val="24"/>
                <w:lang w:val="nl-NL" w:eastAsia="nl-BE"/>
              </w:rPr>
              <w:t>toelichten</w:t>
            </w:r>
            <w:r w:rsidRPr="00A861F3">
              <w:rPr>
                <w:rFonts w:cs="Arial"/>
                <w:color w:val="404040" w:themeColor="text1" w:themeTint="BF"/>
                <w:szCs w:val="24"/>
                <w:lang w:val="nl-NL" w:eastAsia="nl-BE"/>
              </w:rPr>
              <w:t>.</w:t>
            </w:r>
          </w:p>
        </w:tc>
        <w:tc>
          <w:tcPr>
            <w:tcW w:w="790" w:type="dxa"/>
            <w:shd w:val="clear" w:color="auto" w:fill="FFCC99"/>
            <w:tcMar>
              <w:left w:w="170" w:type="dxa"/>
            </w:tcMar>
            <w:vAlign w:val="center"/>
          </w:tcPr>
          <w:p w14:paraId="6081D18C" w14:textId="77777777" w:rsidR="00A861F3" w:rsidRPr="00A861F3" w:rsidRDefault="00A861F3" w:rsidP="00A861F3">
            <w:pPr>
              <w:jc w:val="center"/>
              <w:rPr>
                <w:rFonts w:eastAsiaTheme="minorHAnsi" w:cstheme="minorBidi"/>
                <w:color w:val="404040" w:themeColor="text1" w:themeTint="BF"/>
                <w:szCs w:val="20"/>
              </w:rPr>
            </w:pPr>
            <w:r w:rsidRPr="00A861F3">
              <w:rPr>
                <w:rFonts w:eastAsiaTheme="minorHAnsi" w:cstheme="minorBidi"/>
                <w:color w:val="404040" w:themeColor="text1" w:themeTint="BF"/>
                <w:szCs w:val="20"/>
              </w:rPr>
              <w:t>NW3</w:t>
            </w:r>
          </w:p>
        </w:tc>
      </w:tr>
      <w:tr w:rsidR="00A861F3" w:rsidRPr="00A861F3" w14:paraId="74AA6445" w14:textId="77777777" w:rsidTr="005F1077">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B8CCE4" w:themeFill="accent1" w:themeFillTint="66"/>
            <w:vAlign w:val="center"/>
          </w:tcPr>
          <w:p w14:paraId="0CBE4CAE" w14:textId="29CBFE00" w:rsidR="00A861F3" w:rsidRPr="00A861F3" w:rsidRDefault="00172002" w:rsidP="00A861F3">
            <w:pPr>
              <w:spacing w:before="120" w:after="120" w:line="260" w:lineRule="exact"/>
              <w:jc w:val="both"/>
              <w:rPr>
                <w:rFonts w:cstheme="minorBidi"/>
                <w:color w:val="404040" w:themeColor="text1" w:themeTint="BF"/>
                <w:szCs w:val="24"/>
                <w:lang w:val="nl-NL" w:eastAsia="nl-NL"/>
              </w:rPr>
            </w:pPr>
            <w:r w:rsidRPr="00A861F3">
              <w:rPr>
                <w:rFonts w:eastAsiaTheme="minorHAnsi" w:cstheme="minorBidi"/>
                <w:noProof/>
                <w:color w:val="404040" w:themeColor="text1" w:themeTint="BF"/>
                <w:szCs w:val="20"/>
                <w:lang w:eastAsia="nl-BE"/>
              </w:rPr>
              <mc:AlternateContent>
                <mc:Choice Requires="wps">
                  <w:drawing>
                    <wp:anchor distT="0" distB="0" distL="114300" distR="114300" simplePos="0" relativeHeight="251764736" behindDoc="0" locked="0" layoutInCell="1" allowOverlap="1" wp14:anchorId="6BA9A49E" wp14:editId="304F6271">
                      <wp:simplePos x="0" y="0"/>
                      <wp:positionH relativeFrom="margin">
                        <wp:posOffset>1052195</wp:posOffset>
                      </wp:positionH>
                      <wp:positionV relativeFrom="paragraph">
                        <wp:posOffset>-1294130</wp:posOffset>
                      </wp:positionV>
                      <wp:extent cx="1275080" cy="428625"/>
                      <wp:effectExtent l="800100" t="0" r="20320" b="1114425"/>
                      <wp:wrapNone/>
                      <wp:docPr id="60" name="Bijschrift met afgeronde rechthoek 51"/>
                      <wp:cNvGraphicFramePr/>
                      <a:graphic xmlns:a="http://schemas.openxmlformats.org/drawingml/2006/main">
                        <a:graphicData uri="http://schemas.microsoft.com/office/word/2010/wordprocessingShape">
                          <wps:wsp>
                            <wps:cNvSpPr/>
                            <wps:spPr>
                              <a:xfrm>
                                <a:off x="0" y="0"/>
                                <a:ext cx="1275080" cy="428625"/>
                              </a:xfrm>
                              <a:prstGeom prst="wedgeRoundRectCallout">
                                <a:avLst>
                                  <a:gd name="adj1" fmla="val -111601"/>
                                  <a:gd name="adj2" fmla="val 294912"/>
                                  <a:gd name="adj3" fmla="val 16667"/>
                                </a:avLst>
                              </a:prstGeom>
                              <a:noFill/>
                              <a:ln w="6350" cap="flat" cmpd="sng" algn="ctr">
                                <a:solidFill>
                                  <a:srgbClr val="4F81BD">
                                    <a:shade val="50000"/>
                                  </a:srgbClr>
                                </a:solidFill>
                                <a:prstDash val="solid"/>
                              </a:ln>
                              <a:effectLst/>
                            </wps:spPr>
                            <wps:txbx>
                              <w:txbxContent>
                                <w:p w14:paraId="45F1A7AB" w14:textId="2F15EF0C" w:rsidR="00517443" w:rsidRPr="002A5011" w:rsidRDefault="00517443" w:rsidP="00A861F3">
                                  <w:pPr>
                                    <w:jc w:val="center"/>
                                    <w:rPr>
                                      <w:color w:val="000000" w:themeColor="text1"/>
                                      <w:sz w:val="16"/>
                                      <w:szCs w:val="16"/>
                                    </w:rPr>
                                  </w:pPr>
                                  <w:r w:rsidRPr="002A5011">
                                    <w:rPr>
                                      <w:color w:val="000000" w:themeColor="text1"/>
                                      <w:sz w:val="16"/>
                                      <w:szCs w:val="16"/>
                                    </w:rPr>
                                    <w:t xml:space="preserve">Nummer </w:t>
                                  </w:r>
                                  <w:r>
                                    <w:rPr>
                                      <w:color w:val="000000" w:themeColor="text1"/>
                                      <w:sz w:val="16"/>
                                      <w:szCs w:val="16"/>
                                    </w:rPr>
                                    <w:t>uitbreidings-doelstelling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9A49E" id="_x0000_s1049" type="#_x0000_t62" style="position:absolute;left:0;text-align:left;margin-left:82.85pt;margin-top:-101.9pt;width:100.4pt;height:33.7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" adj="-13306,74501" filled="f" strokecolor="#385d8a" strokeweight=".5pt">
                      <v:textbox>
                        <w:txbxContent>
                          <w:p w14:paraId="45F1A7AB" w14:textId="2F15EF0C" w:rsidR="00517443" w:rsidRPr="002A5011" w:rsidRDefault="00517443" w:rsidP="00A861F3">
                            <w:pPr>
                              <w:jc w:val="center"/>
                              <w:rPr>
                                <w:color w:val="000000" w:themeColor="text1"/>
                                <w:sz w:val="16"/>
                                <w:szCs w:val="16"/>
                              </w:rPr>
                            </w:pPr>
                            <w:r w:rsidRPr="002A5011">
                              <w:rPr>
                                <w:color w:val="000000" w:themeColor="text1"/>
                                <w:sz w:val="16"/>
                                <w:szCs w:val="16"/>
                              </w:rPr>
                              <w:t xml:space="preserve">Nummer </w:t>
                            </w:r>
                            <w:r>
                              <w:rPr>
                                <w:color w:val="000000" w:themeColor="text1"/>
                                <w:sz w:val="16"/>
                                <w:szCs w:val="16"/>
                              </w:rPr>
                              <w:t>uitbreidings-doelstelling</w:t>
                            </w:r>
                          </w:p>
                        </w:txbxContent>
                      </v:textbox>
                      <w10:wrap anchorx="margin"/>
                    </v:shape>
                  </w:pict>
                </mc:Fallback>
              </mc:AlternateContent>
            </w:r>
            <w:r w:rsidR="005F1077">
              <w:rPr>
                <w:rFonts w:cstheme="minorBidi"/>
                <w:color w:val="404040" w:themeColor="text1" w:themeTint="BF"/>
                <w:szCs w:val="24"/>
                <w:lang w:val="nl-NL" w:eastAsia="nl-NL"/>
              </w:rPr>
              <w:t>U6</w:t>
            </w:r>
            <w:r w:rsidR="00DB44AD">
              <w:rPr>
                <w:rFonts w:cstheme="minorBidi"/>
                <w:color w:val="404040" w:themeColor="text1" w:themeTint="BF"/>
                <w:szCs w:val="24"/>
                <w:lang w:val="nl-NL" w:eastAsia="nl-NL"/>
              </w:rPr>
              <w:t>5</w:t>
            </w:r>
          </w:p>
        </w:tc>
        <w:tc>
          <w:tcPr>
            <w:tcW w:w="8351" w:type="dxa"/>
            <w:shd w:val="clear" w:color="auto" w:fill="B8CCE4" w:themeFill="accent1" w:themeFillTint="66"/>
            <w:vAlign w:val="center"/>
          </w:tcPr>
          <w:p w14:paraId="7B906096" w14:textId="51CF90A4" w:rsidR="00A861F3" w:rsidRPr="00A861F3" w:rsidRDefault="00A861F3" w:rsidP="00A861F3">
            <w:pPr>
              <w:spacing w:before="120" w:after="120" w:line="260" w:lineRule="exact"/>
              <w:rPr>
                <w:rFonts w:cs="Arial"/>
                <w:color w:val="404040" w:themeColor="text1" w:themeTint="BF"/>
                <w:szCs w:val="24"/>
                <w:lang w:val="nl-NL" w:eastAsia="nl-BE"/>
              </w:rPr>
            </w:pPr>
            <w:r w:rsidRPr="00A861F3">
              <w:rPr>
                <w:rFonts w:cs="Arial"/>
                <w:color w:val="404040" w:themeColor="text1" w:themeTint="BF"/>
                <w:szCs w:val="24"/>
                <w:lang w:val="nl-NL" w:eastAsia="nl-BE"/>
              </w:rPr>
              <w:t xml:space="preserve">De ontwikkeling van het embryo, de foetale groei en de geboorte </w:t>
            </w:r>
            <w:r w:rsidRPr="00A861F3">
              <w:rPr>
                <w:rFonts w:cs="Arial"/>
                <w:b/>
                <w:color w:val="404040" w:themeColor="text1" w:themeTint="BF"/>
                <w:szCs w:val="24"/>
                <w:lang w:val="nl-NL" w:eastAsia="nl-BE"/>
              </w:rPr>
              <w:t>beschrijven</w:t>
            </w:r>
            <w:r w:rsidRPr="00A861F3">
              <w:rPr>
                <w:rFonts w:cs="Arial"/>
                <w:color w:val="404040" w:themeColor="text1" w:themeTint="BF"/>
                <w:szCs w:val="24"/>
                <w:lang w:val="nl-NL" w:eastAsia="nl-BE"/>
              </w:rPr>
              <w:t>.</w:t>
            </w:r>
          </w:p>
        </w:tc>
        <w:tc>
          <w:tcPr>
            <w:tcW w:w="790" w:type="dxa"/>
            <w:shd w:val="clear" w:color="auto" w:fill="B8CCE4" w:themeFill="accent1" w:themeFillTint="66"/>
            <w:tcMar>
              <w:left w:w="170" w:type="dxa"/>
            </w:tcMar>
            <w:vAlign w:val="center"/>
          </w:tcPr>
          <w:p w14:paraId="6CD64F3A" w14:textId="77777777" w:rsidR="00A861F3" w:rsidRPr="00A861F3" w:rsidRDefault="00A861F3" w:rsidP="00A861F3">
            <w:pPr>
              <w:jc w:val="center"/>
              <w:rPr>
                <w:rFonts w:eastAsiaTheme="minorHAnsi" w:cstheme="minorBidi"/>
                <w:color w:val="404040" w:themeColor="text1" w:themeTint="BF"/>
                <w:szCs w:val="20"/>
              </w:rPr>
            </w:pPr>
            <w:r w:rsidRPr="00A861F3">
              <w:rPr>
                <w:rFonts w:eastAsiaTheme="minorHAnsi" w:cstheme="minorBidi"/>
                <w:color w:val="404040" w:themeColor="text1" w:themeTint="BF"/>
                <w:szCs w:val="20"/>
              </w:rPr>
              <w:t>NW3</w:t>
            </w:r>
          </w:p>
        </w:tc>
      </w:tr>
      <w:tr w:rsidR="00A861F3" w:rsidRPr="00A861F3" w14:paraId="17D32ABB" w14:textId="77777777" w:rsidTr="00A861F3">
        <w:trPr>
          <w:trHeight w:val="1705"/>
          <w:tblCellSpacing w:w="20" w:type="dxa"/>
        </w:trPr>
        <w:tc>
          <w:tcPr>
            <w:tcW w:w="9693" w:type="dxa"/>
            <w:gridSpan w:val="3"/>
            <w:tcBorders>
              <w:top w:val="outset" w:sz="6" w:space="0" w:color="auto"/>
              <w:left w:val="outset" w:sz="6" w:space="0" w:color="auto"/>
              <w:bottom w:val="outset" w:sz="6" w:space="0" w:color="auto"/>
            </w:tcBorders>
            <w:shd w:val="clear" w:color="auto" w:fill="auto"/>
          </w:tcPr>
          <w:p w14:paraId="47D5A32D" w14:textId="77777777" w:rsidR="00A861F3" w:rsidRPr="00A861F3" w:rsidRDefault="00A861F3" w:rsidP="00A861F3">
            <w:pPr>
              <w:spacing w:before="120" w:after="120" w:line="240" w:lineRule="auto"/>
              <w:ind w:left="142"/>
              <w:rPr>
                <w:rFonts w:eastAsiaTheme="minorHAnsi" w:cstheme="minorBidi"/>
                <w:b/>
                <w:color w:val="404040" w:themeColor="text1" w:themeTint="BF"/>
                <w:szCs w:val="20"/>
              </w:rPr>
            </w:pPr>
            <w:r w:rsidRPr="00A861F3">
              <w:rPr>
                <w:rFonts w:eastAsiaTheme="minorHAnsi" w:cstheme="minorBidi"/>
                <w:b/>
                <w:color w:val="404040" w:themeColor="text1" w:themeTint="BF"/>
                <w:szCs w:val="20"/>
              </w:rPr>
              <w:t>Wenken</w:t>
            </w:r>
          </w:p>
          <w:p w14:paraId="69E1D5C7" w14:textId="77777777" w:rsidR="00A861F3" w:rsidRPr="00A861F3" w:rsidRDefault="00A861F3" w:rsidP="00A861F3">
            <w:pPr>
              <w:keepLines/>
              <w:spacing w:after="120" w:line="240" w:lineRule="auto"/>
              <w:ind w:left="181"/>
              <w:rPr>
                <w:rFonts w:cstheme="minorBidi"/>
                <w:color w:val="404040" w:themeColor="text1" w:themeTint="BF"/>
                <w:szCs w:val="20"/>
                <w:lang w:val="fr-BE" w:eastAsia="nl-NL"/>
              </w:rPr>
            </w:pPr>
            <w:r w:rsidRPr="00A861F3">
              <w:rPr>
                <w:rFonts w:cstheme="minorBidi"/>
                <w:color w:val="404040" w:themeColor="text1" w:themeTint="BF"/>
                <w:szCs w:val="20"/>
                <w:lang w:val="nl-NL" w:eastAsia="nl-NL"/>
              </w:rPr>
              <w:t xml:space="preserve">De geslachtsorganen (primaire geslachtkenmerken) produceren vanaf de puberteit geslachtshormonen, die de secundaire geslachtskenmerken doen ontstaan. Vanaf de puberteit manifesteren zich dan ook belangrijke verschillen tussen man en vrouw op gebied van </w:t>
            </w:r>
            <w:r w:rsidRPr="00A861F3">
              <w:rPr>
                <w:rFonts w:cstheme="minorBidi"/>
                <w:color w:val="404040" w:themeColor="text1" w:themeTint="BF"/>
                <w:szCs w:val="20"/>
                <w:lang w:val="fr-BE" w:eastAsia="nl-NL"/>
              </w:rPr>
              <w:t xml:space="preserve">lichaamsbouw, manier van voortbewegen en spierontwikkeling, vetgehalte, cardiovasculair gebied (longinhoud, hartslagvolume, bloedvolume), groei, lengte, massa, (schoenmaat)… </w:t>
            </w:r>
          </w:p>
        </w:tc>
      </w:tr>
    </w:tbl>
    <w:p w14:paraId="1B1B0FF1" w14:textId="77777777" w:rsidR="00A861F3" w:rsidRPr="00A861F3" w:rsidRDefault="00A861F3" w:rsidP="00A861F3">
      <w:pPr>
        <w:keepNext/>
        <w:tabs>
          <w:tab w:val="num" w:pos="1135"/>
        </w:tabs>
        <w:spacing w:before="480" w:after="280" w:line="240" w:lineRule="atLeast"/>
        <w:rPr>
          <w:b/>
          <w:i/>
          <w:color w:val="404040" w:themeColor="text1" w:themeTint="BF"/>
          <w:sz w:val="24"/>
          <w:lang w:val="nl-NL" w:eastAsia="nl-NL"/>
        </w:rPr>
      </w:pPr>
      <w:r w:rsidRPr="00A861F3">
        <w:rPr>
          <w:b/>
          <w:i/>
          <w:color w:val="404040" w:themeColor="text1" w:themeTint="BF"/>
          <w:sz w:val="24"/>
          <w:lang w:val="nl-NL" w:eastAsia="nl-NL"/>
        </w:rPr>
        <w:t>Wenken</w:t>
      </w:r>
    </w:p>
    <w:p w14:paraId="783F5961" w14:textId="1B302B05" w:rsidR="00A861F3" w:rsidRPr="00A861F3" w:rsidRDefault="00A861F3" w:rsidP="00A861F3">
      <w:pPr>
        <w:spacing w:after="240" w:line="240" w:lineRule="atLeast"/>
        <w:jc w:val="both"/>
        <w:rPr>
          <w:rFonts w:eastAsiaTheme="minorHAnsi" w:cstheme="minorBidi"/>
          <w:color w:val="404040" w:themeColor="text1" w:themeTint="BF"/>
          <w:szCs w:val="20"/>
        </w:rPr>
      </w:pPr>
      <w:r w:rsidRPr="00A861F3">
        <w:rPr>
          <w:rFonts w:eastAsiaTheme="minorHAnsi" w:cstheme="minorBidi"/>
          <w:color w:val="404040" w:themeColor="text1" w:themeTint="BF"/>
          <w:szCs w:val="20"/>
        </w:rPr>
        <w:t>Wenk</w:t>
      </w:r>
      <w:r w:rsidR="00DB44AD">
        <w:rPr>
          <w:rFonts w:eastAsiaTheme="minorHAnsi" w:cstheme="minorBidi"/>
          <w:color w:val="404040" w:themeColor="text1" w:themeTint="BF"/>
          <w:szCs w:val="20"/>
        </w:rPr>
        <w:t xml:space="preserve">en zijn niet-bindende adviezen </w:t>
      </w:r>
      <w:r w:rsidRPr="00A861F3">
        <w:rPr>
          <w:rFonts w:eastAsiaTheme="minorHAnsi" w:cstheme="minorBidi"/>
          <w:color w:val="404040" w:themeColor="text1" w:themeTint="BF"/>
          <w:szCs w:val="20"/>
        </w:rPr>
        <w:t>om de lessen doelgericht, boeiend en efficiënt uit te bouwen.</w:t>
      </w:r>
    </w:p>
    <w:p w14:paraId="3154CD5C" w14:textId="6B447CED" w:rsidR="00A861F3" w:rsidRPr="00A861F3" w:rsidRDefault="00A861F3" w:rsidP="00A861F3">
      <w:pPr>
        <w:keepNext/>
        <w:tabs>
          <w:tab w:val="left" w:pos="142"/>
          <w:tab w:val="left" w:pos="567"/>
        </w:tabs>
        <w:spacing w:before="480" w:after="280" w:line="240" w:lineRule="atLeast"/>
        <w:ind w:left="993" w:hanging="993"/>
        <w:rPr>
          <w:b/>
          <w:i/>
          <w:color w:val="404040" w:themeColor="text1" w:themeTint="BF"/>
          <w:szCs w:val="20"/>
          <w:lang w:val="nl-NL" w:eastAsia="nl-NL"/>
        </w:rPr>
      </w:pPr>
      <w:r w:rsidRPr="00A861F3">
        <w:rPr>
          <w:b/>
          <w:i/>
          <w:color w:val="404040" w:themeColor="text1" w:themeTint="BF"/>
          <w:szCs w:val="20"/>
          <w:lang w:val="nl-NL" w:eastAsia="nl-NL"/>
        </w:rPr>
        <w:lastRenderedPageBreak/>
        <w:t xml:space="preserve">Link met </w:t>
      </w:r>
      <w:r w:rsidR="00DB44AD">
        <w:rPr>
          <w:b/>
          <w:i/>
          <w:color w:val="404040" w:themeColor="text1" w:themeTint="BF"/>
          <w:szCs w:val="20"/>
          <w:lang w:val="nl-NL" w:eastAsia="nl-NL"/>
        </w:rPr>
        <w:t xml:space="preserve">het leerplan van de </w:t>
      </w:r>
      <w:r w:rsidRPr="00A861F3">
        <w:rPr>
          <w:b/>
          <w:i/>
          <w:color w:val="404040" w:themeColor="text1" w:themeTint="BF"/>
          <w:szCs w:val="20"/>
          <w:lang w:val="nl-NL" w:eastAsia="nl-NL"/>
        </w:rPr>
        <w:t xml:space="preserve">eerste graad en link met </w:t>
      </w:r>
      <w:r w:rsidR="00DB44AD">
        <w:rPr>
          <w:b/>
          <w:i/>
          <w:color w:val="404040" w:themeColor="text1" w:themeTint="BF"/>
          <w:szCs w:val="20"/>
          <w:lang w:val="nl-NL" w:eastAsia="nl-NL"/>
        </w:rPr>
        <w:t xml:space="preserve">het leerplan van </w:t>
      </w:r>
      <w:r w:rsidRPr="00A861F3">
        <w:rPr>
          <w:b/>
          <w:i/>
          <w:color w:val="404040" w:themeColor="text1" w:themeTint="BF"/>
          <w:szCs w:val="20"/>
          <w:lang w:val="nl-NL" w:eastAsia="nl-NL"/>
        </w:rPr>
        <w:t>de tweede graad</w:t>
      </w:r>
    </w:p>
    <w:p w14:paraId="1D570449" w14:textId="77777777" w:rsidR="00A861F3" w:rsidRPr="00A861F3" w:rsidRDefault="00A861F3" w:rsidP="00A861F3">
      <w:pPr>
        <w:spacing w:after="240" w:line="240" w:lineRule="atLeast"/>
        <w:jc w:val="both"/>
        <w:rPr>
          <w:rFonts w:eastAsiaTheme="minorHAnsi" w:cstheme="minorBidi"/>
          <w:color w:val="404040" w:themeColor="text1" w:themeTint="BF"/>
          <w:szCs w:val="20"/>
        </w:rPr>
      </w:pPr>
      <w:r w:rsidRPr="00A861F3">
        <w:rPr>
          <w:rFonts w:eastAsiaTheme="minorHAnsi" w:cstheme="minorBidi"/>
          <w:color w:val="404040" w:themeColor="text1" w:themeTint="BF"/>
          <w:szCs w:val="20"/>
        </w:rPr>
        <w:t>Bij deze wenken wordt duidelijk gemaakt wat de leerlingen reeds geleerd hebben in de 1ste graad en 2de graad. Het is belangrijk om deze voorkennis mee te nemen bij het uitwerken van concrete lessen.</w:t>
      </w:r>
    </w:p>
    <w:p w14:paraId="2E4C3166" w14:textId="77777777" w:rsidR="00A861F3" w:rsidRPr="00A861F3" w:rsidRDefault="00A861F3" w:rsidP="00A861F3">
      <w:pPr>
        <w:keepNext/>
        <w:spacing w:before="480" w:after="280" w:line="240" w:lineRule="atLeast"/>
        <w:ind w:left="851" w:hanging="851"/>
        <w:rPr>
          <w:b/>
          <w:i/>
          <w:color w:val="404040" w:themeColor="text1" w:themeTint="BF"/>
          <w:szCs w:val="20"/>
          <w:lang w:val="nl-NL" w:eastAsia="nl-NL"/>
        </w:rPr>
      </w:pPr>
      <w:r w:rsidRPr="00A861F3">
        <w:rPr>
          <w:b/>
          <w:i/>
          <w:color w:val="404040" w:themeColor="text1" w:themeTint="BF"/>
          <w:szCs w:val="20"/>
          <w:lang w:val="nl-NL" w:eastAsia="nl-NL"/>
        </w:rPr>
        <w:t>Suggesties voor leerlingenexperimenten en demonstratie-experimenten</w:t>
      </w:r>
    </w:p>
    <w:p w14:paraId="3C0FD778" w14:textId="3D797627" w:rsidR="00A861F3" w:rsidRPr="00A861F3" w:rsidRDefault="00A861F3" w:rsidP="00A861F3">
      <w:pPr>
        <w:spacing w:after="240" w:line="240" w:lineRule="atLeast"/>
        <w:rPr>
          <w:rFonts w:cs="Arial"/>
          <w:iCs/>
          <w:color w:val="404040" w:themeColor="text1" w:themeTint="BF"/>
          <w:szCs w:val="24"/>
          <w:lang w:val="nl-NL" w:eastAsia="nl-NL"/>
        </w:rPr>
      </w:pPr>
      <w:r w:rsidRPr="00A861F3">
        <w:rPr>
          <w:rFonts w:cs="Arial"/>
          <w:iCs/>
          <w:color w:val="404040" w:themeColor="text1" w:themeTint="BF"/>
          <w:szCs w:val="24"/>
          <w:lang w:val="nl-NL" w:eastAsia="nl-NL"/>
        </w:rPr>
        <w:t xml:space="preserve">Bij de wenken staan mogelijke leerlingenexperimenten of demonstratie-experimenten vermeld. </w:t>
      </w:r>
    </w:p>
    <w:p w14:paraId="506B338B" w14:textId="65BBEC76" w:rsidR="00A861F3" w:rsidRPr="00A861F3" w:rsidRDefault="00A861F3" w:rsidP="00A861F3">
      <w:pPr>
        <w:spacing w:after="240" w:line="240" w:lineRule="atLeast"/>
        <w:rPr>
          <w:rFonts w:cstheme="minorBidi"/>
          <w:strike/>
          <w:color w:val="404040" w:themeColor="text1" w:themeTint="BF"/>
          <w:szCs w:val="24"/>
          <w:lang w:val="nl-NL" w:eastAsia="nl-NL"/>
        </w:rPr>
      </w:pPr>
      <w:r w:rsidRPr="00A861F3">
        <w:rPr>
          <w:rFonts w:cs="Arial"/>
          <w:b/>
          <w:iCs/>
          <w:color w:val="404040" w:themeColor="text1" w:themeTint="BF"/>
          <w:szCs w:val="24"/>
          <w:lang w:val="nl-NL" w:eastAsia="nl-NL"/>
        </w:rPr>
        <w:t>Zowel leerlingenexperimenten als demonstratie-experimenten zijn verplicht.</w:t>
      </w:r>
    </w:p>
    <w:p w14:paraId="370B030C" w14:textId="08B7B7CB" w:rsidR="00AB7D20" w:rsidRDefault="00AB7D20" w:rsidP="00AB7D20">
      <w:pPr>
        <w:pStyle w:val="LPKop3"/>
        <w:rPr>
          <w:color w:val="404040" w:themeColor="text1" w:themeTint="BF"/>
        </w:rPr>
      </w:pPr>
      <w:bookmarkStart w:id="90" w:name="_Toc409165686"/>
      <w:r w:rsidRPr="00AB7D20">
        <w:rPr>
          <w:color w:val="404040" w:themeColor="text1" w:themeTint="BF"/>
        </w:rPr>
        <w:t>Leerplan versus handboek</w:t>
      </w:r>
      <w:bookmarkEnd w:id="90"/>
    </w:p>
    <w:p w14:paraId="4E956084" w14:textId="77777777" w:rsidR="00AB7D20" w:rsidRDefault="00AB7D20" w:rsidP="00AB7D20">
      <w:pPr>
        <w:pStyle w:val="LPTekst"/>
        <w:spacing w:before="120" w:after="120" w:line="240" w:lineRule="auto"/>
        <w:jc w:val="left"/>
      </w:pPr>
      <w:r>
        <w:t>Het leerplan bepaalt welke doelstellingen moeten gerealiseerd worden en welk beheersingsniveau moet bereikt worden. Sommige doelstellingen bepalen welke strategieën er moeten gehanteerd worden zoals:</w:t>
      </w:r>
    </w:p>
    <w:p w14:paraId="53A497AC" w14:textId="249E3581" w:rsidR="00AB7D20" w:rsidRDefault="00AB7D20" w:rsidP="00AB7D20">
      <w:pPr>
        <w:pStyle w:val="LPTekst"/>
        <w:spacing w:before="120" w:after="120" w:line="240" w:lineRule="auto"/>
        <w:jc w:val="left"/>
      </w:pPr>
      <w:r>
        <w:t xml:space="preserve"> … Aan de hand van afbeeldingen en schema’s… herkennen en benoemen en hun functie toelichten</w:t>
      </w:r>
    </w:p>
    <w:p w14:paraId="6C5B74A7" w14:textId="64775D7E" w:rsidR="00AB7D20" w:rsidRDefault="00AB7D20" w:rsidP="00AB7D20">
      <w:pPr>
        <w:pStyle w:val="LPTekst"/>
        <w:spacing w:before="120" w:after="120" w:line="240" w:lineRule="auto"/>
        <w:jc w:val="left"/>
      </w:pPr>
      <w:r>
        <w:t>…duiden…</w:t>
      </w:r>
    </w:p>
    <w:p w14:paraId="0B971C56" w14:textId="77777777" w:rsidR="00AB7D20" w:rsidRDefault="00AB7D20" w:rsidP="00AB7D20">
      <w:pPr>
        <w:pStyle w:val="LPTekst"/>
        <w:spacing w:before="120" w:after="120" w:line="240" w:lineRule="auto"/>
        <w:jc w:val="left"/>
      </w:pPr>
      <w:r>
        <w:t>…verduidelijken door het verband te leggen…</w:t>
      </w:r>
    </w:p>
    <w:p w14:paraId="3F26D7D9" w14:textId="524A9D7D" w:rsidR="00AB7D20" w:rsidRDefault="00AB7D20" w:rsidP="00AB7D20">
      <w:pPr>
        <w:pStyle w:val="LPTekst"/>
        <w:spacing w:before="120" w:after="120" w:line="240" w:lineRule="auto"/>
        <w:jc w:val="left"/>
      </w:pPr>
      <w:r>
        <w:t>…beschrijven…</w:t>
      </w:r>
    </w:p>
    <w:p w14:paraId="50337A0C" w14:textId="1388A1C6" w:rsidR="00AB7D20" w:rsidRDefault="00AB7D20" w:rsidP="00AB7D20">
      <w:pPr>
        <w:pStyle w:val="LPTekst"/>
        <w:spacing w:before="120" w:after="120" w:line="240" w:lineRule="auto"/>
        <w:jc w:val="left"/>
      </w:pPr>
      <w:r>
        <w:t>…kwalitatief toepassen…</w:t>
      </w:r>
    </w:p>
    <w:p w14:paraId="61DDEC82" w14:textId="7BB2E8D7" w:rsidR="00AB7D20" w:rsidRDefault="00AB7D20" w:rsidP="00AB7D20">
      <w:pPr>
        <w:pStyle w:val="LPTekst"/>
        <w:spacing w:before="120" w:after="120" w:line="240" w:lineRule="auto"/>
        <w:jc w:val="left"/>
      </w:pPr>
      <w:r>
        <w:t>… structuren verbinden met macroscopische eigenschappen…</w:t>
      </w:r>
    </w:p>
    <w:p w14:paraId="19C72260" w14:textId="199B7DFD" w:rsidR="00AB7D20" w:rsidRDefault="00AB7D20" w:rsidP="00AB7D20">
      <w:pPr>
        <w:pStyle w:val="LPTekst"/>
        <w:spacing w:before="120" w:after="120" w:line="240" w:lineRule="auto"/>
        <w:jc w:val="left"/>
      </w:pPr>
      <w:r>
        <w:t>… voorstellen als…</w:t>
      </w:r>
    </w:p>
    <w:p w14:paraId="077E8CFA" w14:textId="7D3D0C60" w:rsidR="00AB7D20" w:rsidRDefault="00AB7D20" w:rsidP="00AB7D20">
      <w:pPr>
        <w:pStyle w:val="LPTekst"/>
        <w:spacing w:before="120" w:after="120" w:line="240" w:lineRule="auto"/>
        <w:jc w:val="left"/>
      </w:pPr>
      <w:r>
        <w:t>… herkennen als…</w:t>
      </w:r>
    </w:p>
    <w:p w14:paraId="1CF30CF8" w14:textId="2A10CB4B" w:rsidR="00AB7D20" w:rsidRDefault="00AB7D20" w:rsidP="00AB7D20">
      <w:pPr>
        <w:pStyle w:val="LPTekst"/>
        <w:spacing w:before="120" w:after="120" w:line="240" w:lineRule="auto"/>
        <w:jc w:val="left"/>
      </w:pPr>
      <w:r>
        <w:t>Uit waarnemingen afleiden…</w:t>
      </w:r>
    </w:p>
    <w:p w14:paraId="334537C6" w14:textId="6153BF01" w:rsidR="00AB7D20" w:rsidRDefault="00AB7D20" w:rsidP="00AB7D20">
      <w:pPr>
        <w:pStyle w:val="LPTekst"/>
        <w:spacing w:before="120" w:after="120" w:line="240" w:lineRule="auto"/>
        <w:jc w:val="left"/>
      </w:pPr>
      <w:r>
        <w:t>Het belang van… illustreren aan de hand van een voorbeeld</w:t>
      </w:r>
    </w:p>
    <w:p w14:paraId="2A039D22" w14:textId="21687BD3" w:rsidR="00AB7D20" w:rsidRDefault="00AB7D20" w:rsidP="00AB7D20">
      <w:pPr>
        <w:pStyle w:val="LPTekst"/>
        <w:spacing w:before="120" w:after="120" w:line="240" w:lineRule="auto"/>
        <w:jc w:val="left"/>
      </w:pPr>
      <w:r>
        <w:t>Bij het uitwerken van lessen en het gebruik van een handboek moet het leerplan steeds het uitgangspunt zijn. Een handboek gaat soms verder dan de basisdoelstellingen.</w:t>
      </w:r>
    </w:p>
    <w:p w14:paraId="51E32294" w14:textId="77777777" w:rsidR="00057864" w:rsidRPr="00057864" w:rsidRDefault="00057864" w:rsidP="00057864">
      <w:pPr>
        <w:pStyle w:val="LPKop3"/>
        <w:rPr>
          <w:color w:val="404040" w:themeColor="text1" w:themeTint="BF"/>
        </w:rPr>
      </w:pPr>
      <w:bookmarkStart w:id="91" w:name="_Toc409165687"/>
      <w:r w:rsidRPr="00057864">
        <w:rPr>
          <w:color w:val="404040" w:themeColor="text1" w:themeTint="BF"/>
        </w:rPr>
        <w:t>Taalgericht vakonderwijs</w:t>
      </w:r>
      <w:bookmarkEnd w:id="91"/>
    </w:p>
    <w:p w14:paraId="11B2686D" w14:textId="77777777" w:rsidR="00057864" w:rsidRPr="00057864" w:rsidRDefault="00057864" w:rsidP="00902DD8">
      <w:pPr>
        <w:spacing w:after="240" w:line="240" w:lineRule="auto"/>
        <w:rPr>
          <w:color w:val="404040" w:themeColor="text1" w:themeTint="BF"/>
          <w:szCs w:val="20"/>
          <w:lang w:eastAsia="nl-NL"/>
        </w:rPr>
      </w:pPr>
      <w:r w:rsidRPr="00057864">
        <w:rPr>
          <w:color w:val="404040" w:themeColor="text1" w:themeTint="BF"/>
          <w:szCs w:val="20"/>
          <w:lang w:eastAsia="nl-NL"/>
        </w:rPr>
        <w:t>Taal en leren zijn onlosmakelijk met elkaar verbonden. Die verwevenheid vormt de basis van het taalgericht vakonderwijs. Het gaat over een didactiek die, binnen het ruimere kader van een schooltaalbeleid, de taalontwikkeling van de leerlingen wil bevorderen, ook in het vak natuurwetenschappen.</w:t>
      </w:r>
    </w:p>
    <w:p w14:paraId="045CDD37" w14:textId="77777777" w:rsidR="00057864" w:rsidRPr="00057864" w:rsidRDefault="00057864" w:rsidP="00902DD8">
      <w:pPr>
        <w:spacing w:after="240" w:line="240" w:lineRule="auto"/>
        <w:rPr>
          <w:color w:val="404040" w:themeColor="text1" w:themeTint="BF"/>
          <w:szCs w:val="20"/>
          <w:lang w:eastAsia="nl-NL"/>
        </w:rPr>
      </w:pPr>
      <w:r w:rsidRPr="00057864">
        <w:rPr>
          <w:color w:val="404040" w:themeColor="text1" w:themeTint="BF"/>
          <w:szCs w:val="20"/>
          <w:lang w:eastAsia="nl-NL"/>
        </w:rPr>
        <w:t>In dit punt willen we een aantal didactische tips geven om de lessen natuurwetenschappen meer taalgericht te maken. Drie didactische principes: context, interactie en taalsteun wijzen een weg, maar zijn geen doel op zich.</w:t>
      </w:r>
    </w:p>
    <w:p w14:paraId="799F429F" w14:textId="77777777" w:rsidR="00057864" w:rsidRDefault="00057864" w:rsidP="00057864">
      <w:pPr>
        <w:keepNext/>
        <w:spacing w:before="480" w:after="280" w:line="240" w:lineRule="atLeast"/>
        <w:rPr>
          <w:b/>
          <w:i/>
          <w:color w:val="404040" w:themeColor="text1" w:themeTint="BF"/>
          <w:sz w:val="24"/>
          <w:lang w:val="nl-NL" w:eastAsia="nl-NL"/>
        </w:rPr>
      </w:pPr>
      <w:r w:rsidRPr="00896099">
        <w:rPr>
          <w:b/>
          <w:i/>
          <w:color w:val="404040" w:themeColor="text1" w:themeTint="BF"/>
          <w:sz w:val="24"/>
          <w:lang w:val="nl-NL" w:eastAsia="nl-NL"/>
        </w:rPr>
        <w:t>Context</w:t>
      </w:r>
    </w:p>
    <w:p w14:paraId="5C82C4F2" w14:textId="77777777" w:rsidR="00B52E49" w:rsidRPr="00B52E49" w:rsidRDefault="00B52E49" w:rsidP="00B52E49">
      <w:pPr>
        <w:spacing w:after="240" w:line="360" w:lineRule="auto"/>
        <w:jc w:val="both"/>
        <w:rPr>
          <w:rFonts w:eastAsiaTheme="minorHAnsi" w:cstheme="minorBidi"/>
          <w:color w:val="404040" w:themeColor="text1" w:themeTint="BF"/>
          <w:szCs w:val="20"/>
        </w:rPr>
      </w:pPr>
      <w:r w:rsidRPr="00B52E49">
        <w:rPr>
          <w:rFonts w:eastAsiaTheme="minorHAnsi" w:cstheme="minorBidi"/>
          <w:color w:val="404040" w:themeColor="text1" w:themeTint="BF"/>
          <w:szCs w:val="20"/>
        </w:rPr>
        <w:t xml:space="preserve">Onder context verstaan we het verband waarin de nieuwe leerinhoud geplaatst wordt. Welke aanknopingspunten reiken we onze leerlingen aan? Welke verbanden laten we henzelf leggen met eerdere ervaringen? Wat is hun voorkennis? Bij contextrijke lessen worden verbindingen gelegd tussen de leerinhoud, de leefwereld van de leerling, de actualiteit en eventueel andere vakken. </w:t>
      </w:r>
    </w:p>
    <w:p w14:paraId="1FCA519B" w14:textId="77777777" w:rsidR="00B52E49" w:rsidRPr="00B52E49" w:rsidRDefault="00B52E49" w:rsidP="00B52E49">
      <w:pPr>
        <w:spacing w:after="240" w:line="360" w:lineRule="auto"/>
        <w:jc w:val="both"/>
        <w:rPr>
          <w:rFonts w:eastAsiaTheme="minorHAnsi" w:cstheme="minorBidi"/>
          <w:color w:val="404040" w:themeColor="text1" w:themeTint="BF"/>
          <w:szCs w:val="20"/>
        </w:rPr>
      </w:pPr>
      <w:r w:rsidRPr="00B52E49">
        <w:rPr>
          <w:rFonts w:eastAsiaTheme="minorHAnsi" w:cstheme="minorBidi"/>
          <w:color w:val="404040" w:themeColor="text1" w:themeTint="BF"/>
          <w:szCs w:val="20"/>
        </w:rPr>
        <w:lastRenderedPageBreak/>
        <w:t xml:space="preserve">Leerlingen van de 3de graad hebben in het basisonderwijs, de eerste en de tweede graad van het secundair onderwijs heel wat kennis verworven. Daarom wordt bij de leerplandoelstellingen, daar waar zinvol, de link met de eerste en/of de tweede graad aangegeven. </w:t>
      </w:r>
    </w:p>
    <w:p w14:paraId="0E023FF7" w14:textId="2FA96B0C" w:rsidR="00B52E49" w:rsidRPr="00896099" w:rsidRDefault="00B52E49" w:rsidP="00B52E49">
      <w:pPr>
        <w:keepNext/>
        <w:spacing w:before="480" w:after="280" w:line="240" w:lineRule="atLeast"/>
        <w:rPr>
          <w:b/>
          <w:i/>
          <w:color w:val="404040" w:themeColor="text1" w:themeTint="BF"/>
          <w:sz w:val="24"/>
          <w:lang w:val="nl-NL" w:eastAsia="nl-NL"/>
        </w:rPr>
      </w:pPr>
      <w:r w:rsidRPr="00B52E49">
        <w:rPr>
          <w:rFonts w:eastAsiaTheme="minorHAnsi" w:cstheme="minorBidi"/>
          <w:color w:val="404040" w:themeColor="text1" w:themeTint="BF"/>
          <w:szCs w:val="20"/>
        </w:rPr>
        <w:t>Door gericht voorbeelden te geven en te vragen, door kernbegrippen op te schrijven en te verwoorden, door te vragen naar werk- en denkwijzen… stimuleren we de taalontwikkeling en de kennisopbouw</w:t>
      </w:r>
    </w:p>
    <w:p w14:paraId="3DBD1833" w14:textId="77777777" w:rsidR="00057864" w:rsidRPr="00896099" w:rsidRDefault="00057864" w:rsidP="00902DD8">
      <w:pPr>
        <w:keepNext/>
        <w:spacing w:before="480" w:after="280" w:line="240" w:lineRule="auto"/>
        <w:rPr>
          <w:b/>
          <w:i/>
          <w:color w:val="404040" w:themeColor="text1" w:themeTint="BF"/>
          <w:sz w:val="24"/>
          <w:szCs w:val="20"/>
          <w:lang w:eastAsia="nl-NL"/>
        </w:rPr>
      </w:pPr>
      <w:r w:rsidRPr="00896099">
        <w:rPr>
          <w:b/>
          <w:i/>
          <w:color w:val="404040" w:themeColor="text1" w:themeTint="BF"/>
          <w:sz w:val="24"/>
          <w:lang w:val="nl-NL" w:eastAsia="nl-NL"/>
        </w:rPr>
        <w:t>Interactie</w:t>
      </w:r>
    </w:p>
    <w:p w14:paraId="1A563638" w14:textId="77777777" w:rsidR="00057864" w:rsidRPr="00057864" w:rsidRDefault="00057864" w:rsidP="00902DD8">
      <w:pPr>
        <w:spacing w:after="240" w:line="240" w:lineRule="auto"/>
        <w:rPr>
          <w:color w:val="404040" w:themeColor="text1" w:themeTint="BF"/>
          <w:szCs w:val="20"/>
          <w:lang w:eastAsia="nl-NL"/>
        </w:rPr>
      </w:pPr>
      <w:r w:rsidRPr="00057864">
        <w:rPr>
          <w:color w:val="404040" w:themeColor="text1" w:themeTint="BF"/>
          <w:szCs w:val="20"/>
          <w:lang w:eastAsia="nl-NL"/>
        </w:rPr>
        <w:t xml:space="preserve">Leren is een interactief proces: kennis groeit doordat je er met anderen over praat. </w:t>
      </w:r>
    </w:p>
    <w:p w14:paraId="786AC613" w14:textId="77777777" w:rsidR="00057864" w:rsidRPr="00057864" w:rsidRDefault="00057864" w:rsidP="00902DD8">
      <w:pPr>
        <w:spacing w:after="240" w:line="240" w:lineRule="auto"/>
        <w:rPr>
          <w:color w:val="404040" w:themeColor="text1" w:themeTint="BF"/>
          <w:szCs w:val="20"/>
          <w:lang w:eastAsia="nl-NL"/>
        </w:rPr>
      </w:pPr>
      <w:r w:rsidRPr="00057864">
        <w:rPr>
          <w:color w:val="404040" w:themeColor="text1" w:themeTint="BF"/>
          <w:szCs w:val="20"/>
          <w:lang w:eastAsia="nl-NL"/>
        </w:rPr>
        <w:t>Leerlingen worden aangezet tot gerichte interactie over de leerinhoud, in groepjes (bv. bij experimenteel werk) of klassikaal. Opdrachten worden zo gesteld dat leerlingen worden uitgedaagd om in interactie te treden.</w:t>
      </w:r>
    </w:p>
    <w:p w14:paraId="333DCEE6" w14:textId="77777777" w:rsidR="00057864" w:rsidRPr="00057864" w:rsidRDefault="00057864" w:rsidP="00902DD8">
      <w:pPr>
        <w:spacing w:after="240" w:line="240" w:lineRule="auto"/>
        <w:rPr>
          <w:color w:val="404040" w:themeColor="text1" w:themeTint="BF"/>
          <w:szCs w:val="20"/>
          <w:lang w:eastAsia="nl-NL"/>
        </w:rPr>
      </w:pPr>
      <w:r w:rsidRPr="00057864">
        <w:rPr>
          <w:color w:val="404040" w:themeColor="text1" w:themeTint="BF"/>
          <w:szCs w:val="20"/>
          <w:lang w:eastAsia="nl-NL"/>
        </w:rPr>
        <w:t>Enkele concrete voorbeelden:</w:t>
      </w:r>
    </w:p>
    <w:p w14:paraId="65371B1B" w14:textId="77777777" w:rsidR="00057864" w:rsidRPr="00B52E49" w:rsidRDefault="00057864" w:rsidP="00B52E49">
      <w:pPr>
        <w:pStyle w:val="Lijstalinea"/>
        <w:numPr>
          <w:ilvl w:val="0"/>
          <w:numId w:val="83"/>
        </w:numPr>
        <w:spacing w:after="240" w:line="240" w:lineRule="auto"/>
        <w:rPr>
          <w:color w:val="404040" w:themeColor="text1" w:themeTint="BF"/>
          <w:szCs w:val="20"/>
        </w:rPr>
      </w:pPr>
      <w:r w:rsidRPr="00B52E49">
        <w:rPr>
          <w:color w:val="404040" w:themeColor="text1" w:themeTint="BF"/>
          <w:szCs w:val="20"/>
        </w:rPr>
        <w:t xml:space="preserve">Leerlingen wisselen van gedachten tijdens het uitvoeren van (experimentele) waarnemingsopdrachten. </w:t>
      </w:r>
    </w:p>
    <w:p w14:paraId="0E17B493" w14:textId="77777777" w:rsidR="00057864" w:rsidRPr="00B52E49" w:rsidRDefault="00057864" w:rsidP="00B52E49">
      <w:pPr>
        <w:pStyle w:val="Lijstalinea"/>
        <w:numPr>
          <w:ilvl w:val="0"/>
          <w:numId w:val="83"/>
        </w:numPr>
        <w:spacing w:after="240" w:line="240" w:lineRule="auto"/>
        <w:rPr>
          <w:color w:val="404040" w:themeColor="text1" w:themeTint="BF"/>
          <w:szCs w:val="20"/>
        </w:rPr>
      </w:pPr>
      <w:r w:rsidRPr="00B52E49">
        <w:rPr>
          <w:color w:val="404040" w:themeColor="text1" w:themeTint="BF"/>
          <w:szCs w:val="20"/>
        </w:rPr>
        <w:t xml:space="preserve">Klassikale besprekingen waarbij de leerling wordt uitgedaagd om de eigen mening te verwoorden en  om rekening te houden met de mening van anderen.  </w:t>
      </w:r>
    </w:p>
    <w:p w14:paraId="3E77361B" w14:textId="77777777" w:rsidR="00057864" w:rsidRPr="00B52E49" w:rsidRDefault="00057864" w:rsidP="00B52E49">
      <w:pPr>
        <w:pStyle w:val="Lijstalinea"/>
        <w:numPr>
          <w:ilvl w:val="0"/>
          <w:numId w:val="83"/>
        </w:numPr>
        <w:spacing w:after="240" w:line="240" w:lineRule="auto"/>
        <w:rPr>
          <w:color w:val="404040" w:themeColor="text1" w:themeTint="BF"/>
          <w:szCs w:val="20"/>
        </w:rPr>
      </w:pPr>
      <w:r w:rsidRPr="00B52E49">
        <w:rPr>
          <w:color w:val="404040" w:themeColor="text1" w:themeTint="BF"/>
          <w:szCs w:val="20"/>
        </w:rPr>
        <w:t>Leerlingen verwoorden een eigen gemotiveerde hypothese bij een bepaalde (onderzoeks)vraag.</w:t>
      </w:r>
    </w:p>
    <w:p w14:paraId="7E638751" w14:textId="77777777" w:rsidR="00057864" w:rsidRPr="00B52E49" w:rsidRDefault="00057864" w:rsidP="00B52E49">
      <w:pPr>
        <w:pStyle w:val="Lijstalinea"/>
        <w:numPr>
          <w:ilvl w:val="0"/>
          <w:numId w:val="83"/>
        </w:numPr>
        <w:spacing w:after="240" w:line="240" w:lineRule="auto"/>
        <w:rPr>
          <w:color w:val="404040" w:themeColor="text1" w:themeTint="BF"/>
          <w:szCs w:val="20"/>
        </w:rPr>
      </w:pPr>
      <w:r w:rsidRPr="00B52E49">
        <w:rPr>
          <w:color w:val="404040" w:themeColor="text1" w:themeTint="BF"/>
          <w:szCs w:val="20"/>
        </w:rPr>
        <w:t>Leerlingen formuleren een eigen besluit en toetsen die af aan de bevindingen van anderen bij een bepaalde waarnemingsopdracht.</w:t>
      </w:r>
    </w:p>
    <w:p w14:paraId="4B4B22A4" w14:textId="3AB302EF" w:rsidR="00057864" w:rsidRPr="00057864" w:rsidRDefault="00057864" w:rsidP="00057864">
      <w:pPr>
        <w:keepNext/>
        <w:spacing w:before="480" w:after="280" w:line="240" w:lineRule="atLeast"/>
        <w:rPr>
          <w:b/>
          <w:i/>
          <w:color w:val="404040" w:themeColor="text1" w:themeTint="BF"/>
          <w:sz w:val="24"/>
          <w:szCs w:val="20"/>
          <w:lang w:eastAsia="nl-NL"/>
        </w:rPr>
      </w:pPr>
      <w:r w:rsidRPr="00057864">
        <w:rPr>
          <w:b/>
          <w:i/>
          <w:color w:val="404040" w:themeColor="text1" w:themeTint="BF"/>
          <w:sz w:val="24"/>
          <w:lang w:val="nl-NL" w:eastAsia="nl-NL"/>
        </w:rPr>
        <w:t>Taalsteun</w:t>
      </w:r>
    </w:p>
    <w:p w14:paraId="1C7CBCEE" w14:textId="69A1A642" w:rsidR="00057864" w:rsidRPr="00057864" w:rsidRDefault="00057864" w:rsidP="00902DD8">
      <w:pPr>
        <w:spacing w:after="240" w:line="240" w:lineRule="auto"/>
        <w:rPr>
          <w:color w:val="404040" w:themeColor="text1" w:themeTint="BF"/>
          <w:szCs w:val="20"/>
          <w:lang w:eastAsia="nl-NL"/>
        </w:rPr>
      </w:pPr>
      <w:r w:rsidRPr="00057864">
        <w:rPr>
          <w:color w:val="404040" w:themeColor="text1" w:themeTint="BF"/>
          <w:szCs w:val="20"/>
          <w:lang w:eastAsia="nl-NL"/>
        </w:rPr>
        <w:t>Leerkrachten geven in een klassituatie vaak opdrachten. Voor deze opdrachten gebruiken ze een specifieke woordenschat die we 'instructietaal' noemen. Hierbij gaat het vooral over werkwoorden die een bepaalde actie uitdrukken (vergelijk, definieer, noteer, raadpleeg, situeer, vat samen, verklaar... ). De betekenis van deze woorden is noodzakelijk om de betekenis van de opdracht te begrijpen.</w:t>
      </w:r>
    </w:p>
    <w:p w14:paraId="7868B7A5" w14:textId="77777777" w:rsidR="00057864" w:rsidRPr="00057864" w:rsidRDefault="00057864" w:rsidP="00902DD8">
      <w:pPr>
        <w:spacing w:after="240" w:line="240" w:lineRule="auto"/>
        <w:rPr>
          <w:color w:val="404040" w:themeColor="text1" w:themeTint="BF"/>
          <w:szCs w:val="20"/>
          <w:lang w:eastAsia="nl-NL"/>
        </w:rPr>
      </w:pPr>
      <w:r w:rsidRPr="00057864">
        <w:rPr>
          <w:color w:val="404040" w:themeColor="text1" w:themeTint="BF"/>
          <w:szCs w:val="20"/>
          <w:lang w:eastAsia="nl-NL"/>
        </w:rPr>
        <w:t>Leerlingen die niet voldoende woordkennis hebben in verband met instructietaal, zullen problemen hebben met het begrijpen van de opdrachten die gegeven worden door de leerkracht, niet alleen bij mondelinge maar ook bij schriftelijke opdrachten zoals toetsen en huistaken.</w:t>
      </w:r>
    </w:p>
    <w:p w14:paraId="645A3631" w14:textId="77777777" w:rsidR="00057864" w:rsidRPr="00057864" w:rsidRDefault="00057864" w:rsidP="00902DD8">
      <w:pPr>
        <w:spacing w:after="240" w:line="240" w:lineRule="auto"/>
        <w:rPr>
          <w:color w:val="404040" w:themeColor="text1" w:themeTint="BF"/>
          <w:szCs w:val="20"/>
          <w:lang w:eastAsia="nl-NL"/>
        </w:rPr>
      </w:pPr>
      <w:r w:rsidRPr="00057864">
        <w:rPr>
          <w:color w:val="404040" w:themeColor="text1" w:themeTint="BF"/>
          <w:szCs w:val="20"/>
          <w:lang w:eastAsia="nl-NL"/>
        </w:rPr>
        <w:t xml:space="preserve">Opdrachten moeten voor leerlingen talig toegankelijk zijn. Bij het organiseren van taalsteun worden lessen, bronnen, opdrachten, examens … begrijpelijker gemaakt voor de leerlingen. </w:t>
      </w:r>
    </w:p>
    <w:p w14:paraId="73DDDC60" w14:textId="11545A54" w:rsidR="00057864" w:rsidRPr="001364D1" w:rsidRDefault="00057864" w:rsidP="00902DD8">
      <w:pPr>
        <w:spacing w:after="240" w:line="240" w:lineRule="auto"/>
        <w:rPr>
          <w:strike/>
          <w:color w:val="404040" w:themeColor="text1" w:themeTint="BF"/>
          <w:szCs w:val="20"/>
          <w:lang w:eastAsia="nl-NL"/>
        </w:rPr>
      </w:pPr>
      <w:r w:rsidRPr="00057864">
        <w:rPr>
          <w:color w:val="404040" w:themeColor="text1" w:themeTint="BF"/>
          <w:szCs w:val="20"/>
          <w:lang w:eastAsia="nl-NL"/>
        </w:rPr>
        <w:t xml:space="preserve">Het onderscheid tussen dagelijkse en wetenschappelijke context moet een voortdurend aandachtspunt zijn in het wetenschapsonderwijs. Als we in de dagelijkse context </w:t>
      </w:r>
      <w:r w:rsidR="001364D1" w:rsidRPr="00B52E49">
        <w:rPr>
          <w:color w:val="404040" w:themeColor="text1" w:themeTint="BF"/>
          <w:szCs w:val="20"/>
          <w:lang w:eastAsia="nl-NL"/>
        </w:rPr>
        <w:t>bijvoorbeeld</w:t>
      </w:r>
      <w:r w:rsidR="001364D1">
        <w:rPr>
          <w:color w:val="404040" w:themeColor="text1" w:themeTint="BF"/>
          <w:szCs w:val="20"/>
          <w:lang w:eastAsia="nl-NL"/>
        </w:rPr>
        <w:t xml:space="preserve"> </w:t>
      </w:r>
      <w:r w:rsidRPr="00057864">
        <w:rPr>
          <w:color w:val="404040" w:themeColor="text1" w:themeTint="BF"/>
          <w:szCs w:val="20"/>
          <w:lang w:eastAsia="nl-NL"/>
        </w:rPr>
        <w:t xml:space="preserve">spreken van ‘gewicht’ dan bedoelen we in een wetenschappelijke context eigenlijk ‘massa’. </w:t>
      </w:r>
    </w:p>
    <w:p w14:paraId="3256488C" w14:textId="72D69618" w:rsidR="00057864" w:rsidRPr="00896099" w:rsidRDefault="00057864" w:rsidP="00057864">
      <w:pPr>
        <w:pStyle w:val="LPKop3"/>
        <w:rPr>
          <w:color w:val="404040" w:themeColor="text1" w:themeTint="BF"/>
        </w:rPr>
      </w:pPr>
      <w:bookmarkStart w:id="92" w:name="_Toc409165688"/>
      <w:r w:rsidRPr="00896099">
        <w:rPr>
          <w:color w:val="404040" w:themeColor="text1" w:themeTint="BF"/>
        </w:rPr>
        <w:t>ICT</w:t>
      </w:r>
      <w:bookmarkEnd w:id="92"/>
    </w:p>
    <w:p w14:paraId="3329E7B8" w14:textId="77777777" w:rsidR="00057864" w:rsidRPr="00057864" w:rsidRDefault="00057864" w:rsidP="00902DD8">
      <w:pPr>
        <w:spacing w:after="240" w:line="240" w:lineRule="auto"/>
        <w:rPr>
          <w:color w:val="404040" w:themeColor="text1" w:themeTint="BF"/>
          <w:szCs w:val="20"/>
          <w:lang w:eastAsia="nl-NL"/>
        </w:rPr>
      </w:pPr>
      <w:r w:rsidRPr="00057864">
        <w:rPr>
          <w:color w:val="404040" w:themeColor="text1" w:themeTint="BF"/>
          <w:szCs w:val="20"/>
          <w:lang w:eastAsia="nl-NL"/>
        </w:rPr>
        <w:t>ICT is algemeen doorgedrongen in de maatschappij en het dagelijks leven van de leerling. Sommige toepassingen kunnen, daar waar zinvol, geïntegreerd worden in de lessen natuurwetenschappen.</w:t>
      </w:r>
    </w:p>
    <w:p w14:paraId="69AB54E9" w14:textId="23F14929" w:rsidR="00057864" w:rsidRPr="00057864" w:rsidRDefault="00057864" w:rsidP="00902DD8">
      <w:pPr>
        <w:numPr>
          <w:ilvl w:val="0"/>
          <w:numId w:val="22"/>
        </w:numPr>
        <w:spacing w:after="240" w:line="240" w:lineRule="auto"/>
        <w:rPr>
          <w:color w:val="404040" w:themeColor="text1" w:themeTint="BF"/>
          <w:szCs w:val="20"/>
          <w:lang w:eastAsia="nl-NL"/>
        </w:rPr>
      </w:pPr>
      <w:r w:rsidRPr="00057864">
        <w:rPr>
          <w:color w:val="404040" w:themeColor="text1" w:themeTint="BF"/>
          <w:szCs w:val="20"/>
          <w:lang w:eastAsia="nl-NL"/>
        </w:rPr>
        <w:lastRenderedPageBreak/>
        <w:t>Als leermiddel in de lessen: visualisaties, informatieverwerving ( opzoeken van informatie in elektronis</w:t>
      </w:r>
      <w:r w:rsidR="00902DD8">
        <w:rPr>
          <w:color w:val="404040" w:themeColor="text1" w:themeTint="BF"/>
          <w:szCs w:val="20"/>
          <w:lang w:eastAsia="nl-NL"/>
        </w:rPr>
        <w:t>che gegevensbanken, mindmapping</w:t>
      </w:r>
      <w:r w:rsidRPr="00057864">
        <w:rPr>
          <w:color w:val="404040" w:themeColor="text1" w:themeTint="BF"/>
          <w:szCs w:val="20"/>
          <w:lang w:eastAsia="nl-NL"/>
        </w:rPr>
        <w:t>…</w:t>
      </w:r>
      <w:r w:rsidR="00902DD8">
        <w:rPr>
          <w:color w:val="404040" w:themeColor="text1" w:themeTint="BF"/>
          <w:szCs w:val="20"/>
          <w:lang w:eastAsia="nl-NL"/>
        </w:rPr>
        <w:t>;</w:t>
      </w:r>
    </w:p>
    <w:p w14:paraId="6CE54B07" w14:textId="0D76DC62" w:rsidR="00057864" w:rsidRDefault="00057864" w:rsidP="00902DD8">
      <w:pPr>
        <w:numPr>
          <w:ilvl w:val="0"/>
          <w:numId w:val="22"/>
        </w:numPr>
        <w:spacing w:after="240" w:line="240" w:lineRule="auto"/>
        <w:rPr>
          <w:color w:val="404040" w:themeColor="text1" w:themeTint="BF"/>
          <w:szCs w:val="20"/>
          <w:lang w:eastAsia="nl-NL"/>
        </w:rPr>
      </w:pPr>
      <w:r w:rsidRPr="00057864">
        <w:rPr>
          <w:color w:val="404040" w:themeColor="text1" w:themeTint="BF"/>
          <w:szCs w:val="20"/>
          <w:lang w:eastAsia="nl-NL"/>
        </w:rPr>
        <w:t>Bij experimentele opdrachten of waarnemingsopdrachten: chronometer, fototoestel, apps, sensoren(vb grafisch aantonen van de invloed van een bepaalde parameter…</w:t>
      </w:r>
      <w:r w:rsidR="00902DD8">
        <w:rPr>
          <w:color w:val="404040" w:themeColor="text1" w:themeTint="BF"/>
          <w:szCs w:val="20"/>
          <w:lang w:eastAsia="nl-NL"/>
        </w:rPr>
        <w:t>;</w:t>
      </w:r>
    </w:p>
    <w:p w14:paraId="337C4A53" w14:textId="1BD9CC14" w:rsidR="00057864" w:rsidRPr="00902DD8" w:rsidRDefault="00057864" w:rsidP="00902DD8">
      <w:pPr>
        <w:numPr>
          <w:ilvl w:val="0"/>
          <w:numId w:val="22"/>
        </w:numPr>
        <w:spacing w:after="240" w:line="240" w:lineRule="auto"/>
        <w:rPr>
          <w:color w:val="404040" w:themeColor="text1" w:themeTint="BF"/>
          <w:szCs w:val="20"/>
          <w:lang w:eastAsia="nl-NL"/>
        </w:rPr>
      </w:pPr>
      <w:r w:rsidRPr="00902DD8">
        <w:rPr>
          <w:color w:val="404040" w:themeColor="text1" w:themeTint="BF"/>
          <w:szCs w:val="20"/>
          <w:lang w:eastAsia="nl-NL"/>
        </w:rPr>
        <w:t>Voor tools die de leerling helpen bij het studeren: leerplatform ( inoefenen van concepten en vaardigheden met behulp van digitaal lesmateriaal al of niet geïntegreerd met een elektronische leeromgeving) apps…</w:t>
      </w:r>
      <w:r w:rsidR="00902DD8">
        <w:rPr>
          <w:color w:val="404040" w:themeColor="text1" w:themeTint="BF"/>
          <w:szCs w:val="20"/>
          <w:lang w:eastAsia="nl-NL"/>
        </w:rPr>
        <w:t>;</w:t>
      </w:r>
    </w:p>
    <w:p w14:paraId="423C1284" w14:textId="3F3BC3DC" w:rsidR="00057864" w:rsidRPr="00057864" w:rsidRDefault="00057864" w:rsidP="00902DD8">
      <w:pPr>
        <w:numPr>
          <w:ilvl w:val="0"/>
          <w:numId w:val="22"/>
        </w:numPr>
        <w:spacing w:after="240" w:line="240" w:lineRule="auto"/>
        <w:rPr>
          <w:color w:val="404040" w:themeColor="text1" w:themeTint="BF"/>
          <w:szCs w:val="20"/>
          <w:lang w:eastAsia="nl-NL"/>
        </w:rPr>
      </w:pPr>
      <w:r w:rsidRPr="00057864">
        <w:rPr>
          <w:color w:val="404040" w:themeColor="text1" w:themeTint="BF"/>
          <w:szCs w:val="20"/>
          <w:lang w:eastAsia="nl-NL"/>
        </w:rPr>
        <w:t>Bij opdrachten zowel buiten als binnen de les: toepassingssoftware, leerplatform… actief en ontdekkend leren aan de hand van bijvoorbeeld vraag gestuurde presentaties;</w:t>
      </w:r>
    </w:p>
    <w:p w14:paraId="159F2CEB" w14:textId="04AA7F14" w:rsidR="00057864" w:rsidRPr="00057864" w:rsidRDefault="00057864" w:rsidP="00902DD8">
      <w:pPr>
        <w:numPr>
          <w:ilvl w:val="0"/>
          <w:numId w:val="22"/>
        </w:numPr>
        <w:spacing w:after="240" w:line="240" w:lineRule="auto"/>
        <w:rPr>
          <w:color w:val="404040" w:themeColor="text1" w:themeTint="BF"/>
          <w:szCs w:val="20"/>
          <w:lang w:eastAsia="nl-NL"/>
        </w:rPr>
      </w:pPr>
      <w:r w:rsidRPr="00057864">
        <w:rPr>
          <w:color w:val="404040" w:themeColor="text1" w:themeTint="BF"/>
          <w:szCs w:val="20"/>
          <w:lang w:eastAsia="nl-NL"/>
        </w:rPr>
        <w:t>Bij communicatie</w:t>
      </w:r>
      <w:r w:rsidR="00902DD8">
        <w:rPr>
          <w:color w:val="404040" w:themeColor="text1" w:themeTint="BF"/>
          <w:szCs w:val="20"/>
          <w:lang w:eastAsia="nl-NL"/>
        </w:rPr>
        <w:t>;</w:t>
      </w:r>
    </w:p>
    <w:p w14:paraId="168AFA7B" w14:textId="2B95BBCD" w:rsidR="00057864" w:rsidRPr="00057864" w:rsidRDefault="00B52E49" w:rsidP="00902DD8">
      <w:pPr>
        <w:numPr>
          <w:ilvl w:val="0"/>
          <w:numId w:val="22"/>
        </w:numPr>
        <w:spacing w:after="240" w:line="240" w:lineRule="auto"/>
        <w:rPr>
          <w:color w:val="404040" w:themeColor="text1" w:themeTint="BF"/>
          <w:szCs w:val="20"/>
          <w:lang w:eastAsia="nl-NL"/>
        </w:rPr>
      </w:pPr>
      <w:r>
        <w:rPr>
          <w:color w:val="404040" w:themeColor="text1" w:themeTint="BF"/>
          <w:szCs w:val="20"/>
          <w:lang w:eastAsia="nl-NL"/>
        </w:rPr>
        <w:t>…</w:t>
      </w:r>
    </w:p>
    <w:p w14:paraId="2DEE5665" w14:textId="77777777" w:rsidR="001364D1" w:rsidRDefault="00057864" w:rsidP="00057864">
      <w:pPr>
        <w:pStyle w:val="LPKop2"/>
      </w:pPr>
      <w:bookmarkStart w:id="93" w:name="_Toc481591377"/>
      <w:r w:rsidRPr="00057864">
        <w:t>Algemene doelstellingen</w:t>
      </w:r>
      <w:bookmarkEnd w:id="93"/>
      <w:r w:rsidR="001364D1">
        <w:t xml:space="preserve"> </w:t>
      </w:r>
    </w:p>
    <w:p w14:paraId="2FC05E4C" w14:textId="612F88FF" w:rsidR="001364D1" w:rsidRPr="00B52E49" w:rsidRDefault="00057864" w:rsidP="001364D1">
      <w:pPr>
        <w:spacing w:after="120" w:line="360" w:lineRule="auto"/>
        <w:rPr>
          <w:color w:val="404040" w:themeColor="text1" w:themeTint="BF"/>
          <w:szCs w:val="20"/>
          <w:lang w:val="nl-NL" w:eastAsia="nl-NL"/>
        </w:rPr>
      </w:pPr>
      <w:r w:rsidRPr="000718EA">
        <w:rPr>
          <w:color w:val="404040" w:themeColor="text1" w:themeTint="BF"/>
        </w:rPr>
        <w:t>Wetenschap voor de burger van morgen (Wetenschappelijke geletterdheid) is het uitgangspunt van dit leerplan Natuurwetenschappen.</w:t>
      </w:r>
      <w:r w:rsidR="00B52E49" w:rsidRPr="000718EA">
        <w:rPr>
          <w:color w:val="404040" w:themeColor="text1" w:themeTint="BF"/>
        </w:rPr>
        <w:t xml:space="preserve"> </w:t>
      </w:r>
      <w:r w:rsidR="001364D1" w:rsidRPr="000718EA">
        <w:rPr>
          <w:color w:val="404040" w:themeColor="text1" w:themeTint="BF"/>
          <w:szCs w:val="20"/>
          <w:lang w:val="nl-NL" w:eastAsia="nl-NL"/>
        </w:rPr>
        <w:t xml:space="preserve">We </w:t>
      </w:r>
      <w:r w:rsidR="001364D1" w:rsidRPr="00B52E49">
        <w:rPr>
          <w:color w:val="404040" w:themeColor="text1" w:themeTint="BF"/>
          <w:szCs w:val="20"/>
          <w:lang w:val="nl-NL" w:eastAsia="nl-NL"/>
        </w:rPr>
        <w:t>vertrekken in dit leerplan vanuit algemene doelstellingen.</w:t>
      </w:r>
      <w:r w:rsidR="001364D1" w:rsidRPr="001364D1">
        <w:rPr>
          <w:color w:val="404040" w:themeColor="text1" w:themeTint="BF"/>
          <w:szCs w:val="20"/>
          <w:lang w:val="nl-NL" w:eastAsia="nl-NL"/>
        </w:rPr>
        <w:t xml:space="preserve"> Het realiseren van deze algemene doelstellingen gebeurt binnen contexten die worden bepaald</w:t>
      </w:r>
      <w:r w:rsidR="00B52E49">
        <w:rPr>
          <w:color w:val="404040" w:themeColor="text1" w:themeTint="BF"/>
          <w:szCs w:val="20"/>
          <w:lang w:val="nl-NL" w:eastAsia="nl-NL"/>
        </w:rPr>
        <w:t xml:space="preserve"> door d</w:t>
      </w:r>
      <w:r w:rsidR="00B52E49" w:rsidRPr="00B52E49">
        <w:rPr>
          <w:color w:val="404040" w:themeColor="text1" w:themeTint="BF"/>
          <w:szCs w:val="20"/>
          <w:lang w:val="nl-NL" w:eastAsia="nl-NL"/>
        </w:rPr>
        <w:t>e leerplandoelstellingen.</w:t>
      </w:r>
    </w:p>
    <w:p w14:paraId="2DF9F866" w14:textId="618B9ECB" w:rsidR="001364D1" w:rsidRPr="001364D1" w:rsidRDefault="001364D1" w:rsidP="001364D1">
      <w:pPr>
        <w:spacing w:after="120" w:line="360" w:lineRule="auto"/>
        <w:jc w:val="both"/>
        <w:rPr>
          <w:color w:val="404040" w:themeColor="text1" w:themeTint="BF"/>
          <w:szCs w:val="20"/>
          <w:lang w:val="nl-NL" w:eastAsia="nl-NL"/>
        </w:rPr>
      </w:pPr>
      <w:r w:rsidRPr="00B52E49">
        <w:rPr>
          <w:color w:val="404040" w:themeColor="text1" w:themeTint="BF"/>
          <w:szCs w:val="20"/>
          <w:lang w:val="nl-NL" w:eastAsia="nl-NL"/>
        </w:rPr>
        <w:t xml:space="preserve">Concreet betekent dit dat je dit leerplan realiseert door enerzijds de leerplandoelstellingen invulling te geven vanuit de leef- en/of interessewereld van de leerling en anderzijds door de </w:t>
      </w:r>
      <w:r w:rsidRPr="00B52E49">
        <w:rPr>
          <w:rFonts w:eastAsiaTheme="minorHAnsi" w:cstheme="minorBidi"/>
          <w:color w:val="404040" w:themeColor="text1" w:themeTint="BF"/>
          <w:szCs w:val="20"/>
        </w:rPr>
        <w:t>algemene doelstelling m.b.t. ‘Onderzoekend leren’ hierin te integreren.</w:t>
      </w:r>
    </w:p>
    <w:p w14:paraId="7E8C8A44" w14:textId="77777777" w:rsidR="006865A1" w:rsidRPr="00517443" w:rsidRDefault="00057864" w:rsidP="000718EA">
      <w:pPr>
        <w:pStyle w:val="LPTekst"/>
        <w:spacing w:before="120" w:after="120" w:line="240" w:lineRule="auto"/>
        <w:jc w:val="left"/>
      </w:pPr>
      <w:r w:rsidRPr="00517443">
        <w:t>Het</w:t>
      </w:r>
      <w:r w:rsidR="004A48D4" w:rsidRPr="00517443">
        <w:t xml:space="preserve"> leerplan Natuurwetenschappen 3</w:t>
      </w:r>
      <w:r w:rsidRPr="00517443">
        <w:t xml:space="preserve">de graad tso Sociale </w:t>
      </w:r>
      <w:r w:rsidR="004A48D4" w:rsidRPr="00517443">
        <w:t xml:space="preserve">en </w:t>
      </w:r>
      <w:r w:rsidRPr="00517443">
        <w:t>technische wetenschappen is een graadleerplan voor 4/5 wekelijkse lestijden</w:t>
      </w:r>
      <w:r w:rsidR="006865A1" w:rsidRPr="00517443">
        <w:t>.</w:t>
      </w:r>
    </w:p>
    <w:p w14:paraId="01E92FC0" w14:textId="1E33B1A7" w:rsidR="006865A1" w:rsidRPr="00517443" w:rsidRDefault="006865A1" w:rsidP="006865A1">
      <w:pPr>
        <w:spacing w:after="120" w:line="360" w:lineRule="auto"/>
        <w:rPr>
          <w:color w:val="404040" w:themeColor="text1" w:themeTint="BF"/>
          <w:szCs w:val="20"/>
        </w:rPr>
      </w:pPr>
      <w:r w:rsidRPr="00517443">
        <w:rPr>
          <w:color w:val="404040" w:themeColor="text1" w:themeTint="BF"/>
          <w:szCs w:val="20"/>
        </w:rPr>
        <w:t>Hierbij zijn 2</w:t>
      </w:r>
      <w:r w:rsidR="008F255C" w:rsidRPr="00517443">
        <w:rPr>
          <w:color w:val="404040" w:themeColor="text1" w:themeTint="BF"/>
          <w:szCs w:val="20"/>
        </w:rPr>
        <w:t>0</w:t>
      </w:r>
      <w:r w:rsidRPr="00517443">
        <w:rPr>
          <w:color w:val="404040" w:themeColor="text1" w:themeTint="BF"/>
          <w:szCs w:val="20"/>
        </w:rPr>
        <w:t xml:space="preserve"> lesuren leerlingenexperimenten verplicht.</w:t>
      </w:r>
      <w:r w:rsidRPr="00517443">
        <w:rPr>
          <w:color w:val="404040" w:themeColor="text1" w:themeTint="BF"/>
          <w:szCs w:val="20"/>
          <w:lang w:val="nl-NL"/>
        </w:rPr>
        <w:t xml:space="preserve"> </w:t>
      </w:r>
    </w:p>
    <w:p w14:paraId="02DE7C3F" w14:textId="033B561F" w:rsidR="006865A1" w:rsidRPr="006865A1" w:rsidRDefault="006865A1" w:rsidP="006865A1">
      <w:pPr>
        <w:pStyle w:val="VVKSOTekst"/>
        <w:jc w:val="left"/>
        <w:rPr>
          <w:rFonts w:ascii="Trebuchet MS" w:hAnsi="Trebuchet MS" w:cs="Arial"/>
          <w:color w:val="404040" w:themeColor="text1" w:themeTint="BF"/>
        </w:rPr>
      </w:pPr>
      <w:r w:rsidRPr="00517443">
        <w:rPr>
          <w:rFonts w:ascii="Trebuchet MS" w:hAnsi="Trebuchet MS"/>
          <w:color w:val="404040" w:themeColor="text1" w:themeTint="BF"/>
        </w:rPr>
        <w:t xml:space="preserve">Een </w:t>
      </w:r>
      <w:r w:rsidRPr="00517443">
        <w:rPr>
          <w:rFonts w:ascii="Trebuchet MS" w:hAnsi="Trebuchet MS"/>
          <w:b/>
          <w:bCs/>
          <w:color w:val="404040" w:themeColor="text1" w:themeTint="BF"/>
        </w:rPr>
        <w:t>leerlingenexperiment</w:t>
      </w:r>
      <w:r w:rsidRPr="00517443">
        <w:rPr>
          <w:rFonts w:ascii="Trebuchet MS" w:hAnsi="Trebuchet MS"/>
          <w:color w:val="404040" w:themeColor="text1" w:themeTint="BF"/>
        </w:rPr>
        <w:t xml:space="preserve"> is een activiteit waarbij leerlingen, alleen</w:t>
      </w:r>
      <w:r w:rsidRPr="00252F44">
        <w:rPr>
          <w:rFonts w:ascii="Trebuchet MS" w:hAnsi="Trebuchet MS"/>
          <w:color w:val="404040" w:themeColor="text1" w:themeTint="BF"/>
        </w:rPr>
        <w:t xml:space="preserve"> of in kleine groepjes van 2 tot 3 leerlingen, begeleid zelfstandig </w:t>
      </w:r>
      <w:r w:rsidRPr="00252F44">
        <w:rPr>
          <w:rFonts w:ascii="Trebuchet MS" w:hAnsi="Trebuchet MS"/>
          <w:b/>
          <w:bCs/>
          <w:color w:val="404040" w:themeColor="text1" w:themeTint="BF"/>
        </w:rPr>
        <w:t>een experiment of waarnemingsopdracht</w:t>
      </w:r>
      <w:r w:rsidRPr="00252F44">
        <w:rPr>
          <w:rFonts w:ascii="Trebuchet MS" w:hAnsi="Trebuchet MS"/>
          <w:color w:val="404040" w:themeColor="text1" w:themeTint="BF"/>
        </w:rPr>
        <w:t xml:space="preserve"> uitvoeren in het kader van een gegeven onderzoeksvraag. </w:t>
      </w:r>
      <w:r w:rsidRPr="00252F44">
        <w:rPr>
          <w:rFonts w:ascii="Trebuchet MS" w:hAnsi="Trebuchet MS"/>
          <w:b/>
          <w:bCs/>
          <w:color w:val="404040" w:themeColor="text1" w:themeTint="BF"/>
        </w:rPr>
        <w:t xml:space="preserve">Hierbij is het maken van een verslag niet verplicht, beperkte rapportering is wel noodzakelijk </w:t>
      </w:r>
      <w:r w:rsidRPr="00252F44">
        <w:rPr>
          <w:rFonts w:ascii="Trebuchet MS" w:hAnsi="Trebuchet MS"/>
          <w:color w:val="404040" w:themeColor="text1" w:themeTint="BF"/>
        </w:rPr>
        <w:t>(zie wenken bij AD4).</w:t>
      </w:r>
    </w:p>
    <w:p w14:paraId="7A10576C" w14:textId="49734742" w:rsidR="00057864" w:rsidRDefault="00057864" w:rsidP="000718EA">
      <w:pPr>
        <w:pStyle w:val="LPTekst"/>
        <w:spacing w:before="120" w:after="120" w:line="240" w:lineRule="auto"/>
        <w:jc w:val="left"/>
      </w:pPr>
      <w:r>
        <w:t>Hierbij moeten de verschillende wetenschappelijke discipli</w:t>
      </w:r>
      <w:r w:rsidR="00902DD8">
        <w:t xml:space="preserve">nes (biologie, chemie, fysica) </w:t>
      </w:r>
      <w:r>
        <w:t>aan bod komen. De lestijden leerlingenexperimenten moeten in het vak N</w:t>
      </w:r>
      <w:r w:rsidR="004A48D4">
        <w:t>atuurwetenschappen</w:t>
      </w:r>
      <w:r>
        <w:t xml:space="preserve"> uitgevoerd worden en kunnen niet overgedragen worden naar de integrale opdrachten.</w:t>
      </w:r>
    </w:p>
    <w:p w14:paraId="2B23CDBB" w14:textId="5FF6CE08" w:rsidR="00057864" w:rsidRDefault="00057864" w:rsidP="000718EA">
      <w:pPr>
        <w:pStyle w:val="LPTekst"/>
        <w:spacing w:before="120" w:after="120" w:line="240" w:lineRule="auto"/>
        <w:jc w:val="left"/>
      </w:pPr>
      <w:r>
        <w:t>Bij de didactische wenken worden leerlingenexperimenten en onderzoeksonderwerpen toegelicht die leerplandoelstelling gericht zijn. Andere leerlingenexperimenten die aansluiten bij de leerplandoelstellingen zijn ook toegelaten. Alle onderzoeksopdrachten waarin leerlingen algemene doelstellingen (AD1 tot AD4) inoefenen, beschouwen we als leerlingenexperimenten.</w:t>
      </w:r>
    </w:p>
    <w:p w14:paraId="5A79D147" w14:textId="2529E81F" w:rsidR="001364D1" w:rsidRPr="00B52E49" w:rsidRDefault="004A48D4" w:rsidP="001364D1">
      <w:pPr>
        <w:pStyle w:val="VVKSOTekst"/>
        <w:spacing w:after="0" w:line="360" w:lineRule="auto"/>
        <w:ind w:right="-284"/>
        <w:jc w:val="left"/>
        <w:rPr>
          <w:strike/>
          <w:color w:val="404040" w:themeColor="text1" w:themeTint="BF"/>
        </w:rPr>
      </w:pPr>
      <w:r w:rsidRPr="00B52E49">
        <w:rPr>
          <w:rFonts w:ascii="Trebuchet MS" w:hAnsi="Trebuchet MS"/>
          <w:color w:val="404040" w:themeColor="text1" w:themeTint="BF"/>
        </w:rPr>
        <w:t xml:space="preserve">Ook demonstratie-experimenten zijn </w:t>
      </w:r>
      <w:r w:rsidRPr="00B52E49">
        <w:rPr>
          <w:rFonts w:ascii="Trebuchet MS" w:hAnsi="Trebuchet MS"/>
          <w:b/>
          <w:color w:val="404040" w:themeColor="text1" w:themeTint="BF"/>
        </w:rPr>
        <w:t>verplicht</w:t>
      </w:r>
      <w:r w:rsidR="00B52E49" w:rsidRPr="00B52E49">
        <w:rPr>
          <w:rFonts w:ascii="Trebuchet MS" w:hAnsi="Trebuchet MS"/>
          <w:color w:val="404040" w:themeColor="text1" w:themeTint="BF"/>
        </w:rPr>
        <w:t>.</w:t>
      </w:r>
      <w:r w:rsidRPr="00B52E49">
        <w:rPr>
          <w:strike/>
          <w:color w:val="404040" w:themeColor="text1" w:themeTint="BF"/>
        </w:rPr>
        <w:t xml:space="preserve"> </w:t>
      </w:r>
    </w:p>
    <w:p w14:paraId="6A86A4B2" w14:textId="00D0CD90" w:rsidR="004A48D4" w:rsidRPr="00B52E49" w:rsidRDefault="00B52E49" w:rsidP="00B52E49">
      <w:pPr>
        <w:pStyle w:val="VVKSOTekst"/>
        <w:spacing w:after="0" w:line="360" w:lineRule="auto"/>
        <w:ind w:right="-284"/>
        <w:jc w:val="left"/>
        <w:rPr>
          <w:rFonts w:ascii="Trebuchet MS" w:hAnsi="Trebuchet MS"/>
          <w:color w:val="404040" w:themeColor="text1" w:themeTint="BF"/>
        </w:rPr>
      </w:pPr>
      <w:r w:rsidRPr="00B52E49">
        <w:rPr>
          <w:color w:val="404040" w:themeColor="text1" w:themeTint="BF"/>
        </w:rPr>
        <w:t xml:space="preserve">Tijdens de </w:t>
      </w:r>
      <w:r w:rsidR="001364D1" w:rsidRPr="00B52E49">
        <w:rPr>
          <w:color w:val="404040" w:themeColor="text1" w:themeTint="BF"/>
        </w:rPr>
        <w:t>experimenten</w:t>
      </w:r>
      <w:r w:rsidR="001364D1" w:rsidRPr="00B52E49">
        <w:rPr>
          <w:rFonts w:ascii="Trebuchet MS" w:hAnsi="Trebuchet MS"/>
          <w:color w:val="404040" w:themeColor="text1" w:themeTint="BF"/>
        </w:rPr>
        <w:t xml:space="preserve"> </w:t>
      </w:r>
      <w:r w:rsidR="001364D1" w:rsidRPr="00B52E49">
        <w:rPr>
          <w:color w:val="404040" w:themeColor="text1" w:themeTint="BF"/>
        </w:rPr>
        <w:t xml:space="preserve">wordt de nodige aandacht besteed aan: </w:t>
      </w:r>
    </w:p>
    <w:p w14:paraId="4A691DF3" w14:textId="4F395567" w:rsidR="004A48D4" w:rsidRPr="004A48D4" w:rsidRDefault="004A48D4" w:rsidP="004A48D4">
      <w:pPr>
        <w:numPr>
          <w:ilvl w:val="0"/>
          <w:numId w:val="2"/>
        </w:numPr>
        <w:spacing w:after="120" w:line="240" w:lineRule="atLeast"/>
        <w:ind w:left="426" w:hanging="426"/>
        <w:rPr>
          <w:color w:val="404040" w:themeColor="text1" w:themeTint="BF"/>
          <w:szCs w:val="20"/>
          <w:lang w:val="nl-NL" w:eastAsia="nl-NL"/>
        </w:rPr>
      </w:pPr>
      <w:r w:rsidRPr="00B52E49">
        <w:rPr>
          <w:color w:val="404040" w:themeColor="text1" w:themeTint="BF"/>
          <w:szCs w:val="20"/>
          <w:lang w:val="nl-NL" w:eastAsia="nl-NL"/>
        </w:rPr>
        <w:t>het veilig</w:t>
      </w:r>
      <w:r w:rsidRPr="004A48D4">
        <w:rPr>
          <w:color w:val="404040" w:themeColor="text1" w:themeTint="BF"/>
          <w:szCs w:val="20"/>
          <w:lang w:val="nl-NL" w:eastAsia="nl-NL"/>
        </w:rPr>
        <w:t xml:space="preserve"> werken door o.a. het gebruik van pe</w:t>
      </w:r>
      <w:r w:rsidR="00902DD8">
        <w:rPr>
          <w:color w:val="404040" w:themeColor="text1" w:themeTint="BF"/>
          <w:szCs w:val="20"/>
          <w:lang w:val="nl-NL" w:eastAsia="nl-NL"/>
        </w:rPr>
        <w:t>rsoonlijke beschermingsmiddelen;</w:t>
      </w:r>
    </w:p>
    <w:p w14:paraId="3DAED296" w14:textId="199BFBCA" w:rsidR="004A48D4" w:rsidRPr="004A48D4" w:rsidRDefault="004A48D4" w:rsidP="004A48D4">
      <w:pPr>
        <w:numPr>
          <w:ilvl w:val="0"/>
          <w:numId w:val="2"/>
        </w:numPr>
        <w:spacing w:after="120" w:line="240" w:lineRule="atLeast"/>
        <w:ind w:left="426" w:hanging="426"/>
        <w:rPr>
          <w:color w:val="404040" w:themeColor="text1" w:themeTint="BF"/>
          <w:szCs w:val="20"/>
          <w:lang w:val="nl-NL" w:eastAsia="nl-NL"/>
        </w:rPr>
      </w:pPr>
      <w:r w:rsidRPr="004A48D4">
        <w:rPr>
          <w:color w:val="404040" w:themeColor="text1" w:themeTint="BF"/>
          <w:szCs w:val="20"/>
          <w:lang w:val="nl-NL" w:eastAsia="nl-NL"/>
        </w:rPr>
        <w:t>formules kwalitatief in contexten te hanteren om verbanden te begrijpen en te verduidelijken. Het kwalitatief hanteren van formules wordt verduidelijkt bij de wenke</w:t>
      </w:r>
      <w:r w:rsidR="00902DD8">
        <w:rPr>
          <w:color w:val="404040" w:themeColor="text1" w:themeTint="BF"/>
          <w:szCs w:val="20"/>
          <w:lang w:val="nl-NL" w:eastAsia="nl-NL"/>
        </w:rPr>
        <w:t>n van de leerplandoelstellingen;</w:t>
      </w:r>
    </w:p>
    <w:p w14:paraId="76D1A020" w14:textId="77777777" w:rsidR="004A48D4" w:rsidRPr="004A48D4" w:rsidRDefault="004A48D4" w:rsidP="004A48D4">
      <w:pPr>
        <w:numPr>
          <w:ilvl w:val="0"/>
          <w:numId w:val="2"/>
        </w:numPr>
        <w:spacing w:after="120" w:line="240" w:lineRule="atLeast"/>
        <w:ind w:left="426" w:hanging="426"/>
        <w:rPr>
          <w:color w:val="404040" w:themeColor="text1" w:themeTint="BF"/>
          <w:szCs w:val="20"/>
          <w:lang w:val="nl-NL" w:eastAsia="nl-NL"/>
        </w:rPr>
      </w:pPr>
      <w:r w:rsidRPr="004A48D4">
        <w:rPr>
          <w:color w:val="404040" w:themeColor="text1" w:themeTint="BF"/>
          <w:szCs w:val="20"/>
          <w:lang w:val="nl-NL" w:eastAsia="nl-NL"/>
        </w:rPr>
        <w:lastRenderedPageBreak/>
        <w:t>het persoonsgerichte en het maatschappelijk belang zichtbaar te maken. Vooral de algemene doelstellingen m.b.t. ‘Wetenschap en samenleving’ komen hier in het vizier.</w:t>
      </w:r>
    </w:p>
    <w:p w14:paraId="62F8F172" w14:textId="7F4B83F0" w:rsidR="004A48D4" w:rsidRPr="00694B91" w:rsidRDefault="004A48D4" w:rsidP="004A48D4">
      <w:pPr>
        <w:spacing w:after="120" w:line="240" w:lineRule="exact"/>
        <w:rPr>
          <w:color w:val="404040" w:themeColor="text1" w:themeTint="BF"/>
          <w:szCs w:val="20"/>
          <w:lang w:val="nl-NL" w:eastAsia="nl-NL"/>
        </w:rPr>
      </w:pPr>
      <w:r w:rsidRPr="004A48D4">
        <w:rPr>
          <w:color w:val="404040" w:themeColor="text1" w:themeTint="BF"/>
          <w:szCs w:val="20"/>
          <w:lang w:val="nl-NL" w:eastAsia="nl-NL"/>
        </w:rPr>
        <w:t xml:space="preserve">Deze visie van wetenschappelijke geletterdheid (contexten, lesdidactiek, omgaan met formules, persoonsgericht en maatschappelijk belang) wordt zowel in de leerplandoelstellingen als de wenken geëxpliciteerd. </w:t>
      </w:r>
    </w:p>
    <w:p w14:paraId="0DD05185" w14:textId="77777777" w:rsidR="004A48D4" w:rsidRPr="004A48D4" w:rsidRDefault="004A48D4" w:rsidP="00896099">
      <w:pPr>
        <w:keepNext/>
        <w:tabs>
          <w:tab w:val="right" w:pos="7088"/>
          <w:tab w:val="right" w:pos="8222"/>
          <w:tab w:val="right" w:pos="9356"/>
        </w:tabs>
        <w:spacing w:before="240" w:after="240" w:line="240" w:lineRule="auto"/>
        <w:rPr>
          <w:b/>
          <w:color w:val="404040" w:themeColor="text1" w:themeTint="BF"/>
          <w:sz w:val="24"/>
          <w:szCs w:val="20"/>
          <w:lang w:val="nl-NL" w:eastAsia="nl-NL"/>
        </w:rPr>
      </w:pPr>
      <w:bookmarkStart w:id="94" w:name="_Toc445985412"/>
      <w:r w:rsidRPr="004A48D4">
        <w:rPr>
          <w:b/>
          <w:color w:val="404040" w:themeColor="text1" w:themeTint="BF"/>
          <w:sz w:val="24"/>
          <w:szCs w:val="20"/>
          <w:lang w:val="nl-NL" w:eastAsia="nl-NL"/>
        </w:rPr>
        <w:t xml:space="preserve">Onderzoekend leren </w:t>
      </w:r>
    </w:p>
    <w:tbl>
      <w:tblPr>
        <w:tblW w:w="9632" w:type="dxa"/>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701"/>
        <w:gridCol w:w="8931"/>
      </w:tblGrid>
      <w:tr w:rsidR="004A48D4" w:rsidRPr="004A48D4" w14:paraId="7829860F" w14:textId="77777777" w:rsidTr="00896099">
        <w:trPr>
          <w:tblCellSpacing w:w="20" w:type="dxa"/>
          <w:jc w:val="center"/>
        </w:trPr>
        <w:tc>
          <w:tcPr>
            <w:tcW w:w="641" w:type="dxa"/>
            <w:tcBorders>
              <w:top w:val="outset" w:sz="6" w:space="0" w:color="auto"/>
              <w:left w:val="outset" w:sz="6" w:space="0" w:color="auto"/>
              <w:bottom w:val="outset" w:sz="6" w:space="0" w:color="auto"/>
              <w:right w:val="outset" w:sz="6" w:space="0" w:color="auto"/>
            </w:tcBorders>
            <w:shd w:val="clear" w:color="auto" w:fill="FFCC99"/>
            <w:vAlign w:val="center"/>
          </w:tcPr>
          <w:p w14:paraId="0BD40C06" w14:textId="77777777" w:rsidR="004A48D4" w:rsidRPr="00154ADB" w:rsidRDefault="004A48D4" w:rsidP="00902DD8">
            <w:pPr>
              <w:numPr>
                <w:ilvl w:val="0"/>
                <w:numId w:val="23"/>
              </w:numPr>
              <w:spacing w:after="240" w:line="240" w:lineRule="atLeast"/>
              <w:ind w:hanging="204"/>
              <w:jc w:val="both"/>
              <w:rPr>
                <w:color w:val="404040" w:themeColor="text1" w:themeTint="BF"/>
                <w:szCs w:val="20"/>
              </w:rPr>
            </w:pPr>
          </w:p>
        </w:tc>
        <w:tc>
          <w:tcPr>
            <w:tcW w:w="8871" w:type="dxa"/>
            <w:shd w:val="clear" w:color="auto" w:fill="FFCC99"/>
            <w:vAlign w:val="center"/>
          </w:tcPr>
          <w:p w14:paraId="60DDF834" w14:textId="77777777" w:rsidR="004A48D4" w:rsidRPr="00154ADB" w:rsidRDefault="004A48D4" w:rsidP="000718EA">
            <w:pPr>
              <w:spacing w:before="120" w:after="120" w:line="240" w:lineRule="auto"/>
              <w:ind w:left="92"/>
              <w:rPr>
                <w:b/>
                <w:color w:val="404040" w:themeColor="text1" w:themeTint="BF"/>
                <w:szCs w:val="20"/>
              </w:rPr>
            </w:pPr>
            <w:r w:rsidRPr="00154ADB">
              <w:rPr>
                <w:b/>
                <w:color w:val="404040" w:themeColor="text1" w:themeTint="BF"/>
                <w:szCs w:val="20"/>
              </w:rPr>
              <w:t>ONDERZOEKSVRAAG</w:t>
            </w:r>
          </w:p>
          <w:p w14:paraId="3E87BB4E" w14:textId="6FEC9515" w:rsidR="004A48D4" w:rsidRPr="00154ADB" w:rsidRDefault="004A1D82" w:rsidP="000718EA">
            <w:pPr>
              <w:spacing w:after="120" w:line="240" w:lineRule="auto"/>
              <w:ind w:left="92"/>
              <w:rPr>
                <w:color w:val="404040" w:themeColor="text1" w:themeTint="BF"/>
                <w:szCs w:val="20"/>
              </w:rPr>
            </w:pPr>
            <w:r>
              <w:rPr>
                <w:color w:val="404040" w:themeColor="text1" w:themeTint="BF"/>
                <w:szCs w:val="20"/>
              </w:rPr>
              <w:t>E</w:t>
            </w:r>
            <w:r w:rsidR="004A48D4" w:rsidRPr="00154ADB">
              <w:rPr>
                <w:color w:val="404040" w:themeColor="text1" w:themeTint="BF"/>
                <w:szCs w:val="20"/>
              </w:rPr>
              <w:t xml:space="preserve">en onderzoeksvraag </w:t>
            </w:r>
            <w:r w:rsidR="004A48D4" w:rsidRPr="00154ADB">
              <w:rPr>
                <w:b/>
                <w:color w:val="404040" w:themeColor="text1" w:themeTint="BF"/>
                <w:szCs w:val="20"/>
              </w:rPr>
              <w:t>hanteren</w:t>
            </w:r>
            <w:r w:rsidR="004A48D4" w:rsidRPr="00154ADB">
              <w:rPr>
                <w:color w:val="404040" w:themeColor="text1" w:themeTint="BF"/>
                <w:szCs w:val="20"/>
              </w:rPr>
              <w:t xml:space="preserve"> en indien mogelijk een hypothese of verwachting formuleren.</w:t>
            </w:r>
          </w:p>
        </w:tc>
      </w:tr>
      <w:tr w:rsidR="004A48D4" w:rsidRPr="004A48D4" w14:paraId="3EE1B36C" w14:textId="77777777" w:rsidTr="00896099">
        <w:trPr>
          <w:tblCellSpacing w:w="20" w:type="dxa"/>
          <w:jc w:val="center"/>
        </w:trPr>
        <w:tc>
          <w:tcPr>
            <w:tcW w:w="9552" w:type="dxa"/>
            <w:gridSpan w:val="2"/>
            <w:tcBorders>
              <w:top w:val="outset" w:sz="6" w:space="0" w:color="auto"/>
              <w:left w:val="outset" w:sz="6" w:space="0" w:color="auto"/>
              <w:bottom w:val="outset" w:sz="6" w:space="0" w:color="auto"/>
            </w:tcBorders>
            <w:shd w:val="clear" w:color="auto" w:fill="FFFFFF" w:themeFill="background1"/>
          </w:tcPr>
          <w:p w14:paraId="6C08EEC6" w14:textId="77777777" w:rsidR="004A48D4" w:rsidRPr="00154ADB" w:rsidRDefault="004A48D4" w:rsidP="00896099">
            <w:pPr>
              <w:spacing w:before="120" w:after="120" w:line="240" w:lineRule="auto"/>
              <w:ind w:left="221"/>
              <w:rPr>
                <w:b/>
                <w:color w:val="404040" w:themeColor="text1" w:themeTint="BF"/>
                <w:szCs w:val="20"/>
              </w:rPr>
            </w:pPr>
            <w:r w:rsidRPr="00154ADB">
              <w:rPr>
                <w:b/>
                <w:color w:val="404040" w:themeColor="text1" w:themeTint="BF"/>
                <w:szCs w:val="20"/>
              </w:rPr>
              <w:t>Wenken</w:t>
            </w:r>
          </w:p>
          <w:p w14:paraId="2DBD0F8D" w14:textId="77777777" w:rsidR="004A48D4" w:rsidRPr="00154ADB" w:rsidRDefault="004A48D4" w:rsidP="00154ADB">
            <w:pPr>
              <w:spacing w:after="120" w:line="240" w:lineRule="atLeast"/>
              <w:ind w:left="221"/>
              <w:rPr>
                <w:bCs/>
                <w:color w:val="404040" w:themeColor="text1" w:themeTint="BF"/>
                <w:szCs w:val="20"/>
              </w:rPr>
            </w:pPr>
            <w:r w:rsidRPr="00154ADB">
              <w:rPr>
                <w:bCs/>
                <w:color w:val="404040" w:themeColor="text1" w:themeTint="BF"/>
                <w:szCs w:val="20"/>
              </w:rPr>
              <w:t xml:space="preserve">Leerlingen geven eerst (zonder onderzoek) een antwoord (een eigen hypothese of verwachting met een mogelijke verklaring) op deze vraag. Hierbij zullen voorkennis en bestaande misconcepten een belangrijke rol spelen. </w:t>
            </w:r>
          </w:p>
          <w:p w14:paraId="490A642C" w14:textId="77777777" w:rsidR="004A48D4" w:rsidRPr="00154ADB" w:rsidRDefault="004A48D4" w:rsidP="00154ADB">
            <w:pPr>
              <w:spacing w:after="120" w:line="240" w:lineRule="atLeast"/>
              <w:ind w:left="221"/>
              <w:rPr>
                <w:bCs/>
                <w:color w:val="404040" w:themeColor="text1" w:themeTint="BF"/>
                <w:szCs w:val="20"/>
              </w:rPr>
            </w:pPr>
            <w:r w:rsidRPr="00154ADB">
              <w:rPr>
                <w:bCs/>
                <w:color w:val="404040" w:themeColor="text1" w:themeTint="BF"/>
                <w:szCs w:val="20"/>
              </w:rPr>
              <w:t>Een demonstratie-experiment wordt niet louter als een illustratie van de theorie gezien. Een experiment start bij een (onderzoeks-)vraag waarop men eerst een hypothese (verwachting) formuleert. Het experiment bevestigt of verwerpt de hypothese. Nadien kan men via reflectie veralgemenen (bv. in een formule).</w:t>
            </w:r>
          </w:p>
          <w:p w14:paraId="2EB1BE8F" w14:textId="355584EF" w:rsidR="004A48D4" w:rsidRPr="00154ADB" w:rsidRDefault="004A48D4" w:rsidP="00154ADB">
            <w:pPr>
              <w:spacing w:after="120" w:line="240" w:lineRule="atLeast"/>
              <w:ind w:left="221"/>
              <w:rPr>
                <w:color w:val="404040" w:themeColor="text1" w:themeTint="BF"/>
                <w:szCs w:val="20"/>
              </w:rPr>
            </w:pPr>
            <w:r w:rsidRPr="00154ADB">
              <w:rPr>
                <w:color w:val="404040" w:themeColor="text1" w:themeTint="BF"/>
                <w:szCs w:val="20"/>
              </w:rPr>
              <w:t xml:space="preserve">Door sterk betrokken te zijn bij demonstratieproeven worden de leerlingen geleidelijk aan meer vertrouwd met de </w:t>
            </w:r>
            <w:r w:rsidRPr="00154ADB">
              <w:rPr>
                <w:b/>
                <w:color w:val="404040" w:themeColor="text1" w:themeTint="BF"/>
                <w:szCs w:val="20"/>
              </w:rPr>
              <w:t>wetenschappelijke methode</w:t>
            </w:r>
            <w:r w:rsidRPr="00154ADB">
              <w:rPr>
                <w:color w:val="404040" w:themeColor="text1" w:themeTint="BF"/>
                <w:szCs w:val="20"/>
              </w:rPr>
              <w:t xml:space="preserve">. </w:t>
            </w:r>
          </w:p>
          <w:p w14:paraId="73E82DDE" w14:textId="30DAF547" w:rsidR="004A48D4" w:rsidRPr="00154ADB" w:rsidRDefault="00694B91" w:rsidP="00154ADB">
            <w:pPr>
              <w:spacing w:after="120" w:line="240" w:lineRule="atLeast"/>
              <w:ind w:left="221"/>
              <w:rPr>
                <w:bCs/>
                <w:color w:val="404040" w:themeColor="text1" w:themeTint="BF"/>
                <w:szCs w:val="20"/>
              </w:rPr>
            </w:pPr>
            <w:r>
              <w:rPr>
                <w:b/>
                <w:bCs/>
                <w:color w:val="404040" w:themeColor="text1" w:themeTint="BF"/>
                <w:szCs w:val="20"/>
              </w:rPr>
              <w:t>Link met het leerplan van de 1ste graad</w:t>
            </w:r>
          </w:p>
          <w:p w14:paraId="2D348726" w14:textId="77777777" w:rsidR="004A48D4" w:rsidRPr="00154ADB" w:rsidRDefault="004A48D4" w:rsidP="00154ADB">
            <w:pPr>
              <w:spacing w:after="120" w:line="240" w:lineRule="atLeast"/>
              <w:ind w:left="221"/>
              <w:rPr>
                <w:bCs/>
                <w:color w:val="404040" w:themeColor="text1" w:themeTint="BF"/>
                <w:szCs w:val="20"/>
              </w:rPr>
            </w:pPr>
            <w:r w:rsidRPr="00154ADB">
              <w:rPr>
                <w:bCs/>
                <w:color w:val="404040" w:themeColor="text1" w:themeTint="BF"/>
                <w:szCs w:val="20"/>
              </w:rPr>
              <w:t>Deze algemene doelstelling komt ook voor in het leerplan natuurwetenschappen van de 1ste graad. In de 2de graad werken we op een systematische manier verder aan deze algemene doelstelling.</w:t>
            </w:r>
          </w:p>
          <w:p w14:paraId="53318D0D" w14:textId="5B007E8E" w:rsidR="004A48D4" w:rsidRPr="00154ADB" w:rsidRDefault="004A48D4" w:rsidP="00154ADB">
            <w:pPr>
              <w:spacing w:after="120" w:line="240" w:lineRule="atLeast"/>
              <w:ind w:left="221"/>
              <w:rPr>
                <w:b/>
                <w:bCs/>
                <w:color w:val="404040" w:themeColor="text1" w:themeTint="BF"/>
                <w:szCs w:val="20"/>
              </w:rPr>
            </w:pPr>
            <w:r w:rsidRPr="00154ADB">
              <w:rPr>
                <w:b/>
                <w:bCs/>
                <w:color w:val="404040" w:themeColor="text1" w:themeTint="BF"/>
                <w:szCs w:val="20"/>
              </w:rPr>
              <w:t xml:space="preserve">Link met </w:t>
            </w:r>
            <w:r w:rsidR="00694B91">
              <w:rPr>
                <w:b/>
                <w:bCs/>
                <w:color w:val="404040" w:themeColor="text1" w:themeTint="BF"/>
                <w:szCs w:val="20"/>
              </w:rPr>
              <w:t xml:space="preserve">het leerplan van </w:t>
            </w:r>
            <w:r w:rsidRPr="00154ADB">
              <w:rPr>
                <w:b/>
                <w:bCs/>
                <w:color w:val="404040" w:themeColor="text1" w:themeTint="BF"/>
                <w:szCs w:val="20"/>
              </w:rPr>
              <w:t xml:space="preserve">de tweede graad </w:t>
            </w:r>
          </w:p>
          <w:p w14:paraId="2EFD1A2B" w14:textId="77777777" w:rsidR="004A48D4" w:rsidRPr="004A48D4" w:rsidRDefault="004A48D4" w:rsidP="00154ADB">
            <w:pPr>
              <w:spacing w:after="120" w:line="240" w:lineRule="atLeast"/>
              <w:ind w:left="221"/>
              <w:rPr>
                <w:sz w:val="22"/>
              </w:rPr>
            </w:pPr>
            <w:r w:rsidRPr="00154ADB">
              <w:rPr>
                <w:color w:val="404040" w:themeColor="text1" w:themeTint="BF"/>
                <w:szCs w:val="20"/>
              </w:rPr>
              <w:t xml:space="preserve">In de </w:t>
            </w:r>
            <w:r w:rsidRPr="00154ADB">
              <w:rPr>
                <w:bCs/>
                <w:color w:val="404040" w:themeColor="text1" w:themeTint="BF"/>
                <w:szCs w:val="20"/>
              </w:rPr>
              <w:t>tweede</w:t>
            </w:r>
            <w:r w:rsidRPr="00154ADB">
              <w:rPr>
                <w:color w:val="404040" w:themeColor="text1" w:themeTint="BF"/>
                <w:szCs w:val="20"/>
              </w:rPr>
              <w:t xml:space="preserve"> graad werden de </w:t>
            </w:r>
            <w:r w:rsidRPr="00154ADB">
              <w:rPr>
                <w:b/>
                <w:color w:val="404040" w:themeColor="text1" w:themeTint="BF"/>
                <w:szCs w:val="20"/>
              </w:rPr>
              <w:t>bouwstenen</w:t>
            </w:r>
            <w:r w:rsidRPr="00154ADB">
              <w:rPr>
                <w:color w:val="404040" w:themeColor="text1" w:themeTint="BF"/>
                <w:szCs w:val="20"/>
              </w:rPr>
              <w:t xml:space="preserve"> van natuurwetenschappen aangebracht. Ook aan </w:t>
            </w:r>
            <w:r w:rsidRPr="00154ADB">
              <w:rPr>
                <w:b/>
                <w:color w:val="404040" w:themeColor="text1" w:themeTint="BF"/>
                <w:szCs w:val="20"/>
              </w:rPr>
              <w:t>de wetenschappelijke methode</w:t>
            </w:r>
            <w:r w:rsidRPr="00154ADB">
              <w:rPr>
                <w:color w:val="404040" w:themeColor="text1" w:themeTint="BF"/>
                <w:szCs w:val="20"/>
              </w:rPr>
              <w:t xml:space="preserve"> werd in de tweede graad via onderzoekend leren reeds ruime aandacht geschonken.</w:t>
            </w:r>
          </w:p>
        </w:tc>
      </w:tr>
      <w:tr w:rsidR="004A48D4" w:rsidRPr="004A48D4" w14:paraId="4B6C9A75" w14:textId="77777777" w:rsidTr="00896099">
        <w:trPr>
          <w:tblCellSpacing w:w="20" w:type="dxa"/>
          <w:jc w:val="center"/>
        </w:trPr>
        <w:tc>
          <w:tcPr>
            <w:tcW w:w="641" w:type="dxa"/>
            <w:tcBorders>
              <w:top w:val="outset" w:sz="6" w:space="0" w:color="auto"/>
              <w:left w:val="outset" w:sz="6" w:space="0" w:color="auto"/>
              <w:bottom w:val="outset" w:sz="6" w:space="0" w:color="auto"/>
              <w:right w:val="outset" w:sz="6" w:space="0" w:color="auto"/>
            </w:tcBorders>
            <w:shd w:val="clear" w:color="auto" w:fill="FFCC99"/>
            <w:vAlign w:val="center"/>
          </w:tcPr>
          <w:p w14:paraId="73ACFADE" w14:textId="77777777" w:rsidR="004A48D4" w:rsidRPr="00154ADB" w:rsidRDefault="004A48D4" w:rsidP="00D933E4">
            <w:pPr>
              <w:numPr>
                <w:ilvl w:val="0"/>
                <w:numId w:val="23"/>
              </w:numPr>
              <w:spacing w:before="120" w:after="120" w:line="240" w:lineRule="auto"/>
              <w:ind w:hanging="204"/>
              <w:jc w:val="both"/>
              <w:rPr>
                <w:color w:val="404040" w:themeColor="text1" w:themeTint="BF"/>
                <w:szCs w:val="20"/>
              </w:rPr>
            </w:pPr>
          </w:p>
        </w:tc>
        <w:tc>
          <w:tcPr>
            <w:tcW w:w="8871" w:type="dxa"/>
            <w:shd w:val="clear" w:color="auto" w:fill="FFCC99"/>
            <w:vAlign w:val="center"/>
          </w:tcPr>
          <w:p w14:paraId="4E20FF2C" w14:textId="77777777" w:rsidR="004A48D4" w:rsidRPr="00154ADB" w:rsidRDefault="004A48D4" w:rsidP="000718EA">
            <w:pPr>
              <w:spacing w:before="120" w:after="120" w:line="240" w:lineRule="auto"/>
              <w:ind w:left="92"/>
              <w:rPr>
                <w:b/>
                <w:color w:val="404040" w:themeColor="text1" w:themeTint="BF"/>
                <w:szCs w:val="20"/>
              </w:rPr>
            </w:pPr>
            <w:r w:rsidRPr="00154ADB">
              <w:rPr>
                <w:b/>
                <w:color w:val="404040" w:themeColor="text1" w:themeTint="BF"/>
                <w:szCs w:val="20"/>
              </w:rPr>
              <w:t>UITVOEREN</w:t>
            </w:r>
          </w:p>
          <w:p w14:paraId="62EA23CF" w14:textId="62202975" w:rsidR="004A48D4" w:rsidRPr="00154ADB" w:rsidRDefault="004A1D82" w:rsidP="000718EA">
            <w:pPr>
              <w:spacing w:before="120" w:after="120" w:line="240" w:lineRule="auto"/>
              <w:ind w:left="92"/>
              <w:rPr>
                <w:color w:val="404040" w:themeColor="text1" w:themeTint="BF"/>
                <w:szCs w:val="20"/>
              </w:rPr>
            </w:pPr>
            <w:r>
              <w:rPr>
                <w:color w:val="404040" w:themeColor="text1" w:themeTint="BF"/>
                <w:szCs w:val="20"/>
              </w:rPr>
              <w:t>M</w:t>
            </w:r>
            <w:r w:rsidR="004A48D4" w:rsidRPr="00154ADB">
              <w:rPr>
                <w:color w:val="404040" w:themeColor="text1" w:themeTint="BF"/>
                <w:szCs w:val="20"/>
              </w:rPr>
              <w:t xml:space="preserve">et een aangereikte methode </w:t>
            </w:r>
            <w:r w:rsidR="004A48D4" w:rsidRPr="00154ADB">
              <w:rPr>
                <w:b/>
                <w:color w:val="404040" w:themeColor="text1" w:themeTint="BF"/>
                <w:szCs w:val="20"/>
              </w:rPr>
              <w:t>een antwoord zoeken</w:t>
            </w:r>
            <w:r w:rsidR="004A48D4" w:rsidRPr="00154ADB">
              <w:rPr>
                <w:color w:val="404040" w:themeColor="text1" w:themeTint="BF"/>
                <w:szCs w:val="20"/>
              </w:rPr>
              <w:t xml:space="preserve"> op de onderzoeksvraag.</w:t>
            </w:r>
          </w:p>
        </w:tc>
      </w:tr>
      <w:tr w:rsidR="004A48D4" w:rsidRPr="004A48D4" w14:paraId="3BC86A18" w14:textId="77777777" w:rsidTr="00896099">
        <w:trPr>
          <w:tblCellSpacing w:w="20" w:type="dxa"/>
          <w:jc w:val="center"/>
        </w:trPr>
        <w:tc>
          <w:tcPr>
            <w:tcW w:w="9552" w:type="dxa"/>
            <w:gridSpan w:val="2"/>
            <w:tcBorders>
              <w:top w:val="outset" w:sz="6" w:space="0" w:color="auto"/>
              <w:left w:val="outset" w:sz="6" w:space="0" w:color="auto"/>
              <w:bottom w:val="outset" w:sz="6" w:space="0" w:color="auto"/>
            </w:tcBorders>
            <w:shd w:val="clear" w:color="auto" w:fill="FFFFFF" w:themeFill="background1"/>
          </w:tcPr>
          <w:p w14:paraId="206E67AD" w14:textId="77777777" w:rsidR="004A48D4" w:rsidRPr="00154ADB" w:rsidRDefault="004A48D4" w:rsidP="00154ADB">
            <w:pPr>
              <w:spacing w:before="60" w:after="120" w:line="240" w:lineRule="atLeast"/>
              <w:ind w:left="221"/>
              <w:rPr>
                <w:b/>
                <w:bCs/>
                <w:color w:val="404040" w:themeColor="text1" w:themeTint="BF"/>
                <w:szCs w:val="20"/>
                <w:lang w:val="nl-NL" w:eastAsia="nl-NL"/>
              </w:rPr>
            </w:pPr>
            <w:r w:rsidRPr="00154ADB">
              <w:rPr>
                <w:b/>
                <w:color w:val="404040" w:themeColor="text1" w:themeTint="BF"/>
                <w:szCs w:val="20"/>
              </w:rPr>
              <w:t>Wenken</w:t>
            </w:r>
          </w:p>
          <w:p w14:paraId="468C2446" w14:textId="77777777" w:rsidR="004A48D4" w:rsidRPr="00154ADB" w:rsidRDefault="004A48D4" w:rsidP="00154ADB">
            <w:pPr>
              <w:spacing w:after="120" w:line="240" w:lineRule="atLeast"/>
              <w:ind w:left="221"/>
              <w:rPr>
                <w:color w:val="404040" w:themeColor="text1" w:themeTint="BF"/>
                <w:szCs w:val="20"/>
              </w:rPr>
            </w:pPr>
            <w:r w:rsidRPr="00154ADB">
              <w:rPr>
                <w:color w:val="404040" w:themeColor="text1" w:themeTint="BF"/>
                <w:szCs w:val="20"/>
              </w:rPr>
              <w:t>Tijdens het onderzoeken kunnen verschillende vaardigheden aan bod komen bv.:</w:t>
            </w:r>
          </w:p>
          <w:p w14:paraId="095875C3" w14:textId="77777777" w:rsidR="004A48D4" w:rsidRPr="00154ADB" w:rsidRDefault="004A48D4" w:rsidP="00154ADB">
            <w:pPr>
              <w:numPr>
                <w:ilvl w:val="0"/>
                <w:numId w:val="3"/>
              </w:numPr>
              <w:tabs>
                <w:tab w:val="clear" w:pos="1843"/>
                <w:tab w:val="num" w:pos="1213"/>
              </w:tabs>
              <w:spacing w:after="0" w:line="240" w:lineRule="atLeast"/>
              <w:ind w:hanging="1197"/>
              <w:rPr>
                <w:color w:val="404040" w:themeColor="text1" w:themeTint="BF"/>
                <w:szCs w:val="20"/>
                <w:lang w:val="nl-NL" w:eastAsia="nl-NL"/>
              </w:rPr>
            </w:pPr>
            <w:r w:rsidRPr="00154ADB">
              <w:rPr>
                <w:color w:val="404040" w:themeColor="text1" w:themeTint="BF"/>
                <w:szCs w:val="20"/>
                <w:lang w:val="nl-NL" w:eastAsia="nl-NL"/>
              </w:rPr>
              <w:t>een werkplan opstellen;</w:t>
            </w:r>
          </w:p>
          <w:p w14:paraId="21AA75A3" w14:textId="77777777" w:rsidR="004A48D4" w:rsidRPr="00154ADB" w:rsidRDefault="004A48D4" w:rsidP="00154ADB">
            <w:pPr>
              <w:numPr>
                <w:ilvl w:val="0"/>
                <w:numId w:val="3"/>
              </w:numPr>
              <w:tabs>
                <w:tab w:val="clear" w:pos="1843"/>
                <w:tab w:val="num" w:pos="1213"/>
              </w:tabs>
              <w:spacing w:after="0" w:line="240" w:lineRule="atLeast"/>
              <w:ind w:hanging="1197"/>
              <w:rPr>
                <w:color w:val="404040" w:themeColor="text1" w:themeTint="BF"/>
                <w:szCs w:val="20"/>
                <w:lang w:val="nl-NL" w:eastAsia="nl-NL"/>
              </w:rPr>
            </w:pPr>
            <w:r w:rsidRPr="00154ADB">
              <w:rPr>
                <w:color w:val="404040" w:themeColor="text1" w:themeTint="BF"/>
                <w:szCs w:val="20"/>
                <w:lang w:val="nl-NL" w:eastAsia="nl-NL"/>
              </w:rPr>
              <w:t>benodigdheden selecteren;</w:t>
            </w:r>
          </w:p>
          <w:p w14:paraId="236F9FBF" w14:textId="77777777" w:rsidR="004A48D4" w:rsidRPr="00154ADB" w:rsidRDefault="004A48D4" w:rsidP="00154ADB">
            <w:pPr>
              <w:numPr>
                <w:ilvl w:val="0"/>
                <w:numId w:val="3"/>
              </w:numPr>
              <w:tabs>
                <w:tab w:val="clear" w:pos="1843"/>
                <w:tab w:val="num" w:pos="1213"/>
              </w:tabs>
              <w:spacing w:after="0" w:line="240" w:lineRule="atLeast"/>
              <w:ind w:hanging="1197"/>
              <w:rPr>
                <w:color w:val="404040" w:themeColor="text1" w:themeTint="BF"/>
                <w:szCs w:val="20"/>
                <w:lang w:val="nl-NL" w:eastAsia="nl-NL"/>
              </w:rPr>
            </w:pPr>
            <w:r w:rsidRPr="00154ADB">
              <w:rPr>
                <w:color w:val="404040" w:themeColor="text1" w:themeTint="BF"/>
                <w:szCs w:val="20"/>
                <w:lang w:val="nl-NL" w:eastAsia="nl-NL"/>
              </w:rPr>
              <w:t>een proefopstelling maken;</w:t>
            </w:r>
          </w:p>
          <w:p w14:paraId="0C501857" w14:textId="77777777" w:rsidR="004A48D4" w:rsidRPr="00154ADB" w:rsidRDefault="004A48D4" w:rsidP="00154ADB">
            <w:pPr>
              <w:numPr>
                <w:ilvl w:val="0"/>
                <w:numId w:val="3"/>
              </w:numPr>
              <w:tabs>
                <w:tab w:val="clear" w:pos="1843"/>
                <w:tab w:val="num" w:pos="1213"/>
              </w:tabs>
              <w:spacing w:after="0" w:line="240" w:lineRule="atLeast"/>
              <w:ind w:hanging="1197"/>
              <w:rPr>
                <w:color w:val="404040" w:themeColor="text1" w:themeTint="BF"/>
                <w:szCs w:val="20"/>
                <w:lang w:val="nl-NL" w:eastAsia="nl-NL"/>
              </w:rPr>
            </w:pPr>
            <w:r w:rsidRPr="00154ADB">
              <w:rPr>
                <w:color w:val="404040" w:themeColor="text1" w:themeTint="BF"/>
                <w:szCs w:val="20"/>
                <w:lang w:val="nl-NL" w:eastAsia="nl-NL"/>
              </w:rPr>
              <w:t>doelgericht, vanuit een hypothese of verwachting, waarnemen;</w:t>
            </w:r>
          </w:p>
          <w:p w14:paraId="77C26CB0" w14:textId="77777777" w:rsidR="004A48D4" w:rsidRPr="00154ADB" w:rsidRDefault="004A48D4" w:rsidP="00154ADB">
            <w:pPr>
              <w:numPr>
                <w:ilvl w:val="0"/>
                <w:numId w:val="3"/>
              </w:numPr>
              <w:tabs>
                <w:tab w:val="clear" w:pos="1843"/>
                <w:tab w:val="num" w:pos="1213"/>
              </w:tabs>
              <w:spacing w:after="0" w:line="240" w:lineRule="atLeast"/>
              <w:ind w:hanging="1197"/>
              <w:rPr>
                <w:color w:val="404040" w:themeColor="text1" w:themeTint="BF"/>
                <w:szCs w:val="20"/>
                <w:lang w:val="nl-NL" w:eastAsia="nl-NL"/>
              </w:rPr>
            </w:pPr>
            <w:r w:rsidRPr="00154ADB">
              <w:rPr>
                <w:color w:val="404040" w:themeColor="text1" w:themeTint="BF"/>
                <w:szCs w:val="20"/>
                <w:lang w:val="nl-NL" w:eastAsia="nl-NL"/>
              </w:rPr>
              <w:t>inschatten hoe een waargenomen effect kan beïnvloed worden;</w:t>
            </w:r>
          </w:p>
          <w:p w14:paraId="78D086C8" w14:textId="77777777" w:rsidR="004A48D4" w:rsidRPr="00154ADB" w:rsidRDefault="004A48D4" w:rsidP="00D933E4">
            <w:pPr>
              <w:numPr>
                <w:ilvl w:val="0"/>
                <w:numId w:val="3"/>
              </w:numPr>
              <w:tabs>
                <w:tab w:val="clear" w:pos="1843"/>
                <w:tab w:val="num" w:pos="1213"/>
              </w:tabs>
              <w:spacing w:after="0" w:line="240" w:lineRule="atLeast"/>
              <w:ind w:left="1213" w:hanging="567"/>
              <w:rPr>
                <w:color w:val="404040" w:themeColor="text1" w:themeTint="BF"/>
                <w:szCs w:val="20"/>
                <w:lang w:val="nl-NL" w:eastAsia="nl-NL"/>
              </w:rPr>
            </w:pPr>
            <w:r w:rsidRPr="00154ADB">
              <w:rPr>
                <w:color w:val="404040" w:themeColor="text1" w:themeTint="BF"/>
                <w:szCs w:val="20"/>
                <w:lang w:val="nl-NL" w:eastAsia="nl-NL"/>
              </w:rPr>
              <w:t>zelfstandig (alleen of in groep) een opdracht/experiment uitvoeren met aangereikte techniek, materiaal, werkschema;</w:t>
            </w:r>
          </w:p>
          <w:p w14:paraId="72CFA7C1" w14:textId="4B49D3FB" w:rsidR="004A48D4" w:rsidRPr="00154ADB" w:rsidRDefault="004A48D4" w:rsidP="00154ADB">
            <w:pPr>
              <w:numPr>
                <w:ilvl w:val="0"/>
                <w:numId w:val="3"/>
              </w:numPr>
              <w:tabs>
                <w:tab w:val="clear" w:pos="1843"/>
                <w:tab w:val="num" w:pos="1213"/>
              </w:tabs>
              <w:spacing w:after="0" w:line="240" w:lineRule="atLeast"/>
              <w:ind w:hanging="1197"/>
              <w:rPr>
                <w:color w:val="404040" w:themeColor="text1" w:themeTint="BF"/>
                <w:szCs w:val="20"/>
                <w:lang w:val="nl-NL" w:eastAsia="nl-NL"/>
              </w:rPr>
            </w:pPr>
            <w:r w:rsidRPr="00154ADB">
              <w:rPr>
                <w:color w:val="404040" w:themeColor="text1" w:themeTint="BF"/>
                <w:szCs w:val="20"/>
                <w:lang w:val="nl-NL" w:eastAsia="nl-NL"/>
              </w:rPr>
              <w:t>materieel correct hanteren: microscoop, binoculair…;</w:t>
            </w:r>
          </w:p>
          <w:p w14:paraId="2363961E" w14:textId="76F9E675" w:rsidR="004A48D4" w:rsidRPr="00154ADB" w:rsidRDefault="004A48D4" w:rsidP="00154ADB">
            <w:pPr>
              <w:numPr>
                <w:ilvl w:val="0"/>
                <w:numId w:val="3"/>
              </w:numPr>
              <w:tabs>
                <w:tab w:val="clear" w:pos="1843"/>
                <w:tab w:val="num" w:pos="1213"/>
              </w:tabs>
              <w:spacing w:after="120" w:line="240" w:lineRule="atLeast"/>
              <w:ind w:hanging="1197"/>
              <w:rPr>
                <w:color w:val="404040" w:themeColor="text1" w:themeTint="BF"/>
                <w:szCs w:val="20"/>
                <w:lang w:eastAsia="nl-NL"/>
              </w:rPr>
            </w:pPr>
            <w:r w:rsidRPr="00154ADB">
              <w:rPr>
                <w:color w:val="404040" w:themeColor="text1" w:themeTint="BF"/>
                <w:szCs w:val="20"/>
                <w:lang w:val="nl-NL" w:eastAsia="nl-NL"/>
              </w:rPr>
              <w:lastRenderedPageBreak/>
              <w:t>onderzoeksgegevens</w:t>
            </w:r>
            <w:r w:rsidRPr="00154ADB">
              <w:rPr>
                <w:color w:val="404040" w:themeColor="text1" w:themeTint="BF"/>
                <w:szCs w:val="20"/>
                <w:lang w:eastAsia="nl-NL"/>
              </w:rPr>
              <w:t xml:space="preserve"> geordend weergeven i</w:t>
            </w:r>
            <w:r w:rsidR="00D933E4">
              <w:rPr>
                <w:color w:val="404040" w:themeColor="text1" w:themeTint="BF"/>
                <w:szCs w:val="20"/>
                <w:lang w:eastAsia="nl-NL"/>
              </w:rPr>
              <w:t>n schema’s, tabellen, grafieken</w:t>
            </w:r>
            <w:r w:rsidRPr="00154ADB">
              <w:rPr>
                <w:color w:val="404040" w:themeColor="text1" w:themeTint="BF"/>
                <w:szCs w:val="20"/>
                <w:lang w:eastAsia="nl-NL"/>
              </w:rPr>
              <w:t>…</w:t>
            </w:r>
          </w:p>
          <w:p w14:paraId="3E82D23E" w14:textId="6C0B0D0A" w:rsidR="004A48D4" w:rsidRPr="004A48D4" w:rsidRDefault="004A48D4" w:rsidP="00D933E4">
            <w:pPr>
              <w:spacing w:after="120" w:line="240" w:lineRule="atLeast"/>
              <w:ind w:left="221"/>
              <w:rPr>
                <w:sz w:val="22"/>
              </w:rPr>
            </w:pPr>
            <w:r w:rsidRPr="00154ADB">
              <w:rPr>
                <w:color w:val="404040" w:themeColor="text1" w:themeTint="BF"/>
                <w:szCs w:val="20"/>
              </w:rPr>
              <w:t xml:space="preserve">Het </w:t>
            </w:r>
            <w:r w:rsidRPr="00154ADB">
              <w:rPr>
                <w:bCs/>
                <w:color w:val="404040" w:themeColor="text1" w:themeTint="BF"/>
                <w:szCs w:val="20"/>
              </w:rPr>
              <w:t>aanreiken</w:t>
            </w:r>
            <w:r w:rsidRPr="00154ADB">
              <w:rPr>
                <w:color w:val="404040" w:themeColor="text1" w:themeTint="BF"/>
                <w:szCs w:val="20"/>
              </w:rPr>
              <w:t xml:space="preserve"> van de methode kan in overleg met de leerlingen plaatsvinden. Bij het uitvoeren van metingen zijn er verschillende taken zoals het organiseren van de werkzaamheden, de apparatuur bedienen, meetresultaten noteren… De leden van een onderzoeksgroep kunnen elke rol opnemen tijdens het onderzoek.</w:t>
            </w:r>
          </w:p>
        </w:tc>
      </w:tr>
      <w:tr w:rsidR="004A48D4" w:rsidRPr="004A48D4" w14:paraId="4BADDF97" w14:textId="77777777" w:rsidTr="00896099">
        <w:trPr>
          <w:tblCellSpacing w:w="20" w:type="dxa"/>
          <w:jc w:val="center"/>
        </w:trPr>
        <w:tc>
          <w:tcPr>
            <w:tcW w:w="641" w:type="dxa"/>
            <w:tcBorders>
              <w:top w:val="outset" w:sz="6" w:space="0" w:color="auto"/>
              <w:left w:val="outset" w:sz="6" w:space="0" w:color="auto"/>
              <w:bottom w:val="outset" w:sz="6" w:space="0" w:color="auto"/>
              <w:right w:val="outset" w:sz="6" w:space="0" w:color="auto"/>
            </w:tcBorders>
            <w:shd w:val="clear" w:color="auto" w:fill="FFCC99"/>
            <w:vAlign w:val="center"/>
          </w:tcPr>
          <w:p w14:paraId="129ADED5" w14:textId="77777777" w:rsidR="004A48D4" w:rsidRPr="00154ADB" w:rsidRDefault="004A48D4" w:rsidP="00D933E4">
            <w:pPr>
              <w:numPr>
                <w:ilvl w:val="0"/>
                <w:numId w:val="23"/>
              </w:numPr>
              <w:spacing w:after="240" w:line="240" w:lineRule="atLeast"/>
              <w:ind w:hanging="204"/>
              <w:jc w:val="both"/>
              <w:rPr>
                <w:color w:val="404040" w:themeColor="text1" w:themeTint="BF"/>
                <w:szCs w:val="20"/>
              </w:rPr>
            </w:pPr>
          </w:p>
        </w:tc>
        <w:tc>
          <w:tcPr>
            <w:tcW w:w="8871" w:type="dxa"/>
            <w:shd w:val="clear" w:color="auto" w:fill="FFCC99"/>
            <w:vAlign w:val="center"/>
          </w:tcPr>
          <w:p w14:paraId="5A634920" w14:textId="77777777" w:rsidR="004A48D4" w:rsidRPr="00154ADB" w:rsidRDefault="004A48D4" w:rsidP="000718EA">
            <w:pPr>
              <w:spacing w:before="120" w:after="120" w:line="240" w:lineRule="auto"/>
              <w:ind w:left="92"/>
              <w:rPr>
                <w:b/>
                <w:color w:val="404040" w:themeColor="text1" w:themeTint="BF"/>
                <w:szCs w:val="20"/>
              </w:rPr>
            </w:pPr>
            <w:r w:rsidRPr="00154ADB">
              <w:rPr>
                <w:b/>
                <w:color w:val="404040" w:themeColor="text1" w:themeTint="BF"/>
                <w:szCs w:val="20"/>
              </w:rPr>
              <w:t>REFLECTEREN</w:t>
            </w:r>
          </w:p>
          <w:p w14:paraId="2DF92FDC" w14:textId="06E35DD3" w:rsidR="004A48D4" w:rsidRPr="00154ADB" w:rsidRDefault="004A1D82" w:rsidP="000718EA">
            <w:pPr>
              <w:spacing w:after="120" w:line="240" w:lineRule="auto"/>
              <w:ind w:left="92"/>
              <w:rPr>
                <w:color w:val="404040" w:themeColor="text1" w:themeTint="BF"/>
                <w:szCs w:val="20"/>
              </w:rPr>
            </w:pPr>
            <w:r>
              <w:rPr>
                <w:color w:val="404040" w:themeColor="text1" w:themeTint="BF"/>
                <w:szCs w:val="20"/>
              </w:rPr>
              <w:t>O</w:t>
            </w:r>
            <w:r w:rsidR="004A48D4" w:rsidRPr="00154ADB">
              <w:rPr>
                <w:color w:val="404040" w:themeColor="text1" w:themeTint="BF"/>
                <w:szCs w:val="20"/>
              </w:rPr>
              <w:t xml:space="preserve">ver het resultaat van het experiment/waarnemingsopdracht </w:t>
            </w:r>
            <w:r w:rsidR="004A48D4" w:rsidRPr="00154ADB">
              <w:rPr>
                <w:b/>
                <w:color w:val="404040" w:themeColor="text1" w:themeTint="BF"/>
                <w:szCs w:val="20"/>
              </w:rPr>
              <w:t>reflecteren</w:t>
            </w:r>
            <w:r w:rsidR="004A48D4" w:rsidRPr="00154ADB">
              <w:rPr>
                <w:color w:val="404040" w:themeColor="text1" w:themeTint="BF"/>
                <w:szCs w:val="20"/>
              </w:rPr>
              <w:t>.</w:t>
            </w:r>
          </w:p>
        </w:tc>
      </w:tr>
      <w:tr w:rsidR="004A48D4" w:rsidRPr="004A48D4" w14:paraId="5D383E62" w14:textId="77777777" w:rsidTr="00896099">
        <w:trPr>
          <w:tblCellSpacing w:w="20" w:type="dxa"/>
          <w:jc w:val="center"/>
        </w:trPr>
        <w:tc>
          <w:tcPr>
            <w:tcW w:w="9552" w:type="dxa"/>
            <w:gridSpan w:val="2"/>
            <w:tcBorders>
              <w:top w:val="outset" w:sz="6" w:space="0" w:color="auto"/>
              <w:left w:val="outset" w:sz="6" w:space="0" w:color="auto"/>
              <w:bottom w:val="outset" w:sz="6" w:space="0" w:color="auto"/>
            </w:tcBorders>
            <w:shd w:val="clear" w:color="auto" w:fill="FFFFFF" w:themeFill="background1"/>
          </w:tcPr>
          <w:p w14:paraId="6867876F" w14:textId="77777777" w:rsidR="004A48D4" w:rsidRPr="00D933E4" w:rsidRDefault="004A48D4" w:rsidP="00727F58">
            <w:pPr>
              <w:spacing w:before="60" w:after="120" w:line="240" w:lineRule="atLeast"/>
              <w:ind w:left="221"/>
              <w:rPr>
                <w:b/>
                <w:bCs/>
                <w:color w:val="404040" w:themeColor="text1" w:themeTint="BF"/>
                <w:szCs w:val="20"/>
              </w:rPr>
            </w:pPr>
            <w:r w:rsidRPr="00D933E4">
              <w:rPr>
                <w:b/>
                <w:color w:val="404040" w:themeColor="text1" w:themeTint="BF"/>
                <w:szCs w:val="20"/>
              </w:rPr>
              <w:t>Wenken</w:t>
            </w:r>
          </w:p>
          <w:p w14:paraId="66C39686" w14:textId="77777777" w:rsidR="004A48D4" w:rsidRPr="00D933E4" w:rsidRDefault="004A48D4" w:rsidP="00896099">
            <w:pPr>
              <w:spacing w:after="0" w:line="240" w:lineRule="auto"/>
              <w:ind w:left="221"/>
              <w:rPr>
                <w:color w:val="404040" w:themeColor="text1" w:themeTint="BF"/>
                <w:szCs w:val="20"/>
              </w:rPr>
            </w:pPr>
            <w:r w:rsidRPr="00D933E4">
              <w:rPr>
                <w:color w:val="404040" w:themeColor="text1" w:themeTint="BF"/>
                <w:szCs w:val="20"/>
              </w:rPr>
              <w:t xml:space="preserve">Om te </w:t>
            </w:r>
            <w:r w:rsidRPr="00D933E4">
              <w:rPr>
                <w:bCs/>
                <w:color w:val="404040" w:themeColor="text1" w:themeTint="BF"/>
                <w:szCs w:val="20"/>
              </w:rPr>
              <w:t>groeien</w:t>
            </w:r>
            <w:r w:rsidRPr="00D933E4">
              <w:rPr>
                <w:color w:val="404040" w:themeColor="text1" w:themeTint="BF"/>
                <w:szCs w:val="20"/>
              </w:rPr>
              <w:t xml:space="preserve"> in de onderzoekscompetentie is het wel belangrijk dat leerlingen reflecteren over de methode (zie ook AD4). Dit kan door een:</w:t>
            </w:r>
          </w:p>
          <w:p w14:paraId="78726D6A" w14:textId="77777777" w:rsidR="004A48D4" w:rsidRPr="00D933E4" w:rsidRDefault="004A48D4" w:rsidP="00727F58">
            <w:pPr>
              <w:numPr>
                <w:ilvl w:val="0"/>
                <w:numId w:val="24"/>
              </w:numPr>
              <w:spacing w:after="0" w:line="240" w:lineRule="auto"/>
              <w:ind w:left="646" w:hanging="186"/>
              <w:rPr>
                <w:color w:val="404040" w:themeColor="text1" w:themeTint="BF"/>
                <w:szCs w:val="20"/>
              </w:rPr>
            </w:pPr>
            <w:r w:rsidRPr="00D933E4">
              <w:rPr>
                <w:color w:val="404040" w:themeColor="text1" w:themeTint="BF"/>
                <w:szCs w:val="20"/>
              </w:rPr>
              <w:t>aangereikte methode te gebruiken en te evalueren;</w:t>
            </w:r>
          </w:p>
          <w:p w14:paraId="58DC7A6F" w14:textId="77777777" w:rsidR="004A48D4" w:rsidRPr="00D933E4" w:rsidRDefault="004A48D4" w:rsidP="00727F58">
            <w:pPr>
              <w:numPr>
                <w:ilvl w:val="0"/>
                <w:numId w:val="24"/>
              </w:numPr>
              <w:spacing w:after="0" w:line="240" w:lineRule="auto"/>
              <w:ind w:left="646" w:hanging="186"/>
              <w:rPr>
                <w:color w:val="404040" w:themeColor="text1" w:themeTint="BF"/>
                <w:szCs w:val="20"/>
              </w:rPr>
            </w:pPr>
            <w:r w:rsidRPr="00D933E4">
              <w:rPr>
                <w:color w:val="404040" w:themeColor="text1" w:themeTint="BF"/>
                <w:szCs w:val="20"/>
              </w:rPr>
              <w:t>aangereikte methode aan te passen aan het beschikbaar materieel;</w:t>
            </w:r>
          </w:p>
          <w:p w14:paraId="1D51E924" w14:textId="77777777" w:rsidR="004A48D4" w:rsidRPr="00D933E4" w:rsidRDefault="004A48D4" w:rsidP="00727F58">
            <w:pPr>
              <w:numPr>
                <w:ilvl w:val="0"/>
                <w:numId w:val="24"/>
              </w:numPr>
              <w:spacing w:after="0" w:line="240" w:lineRule="auto"/>
              <w:ind w:left="646" w:hanging="186"/>
              <w:rPr>
                <w:color w:val="404040" w:themeColor="text1" w:themeTint="BF"/>
                <w:szCs w:val="20"/>
              </w:rPr>
            </w:pPr>
            <w:r w:rsidRPr="00D933E4">
              <w:rPr>
                <w:color w:val="404040" w:themeColor="text1" w:themeTint="BF"/>
                <w:szCs w:val="20"/>
              </w:rPr>
              <w:t>aangereikte methode te vervangen door een eigen alternatief;</w:t>
            </w:r>
          </w:p>
          <w:p w14:paraId="6A69C45F" w14:textId="77777777" w:rsidR="004A48D4" w:rsidRPr="00D933E4" w:rsidRDefault="004A48D4" w:rsidP="00727F58">
            <w:pPr>
              <w:numPr>
                <w:ilvl w:val="0"/>
                <w:numId w:val="24"/>
              </w:numPr>
              <w:spacing w:after="0" w:line="240" w:lineRule="auto"/>
              <w:ind w:left="646" w:hanging="186"/>
              <w:rPr>
                <w:color w:val="404040" w:themeColor="text1" w:themeTint="BF"/>
                <w:szCs w:val="20"/>
              </w:rPr>
            </w:pPr>
            <w:r w:rsidRPr="00D933E4">
              <w:rPr>
                <w:color w:val="404040" w:themeColor="text1" w:themeTint="BF"/>
                <w:szCs w:val="20"/>
              </w:rPr>
              <w:t>geschikte methode op te zoeken;</w:t>
            </w:r>
          </w:p>
          <w:p w14:paraId="769F567C" w14:textId="77777777" w:rsidR="004A48D4" w:rsidRPr="00D933E4" w:rsidRDefault="004A48D4" w:rsidP="00727F58">
            <w:pPr>
              <w:numPr>
                <w:ilvl w:val="0"/>
                <w:numId w:val="24"/>
              </w:numPr>
              <w:spacing w:after="0" w:line="240" w:lineRule="auto"/>
              <w:ind w:left="646" w:hanging="186"/>
              <w:rPr>
                <w:color w:val="404040" w:themeColor="text1" w:themeTint="BF"/>
                <w:szCs w:val="20"/>
              </w:rPr>
            </w:pPr>
            <w:r w:rsidRPr="00D933E4">
              <w:rPr>
                <w:color w:val="404040" w:themeColor="text1" w:themeTint="BF"/>
                <w:szCs w:val="20"/>
              </w:rPr>
              <w:t>eigen methode voor te stellen.</w:t>
            </w:r>
          </w:p>
          <w:p w14:paraId="59C5DB6A" w14:textId="77777777" w:rsidR="004A48D4" w:rsidRPr="00D933E4" w:rsidRDefault="004A48D4" w:rsidP="00896099">
            <w:pPr>
              <w:spacing w:after="0" w:line="240" w:lineRule="auto"/>
              <w:ind w:left="221"/>
              <w:rPr>
                <w:color w:val="404040" w:themeColor="text1" w:themeTint="BF"/>
                <w:szCs w:val="20"/>
              </w:rPr>
            </w:pPr>
            <w:r w:rsidRPr="00D933E4">
              <w:rPr>
                <w:color w:val="404040" w:themeColor="text1" w:themeTint="BF"/>
                <w:szCs w:val="20"/>
              </w:rPr>
              <w:t>Reflecteren kan door:</w:t>
            </w:r>
          </w:p>
          <w:p w14:paraId="167F61D4" w14:textId="77777777" w:rsidR="004A48D4" w:rsidRPr="00D933E4" w:rsidRDefault="004A48D4" w:rsidP="00727F58">
            <w:pPr>
              <w:numPr>
                <w:ilvl w:val="0"/>
                <w:numId w:val="24"/>
              </w:numPr>
              <w:spacing w:after="0" w:line="240" w:lineRule="auto"/>
              <w:ind w:left="646" w:hanging="186"/>
              <w:rPr>
                <w:color w:val="404040" w:themeColor="text1" w:themeTint="BF"/>
                <w:szCs w:val="20"/>
              </w:rPr>
            </w:pPr>
            <w:r w:rsidRPr="00D933E4">
              <w:rPr>
                <w:color w:val="404040" w:themeColor="text1" w:themeTint="BF"/>
                <w:szCs w:val="20"/>
              </w:rPr>
              <w:t>resultaten van experimenten en waarnemingen af te wegen tegenover de verwachte resultaten rekening houdende met de omstandigheden die de resultaten kunnen beïnvloeden;</w:t>
            </w:r>
          </w:p>
          <w:p w14:paraId="2FD8C035" w14:textId="77777777" w:rsidR="004A48D4" w:rsidRPr="00D933E4" w:rsidRDefault="004A48D4" w:rsidP="00727F58">
            <w:pPr>
              <w:numPr>
                <w:ilvl w:val="0"/>
                <w:numId w:val="24"/>
              </w:numPr>
              <w:spacing w:after="0" w:line="240" w:lineRule="auto"/>
              <w:ind w:left="646" w:hanging="186"/>
              <w:rPr>
                <w:color w:val="404040" w:themeColor="text1" w:themeTint="BF"/>
                <w:szCs w:val="20"/>
              </w:rPr>
            </w:pPr>
            <w:r w:rsidRPr="00D933E4">
              <w:rPr>
                <w:color w:val="404040" w:themeColor="text1" w:themeTint="BF"/>
                <w:szCs w:val="20"/>
              </w:rPr>
              <w:t>de onderzoeksresultaten te interpreteren, een conclusie te trekken, het antwoord op de onderzoeksvraag te formuleren;</w:t>
            </w:r>
          </w:p>
          <w:p w14:paraId="295281F4" w14:textId="77777777" w:rsidR="004A48D4" w:rsidRPr="00D933E4" w:rsidRDefault="004A48D4" w:rsidP="00727F58">
            <w:pPr>
              <w:numPr>
                <w:ilvl w:val="0"/>
                <w:numId w:val="24"/>
              </w:numPr>
              <w:spacing w:after="0" w:line="240" w:lineRule="auto"/>
              <w:ind w:left="646" w:hanging="186"/>
              <w:rPr>
                <w:color w:val="404040" w:themeColor="text1" w:themeTint="BF"/>
                <w:szCs w:val="20"/>
              </w:rPr>
            </w:pPr>
            <w:r w:rsidRPr="00D933E4">
              <w:rPr>
                <w:color w:val="404040" w:themeColor="text1" w:themeTint="BF"/>
                <w:szCs w:val="20"/>
              </w:rPr>
              <w:t>experimenten of waarnemingen in de klassituatie te verbinden met situaties en gegevens uit de leefwereld;</w:t>
            </w:r>
          </w:p>
          <w:p w14:paraId="5D50392B" w14:textId="77777777" w:rsidR="004A48D4" w:rsidRPr="00D933E4" w:rsidRDefault="004A48D4" w:rsidP="00727F58">
            <w:pPr>
              <w:numPr>
                <w:ilvl w:val="0"/>
                <w:numId w:val="24"/>
              </w:numPr>
              <w:spacing w:after="0" w:line="240" w:lineRule="auto"/>
              <w:ind w:left="646" w:hanging="186"/>
              <w:rPr>
                <w:color w:val="404040" w:themeColor="text1" w:themeTint="BF"/>
                <w:szCs w:val="20"/>
              </w:rPr>
            </w:pPr>
            <w:r w:rsidRPr="00D933E4">
              <w:rPr>
                <w:color w:val="404040" w:themeColor="text1" w:themeTint="BF"/>
                <w:szCs w:val="20"/>
              </w:rPr>
              <w:t>een model te hanteren of te ontwikkelen om een wetenschappelijk (chemisch, biologisch of fysisch) verschijnsel te verklaren;</w:t>
            </w:r>
          </w:p>
          <w:p w14:paraId="69AE040E" w14:textId="77777777" w:rsidR="004A48D4" w:rsidRPr="00D933E4" w:rsidRDefault="004A48D4" w:rsidP="00727F58">
            <w:pPr>
              <w:numPr>
                <w:ilvl w:val="0"/>
                <w:numId w:val="24"/>
              </w:numPr>
              <w:spacing w:after="0" w:line="240" w:lineRule="auto"/>
              <w:ind w:left="646" w:hanging="186"/>
              <w:rPr>
                <w:color w:val="404040" w:themeColor="text1" w:themeTint="BF"/>
                <w:szCs w:val="20"/>
              </w:rPr>
            </w:pPr>
            <w:r w:rsidRPr="00D933E4">
              <w:rPr>
                <w:color w:val="404040" w:themeColor="text1" w:themeTint="BF"/>
                <w:szCs w:val="20"/>
              </w:rPr>
              <w:t>vragen over de vooropgestelde hypothese te beantwoorden:</w:t>
            </w:r>
          </w:p>
          <w:p w14:paraId="53DE7A55" w14:textId="77777777" w:rsidR="004A48D4" w:rsidRPr="00D933E4" w:rsidRDefault="004A48D4" w:rsidP="00727F58">
            <w:pPr>
              <w:numPr>
                <w:ilvl w:val="4"/>
                <w:numId w:val="28"/>
              </w:numPr>
              <w:spacing w:after="0" w:line="240" w:lineRule="atLeast"/>
              <w:ind w:left="1213" w:hanging="567"/>
              <w:rPr>
                <w:color w:val="404040" w:themeColor="text1" w:themeTint="BF"/>
                <w:szCs w:val="20"/>
                <w:lang w:val="nl-NL" w:eastAsia="nl-NL"/>
              </w:rPr>
            </w:pPr>
            <w:r w:rsidRPr="00D933E4">
              <w:rPr>
                <w:bCs/>
                <w:color w:val="404040" w:themeColor="text1" w:themeTint="BF"/>
                <w:szCs w:val="20"/>
                <w:lang w:val="nl-NL" w:eastAsia="nl-NL"/>
              </w:rPr>
              <w:t>Was mijn hypothese (als … dan …) of verwachting juist?</w:t>
            </w:r>
          </w:p>
          <w:p w14:paraId="1907E247" w14:textId="77777777" w:rsidR="004A48D4" w:rsidRPr="00D933E4" w:rsidRDefault="004A48D4" w:rsidP="00727F58">
            <w:pPr>
              <w:numPr>
                <w:ilvl w:val="4"/>
                <w:numId w:val="28"/>
              </w:numPr>
              <w:spacing w:after="0" w:line="240" w:lineRule="atLeast"/>
              <w:ind w:left="1213" w:hanging="567"/>
              <w:rPr>
                <w:color w:val="404040" w:themeColor="text1" w:themeTint="BF"/>
                <w:szCs w:val="20"/>
                <w:lang w:val="nl-NL" w:eastAsia="nl-NL"/>
              </w:rPr>
            </w:pPr>
            <w:r w:rsidRPr="00D933E4">
              <w:rPr>
                <w:bCs/>
                <w:color w:val="404040" w:themeColor="text1" w:themeTint="BF"/>
                <w:szCs w:val="20"/>
                <w:lang w:val="nl-NL" w:eastAsia="nl-NL"/>
              </w:rPr>
              <w:t>Waarom was de hypothese niet juist?</w:t>
            </w:r>
          </w:p>
          <w:p w14:paraId="3B058125" w14:textId="39A56B24" w:rsidR="004A48D4" w:rsidRPr="00402116" w:rsidRDefault="004A48D4" w:rsidP="00402116">
            <w:pPr>
              <w:numPr>
                <w:ilvl w:val="4"/>
                <w:numId w:val="28"/>
              </w:numPr>
              <w:spacing w:after="0" w:line="240" w:lineRule="auto"/>
              <w:ind w:left="1213" w:hanging="567"/>
              <w:rPr>
                <w:b/>
                <w:color w:val="404040" w:themeColor="text1" w:themeTint="BF"/>
                <w:szCs w:val="20"/>
                <w:lang w:val="nl-NL" w:eastAsia="nl-NL"/>
              </w:rPr>
            </w:pPr>
            <w:r w:rsidRPr="00D933E4">
              <w:rPr>
                <w:bCs/>
                <w:color w:val="404040" w:themeColor="text1" w:themeTint="BF"/>
                <w:szCs w:val="20"/>
                <w:lang w:val="nl-NL" w:eastAsia="nl-NL"/>
              </w:rPr>
              <w:t xml:space="preserve">Welke nieuwe hypothese hanteren we verder? </w:t>
            </w:r>
          </w:p>
        </w:tc>
      </w:tr>
      <w:tr w:rsidR="004A48D4" w:rsidRPr="004A48D4" w14:paraId="3241A44B" w14:textId="77777777" w:rsidTr="00896099">
        <w:trPr>
          <w:tblCellSpacing w:w="20" w:type="dxa"/>
          <w:jc w:val="center"/>
        </w:trPr>
        <w:tc>
          <w:tcPr>
            <w:tcW w:w="641" w:type="dxa"/>
            <w:tcBorders>
              <w:top w:val="outset" w:sz="6" w:space="0" w:color="auto"/>
              <w:left w:val="outset" w:sz="6" w:space="0" w:color="auto"/>
              <w:bottom w:val="outset" w:sz="6" w:space="0" w:color="auto"/>
              <w:right w:val="outset" w:sz="6" w:space="0" w:color="auto"/>
            </w:tcBorders>
            <w:shd w:val="clear" w:color="auto" w:fill="FFCC99"/>
            <w:vAlign w:val="center"/>
          </w:tcPr>
          <w:p w14:paraId="51BE1C8D" w14:textId="77777777" w:rsidR="004A48D4" w:rsidRPr="00727F58" w:rsidRDefault="004A48D4" w:rsidP="00D933E4">
            <w:pPr>
              <w:numPr>
                <w:ilvl w:val="0"/>
                <w:numId w:val="23"/>
              </w:numPr>
              <w:spacing w:after="240" w:line="240" w:lineRule="atLeast"/>
              <w:ind w:hanging="204"/>
              <w:jc w:val="both"/>
              <w:rPr>
                <w:color w:val="404040" w:themeColor="text1" w:themeTint="BF"/>
                <w:szCs w:val="20"/>
              </w:rPr>
            </w:pPr>
          </w:p>
        </w:tc>
        <w:tc>
          <w:tcPr>
            <w:tcW w:w="8871" w:type="dxa"/>
            <w:shd w:val="clear" w:color="auto" w:fill="FFCC99"/>
            <w:vAlign w:val="center"/>
          </w:tcPr>
          <w:p w14:paraId="055A3D18" w14:textId="77777777" w:rsidR="004A48D4" w:rsidRPr="00727F58" w:rsidRDefault="004A48D4" w:rsidP="000718EA">
            <w:pPr>
              <w:spacing w:before="120" w:after="120" w:line="240" w:lineRule="auto"/>
              <w:ind w:left="92"/>
              <w:rPr>
                <w:b/>
                <w:color w:val="404040" w:themeColor="text1" w:themeTint="BF"/>
                <w:szCs w:val="20"/>
              </w:rPr>
            </w:pPr>
            <w:r w:rsidRPr="00727F58">
              <w:rPr>
                <w:b/>
                <w:color w:val="404040" w:themeColor="text1" w:themeTint="BF"/>
                <w:szCs w:val="20"/>
              </w:rPr>
              <w:t>RAPPORTEREN</w:t>
            </w:r>
          </w:p>
          <w:p w14:paraId="71E67C76" w14:textId="5B9325D7" w:rsidR="004A48D4" w:rsidRPr="00727F58" w:rsidRDefault="004A1D82" w:rsidP="000718EA">
            <w:pPr>
              <w:spacing w:after="120" w:line="240" w:lineRule="auto"/>
              <w:ind w:left="92"/>
              <w:rPr>
                <w:color w:val="404040" w:themeColor="text1" w:themeTint="BF"/>
                <w:szCs w:val="20"/>
              </w:rPr>
            </w:pPr>
            <w:r>
              <w:rPr>
                <w:color w:val="404040" w:themeColor="text1" w:themeTint="BF"/>
                <w:szCs w:val="20"/>
              </w:rPr>
              <w:t>O</w:t>
            </w:r>
            <w:r w:rsidR="004A48D4" w:rsidRPr="00727F58">
              <w:rPr>
                <w:color w:val="404040" w:themeColor="text1" w:themeTint="BF"/>
                <w:szCs w:val="20"/>
              </w:rPr>
              <w:t xml:space="preserve">ver een experiment/waarnemingsopdracht en het resultaat </w:t>
            </w:r>
            <w:r w:rsidR="004A48D4" w:rsidRPr="00727F58">
              <w:rPr>
                <w:b/>
                <w:color w:val="404040" w:themeColor="text1" w:themeTint="BF"/>
                <w:szCs w:val="20"/>
              </w:rPr>
              <w:t>rapporteren.</w:t>
            </w:r>
          </w:p>
        </w:tc>
      </w:tr>
      <w:tr w:rsidR="004A48D4" w:rsidRPr="004A48D4" w14:paraId="71377DE3" w14:textId="77777777" w:rsidTr="00402116">
        <w:trPr>
          <w:trHeight w:val="1808"/>
          <w:tblCellSpacing w:w="20" w:type="dxa"/>
          <w:jc w:val="center"/>
        </w:trPr>
        <w:tc>
          <w:tcPr>
            <w:tcW w:w="9552" w:type="dxa"/>
            <w:gridSpan w:val="2"/>
            <w:tcBorders>
              <w:top w:val="outset" w:sz="6" w:space="0" w:color="auto"/>
              <w:left w:val="outset" w:sz="6" w:space="0" w:color="auto"/>
              <w:bottom w:val="outset" w:sz="6" w:space="0" w:color="auto"/>
            </w:tcBorders>
            <w:shd w:val="clear" w:color="auto" w:fill="FFFFFF" w:themeFill="background1"/>
          </w:tcPr>
          <w:p w14:paraId="1B489A9A" w14:textId="77777777" w:rsidR="004A48D4" w:rsidRPr="00727F58" w:rsidRDefault="004A48D4" w:rsidP="00727F58">
            <w:pPr>
              <w:spacing w:before="60" w:after="120" w:line="240" w:lineRule="atLeast"/>
              <w:ind w:left="221"/>
              <w:rPr>
                <w:b/>
                <w:color w:val="404040" w:themeColor="text1" w:themeTint="BF"/>
                <w:szCs w:val="20"/>
              </w:rPr>
            </w:pPr>
            <w:r w:rsidRPr="00727F58">
              <w:rPr>
                <w:b/>
                <w:color w:val="404040" w:themeColor="text1" w:themeTint="BF"/>
                <w:szCs w:val="20"/>
              </w:rPr>
              <w:t>Wenken</w:t>
            </w:r>
          </w:p>
          <w:p w14:paraId="4B5FD91E" w14:textId="77777777" w:rsidR="004A48D4" w:rsidRPr="00727F58" w:rsidRDefault="004A48D4" w:rsidP="00727F58">
            <w:pPr>
              <w:spacing w:after="120" w:line="240" w:lineRule="atLeast"/>
              <w:ind w:left="221"/>
              <w:rPr>
                <w:color w:val="404040" w:themeColor="text1" w:themeTint="BF"/>
                <w:szCs w:val="20"/>
              </w:rPr>
            </w:pPr>
            <w:r w:rsidRPr="00727F58">
              <w:rPr>
                <w:bCs/>
                <w:color w:val="404040" w:themeColor="text1" w:themeTint="BF"/>
                <w:szCs w:val="20"/>
              </w:rPr>
              <w:t>Rapporteren</w:t>
            </w:r>
            <w:r w:rsidRPr="00727F58">
              <w:rPr>
                <w:color w:val="404040" w:themeColor="text1" w:themeTint="BF"/>
                <w:szCs w:val="20"/>
              </w:rPr>
              <w:t xml:space="preserve"> kan door:</w:t>
            </w:r>
          </w:p>
          <w:p w14:paraId="37191F34" w14:textId="77777777" w:rsidR="004A48D4" w:rsidRPr="00727F58" w:rsidRDefault="004A48D4" w:rsidP="00727F58">
            <w:pPr>
              <w:numPr>
                <w:ilvl w:val="0"/>
                <w:numId w:val="24"/>
              </w:numPr>
              <w:spacing w:after="0" w:line="240" w:lineRule="auto"/>
              <w:ind w:left="646" w:hanging="186"/>
              <w:rPr>
                <w:color w:val="404040" w:themeColor="text1" w:themeTint="BF"/>
                <w:szCs w:val="20"/>
              </w:rPr>
            </w:pPr>
            <w:r w:rsidRPr="00727F58">
              <w:rPr>
                <w:color w:val="404040" w:themeColor="text1" w:themeTint="BF"/>
                <w:szCs w:val="20"/>
              </w:rPr>
              <w:t>alleen of in groep waarnemings- en andere gegevens mondeling of schriftelijk te verwoorden;</w:t>
            </w:r>
          </w:p>
          <w:p w14:paraId="59CED66C" w14:textId="77777777" w:rsidR="004A48D4" w:rsidRPr="00727F58" w:rsidRDefault="004A48D4" w:rsidP="00727F58">
            <w:pPr>
              <w:numPr>
                <w:ilvl w:val="0"/>
                <w:numId w:val="24"/>
              </w:numPr>
              <w:spacing w:after="0" w:line="240" w:lineRule="auto"/>
              <w:ind w:left="646" w:hanging="186"/>
              <w:rPr>
                <w:color w:val="404040" w:themeColor="text1" w:themeTint="BF"/>
                <w:szCs w:val="20"/>
              </w:rPr>
            </w:pPr>
            <w:r w:rsidRPr="00727F58">
              <w:rPr>
                <w:color w:val="404040" w:themeColor="text1" w:themeTint="BF"/>
                <w:szCs w:val="20"/>
              </w:rPr>
              <w:t>samenhangen in schema’s, tabellen, grafieken of andere ordeningsmiddelen weer te geven;</w:t>
            </w:r>
          </w:p>
          <w:p w14:paraId="6F04C07A" w14:textId="24F0B622" w:rsidR="004A48D4" w:rsidRPr="00727F58" w:rsidRDefault="004A48D4" w:rsidP="00727F58">
            <w:pPr>
              <w:numPr>
                <w:ilvl w:val="0"/>
                <w:numId w:val="24"/>
              </w:numPr>
              <w:spacing w:after="0" w:line="240" w:lineRule="auto"/>
              <w:ind w:left="646" w:hanging="186"/>
              <w:rPr>
                <w:color w:val="404040" w:themeColor="text1" w:themeTint="BF"/>
                <w:szCs w:val="20"/>
              </w:rPr>
            </w:pPr>
            <w:r w:rsidRPr="00727F58">
              <w:rPr>
                <w:color w:val="404040" w:themeColor="text1" w:themeTint="BF"/>
                <w:szCs w:val="20"/>
              </w:rPr>
              <w:t>alleen of in groep verslag uit te brengen v</w:t>
            </w:r>
            <w:r w:rsidR="00D933E4">
              <w:rPr>
                <w:color w:val="404040" w:themeColor="text1" w:themeTint="BF"/>
                <w:szCs w:val="20"/>
              </w:rPr>
              <w:t>an</w:t>
            </w:r>
            <w:r w:rsidRPr="00727F58">
              <w:rPr>
                <w:color w:val="404040" w:themeColor="text1" w:themeTint="BF"/>
                <w:szCs w:val="20"/>
              </w:rPr>
              <w:t xml:space="preserve"> vooraf aangegeven rubrieken.</w:t>
            </w:r>
          </w:p>
          <w:p w14:paraId="245900F5" w14:textId="40B87C63" w:rsidR="004A48D4" w:rsidRPr="00402116" w:rsidRDefault="00E95A29" w:rsidP="00D933E4">
            <w:pPr>
              <w:spacing w:before="120" w:after="120" w:line="240" w:lineRule="auto"/>
              <w:ind w:left="397" w:hanging="176"/>
              <w:rPr>
                <w:color w:val="404040" w:themeColor="text1" w:themeTint="BF"/>
                <w:szCs w:val="20"/>
              </w:rPr>
            </w:pPr>
            <w:r w:rsidRPr="00402116">
              <w:rPr>
                <w:color w:val="404040" w:themeColor="text1" w:themeTint="BF"/>
                <w:szCs w:val="20"/>
              </w:rPr>
              <w:t>R</w:t>
            </w:r>
            <w:r w:rsidR="004A48D4" w:rsidRPr="00402116">
              <w:rPr>
                <w:color w:val="404040" w:themeColor="text1" w:themeTint="BF"/>
                <w:szCs w:val="20"/>
              </w:rPr>
              <w:t xml:space="preserve">apporteren kan van STERK GESTUURD naar MEER OPEN. </w:t>
            </w:r>
          </w:p>
          <w:p w14:paraId="05867B91" w14:textId="77777777" w:rsidR="004A48D4" w:rsidRPr="00402116" w:rsidRDefault="004A48D4" w:rsidP="00D933E4">
            <w:pPr>
              <w:spacing w:after="120" w:line="240" w:lineRule="atLeast"/>
              <w:ind w:left="79" w:firstLine="142"/>
              <w:rPr>
                <w:color w:val="404040" w:themeColor="text1" w:themeTint="BF"/>
                <w:szCs w:val="20"/>
              </w:rPr>
            </w:pPr>
            <w:r w:rsidRPr="00402116">
              <w:rPr>
                <w:color w:val="404040" w:themeColor="text1" w:themeTint="BF"/>
                <w:szCs w:val="20"/>
              </w:rPr>
              <w:t xml:space="preserve">Met </w:t>
            </w:r>
            <w:r w:rsidRPr="00402116">
              <w:rPr>
                <w:b/>
                <w:color w:val="404040" w:themeColor="text1" w:themeTint="BF"/>
                <w:szCs w:val="20"/>
              </w:rPr>
              <w:t xml:space="preserve">sterk </w:t>
            </w:r>
            <w:r w:rsidRPr="00402116">
              <w:rPr>
                <w:bCs/>
                <w:color w:val="404040" w:themeColor="text1" w:themeTint="BF"/>
                <w:szCs w:val="20"/>
              </w:rPr>
              <w:t>gestuurd</w:t>
            </w:r>
            <w:r w:rsidRPr="00402116">
              <w:rPr>
                <w:color w:val="404040" w:themeColor="text1" w:themeTint="BF"/>
                <w:szCs w:val="20"/>
              </w:rPr>
              <w:t xml:space="preserve"> rapporteren bedoelen we:</w:t>
            </w:r>
          </w:p>
          <w:p w14:paraId="133F24DF" w14:textId="41880028" w:rsidR="004A48D4" w:rsidRPr="00402116" w:rsidRDefault="004A48D4" w:rsidP="00727F58">
            <w:pPr>
              <w:numPr>
                <w:ilvl w:val="0"/>
                <w:numId w:val="24"/>
              </w:numPr>
              <w:spacing w:after="0" w:line="240" w:lineRule="auto"/>
              <w:ind w:left="646" w:hanging="186"/>
              <w:rPr>
                <w:color w:val="404040" w:themeColor="text1" w:themeTint="BF"/>
                <w:szCs w:val="20"/>
              </w:rPr>
            </w:pPr>
            <w:r w:rsidRPr="00402116">
              <w:rPr>
                <w:color w:val="404040" w:themeColor="text1" w:themeTint="BF"/>
                <w:szCs w:val="20"/>
              </w:rPr>
              <w:t>aan de hand van gesloten vragen (bv. een keuze uit mogelijke antwoorden, ja-nee vragen, een gegeven formule invullen en berekenen) op een werkblad (opgavenblad, instructieblad…);</w:t>
            </w:r>
          </w:p>
          <w:p w14:paraId="78764584" w14:textId="77777777" w:rsidR="004A48D4" w:rsidRPr="00402116" w:rsidRDefault="004A48D4" w:rsidP="00727F58">
            <w:pPr>
              <w:numPr>
                <w:ilvl w:val="0"/>
                <w:numId w:val="24"/>
              </w:numPr>
              <w:spacing w:after="0" w:line="240" w:lineRule="auto"/>
              <w:ind w:left="646" w:hanging="186"/>
              <w:rPr>
                <w:color w:val="404040" w:themeColor="text1" w:themeTint="BF"/>
                <w:szCs w:val="20"/>
              </w:rPr>
            </w:pPr>
            <w:r w:rsidRPr="00402116">
              <w:rPr>
                <w:color w:val="404040" w:themeColor="text1" w:themeTint="BF"/>
                <w:szCs w:val="20"/>
              </w:rPr>
              <w:t>aan de hand van voorgedrukte lege tabellen, grafieken met reeds benoemde assen, lege schema’s die moeten aangevuld worden;</w:t>
            </w:r>
          </w:p>
          <w:p w14:paraId="6C55D63B" w14:textId="77777777" w:rsidR="004A48D4" w:rsidRPr="00402116" w:rsidRDefault="004A48D4" w:rsidP="00727F58">
            <w:pPr>
              <w:numPr>
                <w:ilvl w:val="0"/>
                <w:numId w:val="24"/>
              </w:numPr>
              <w:spacing w:after="0" w:line="240" w:lineRule="auto"/>
              <w:ind w:left="646" w:hanging="186"/>
              <w:rPr>
                <w:color w:val="404040" w:themeColor="text1" w:themeTint="BF"/>
                <w:szCs w:val="20"/>
              </w:rPr>
            </w:pPr>
            <w:r w:rsidRPr="00402116">
              <w:rPr>
                <w:color w:val="404040" w:themeColor="text1" w:themeTint="BF"/>
                <w:szCs w:val="20"/>
              </w:rPr>
              <w:t>aan de hand van een gesloten verslag met reflectievragen.</w:t>
            </w:r>
          </w:p>
          <w:p w14:paraId="34088A3F" w14:textId="77777777" w:rsidR="004A48D4" w:rsidRPr="00402116" w:rsidRDefault="004A48D4" w:rsidP="00D933E4">
            <w:pPr>
              <w:spacing w:before="120" w:after="120" w:line="240" w:lineRule="auto"/>
              <w:ind w:left="221"/>
              <w:rPr>
                <w:color w:val="404040" w:themeColor="text1" w:themeTint="BF"/>
                <w:szCs w:val="20"/>
              </w:rPr>
            </w:pPr>
            <w:r w:rsidRPr="00402116">
              <w:rPr>
                <w:color w:val="404040" w:themeColor="text1" w:themeTint="BF"/>
                <w:szCs w:val="20"/>
              </w:rPr>
              <w:t xml:space="preserve">Met </w:t>
            </w:r>
            <w:r w:rsidRPr="00402116">
              <w:rPr>
                <w:b/>
                <w:color w:val="404040" w:themeColor="text1" w:themeTint="BF"/>
                <w:szCs w:val="20"/>
              </w:rPr>
              <w:t xml:space="preserve">meer </w:t>
            </w:r>
            <w:r w:rsidRPr="00402116">
              <w:rPr>
                <w:bCs/>
                <w:color w:val="404040" w:themeColor="text1" w:themeTint="BF"/>
                <w:szCs w:val="20"/>
              </w:rPr>
              <w:t>open</w:t>
            </w:r>
            <w:r w:rsidRPr="00402116">
              <w:rPr>
                <w:color w:val="404040" w:themeColor="text1" w:themeTint="BF"/>
                <w:szCs w:val="20"/>
              </w:rPr>
              <w:t xml:space="preserve"> rapporteren bedoelen we:</w:t>
            </w:r>
          </w:p>
          <w:p w14:paraId="46AC739E" w14:textId="77777777" w:rsidR="004A48D4" w:rsidRPr="00402116" w:rsidRDefault="004A48D4" w:rsidP="00727F58">
            <w:pPr>
              <w:numPr>
                <w:ilvl w:val="0"/>
                <w:numId w:val="24"/>
              </w:numPr>
              <w:spacing w:after="0" w:line="240" w:lineRule="auto"/>
              <w:ind w:left="646" w:hanging="186"/>
              <w:rPr>
                <w:color w:val="404040" w:themeColor="text1" w:themeTint="BF"/>
                <w:szCs w:val="20"/>
              </w:rPr>
            </w:pPr>
            <w:r w:rsidRPr="00402116">
              <w:rPr>
                <w:color w:val="404040" w:themeColor="text1" w:themeTint="BF"/>
                <w:szCs w:val="20"/>
              </w:rPr>
              <w:t>aan de hand van open vragen op een werkblad;</w:t>
            </w:r>
          </w:p>
          <w:p w14:paraId="60DC6158" w14:textId="77777777" w:rsidR="004A48D4" w:rsidRPr="00402116" w:rsidRDefault="004A48D4" w:rsidP="00727F58">
            <w:pPr>
              <w:numPr>
                <w:ilvl w:val="0"/>
                <w:numId w:val="24"/>
              </w:numPr>
              <w:spacing w:after="0" w:line="240" w:lineRule="auto"/>
              <w:ind w:left="646" w:hanging="186"/>
              <w:rPr>
                <w:color w:val="404040" w:themeColor="text1" w:themeTint="BF"/>
                <w:szCs w:val="20"/>
              </w:rPr>
            </w:pPr>
            <w:r w:rsidRPr="00402116">
              <w:rPr>
                <w:color w:val="404040" w:themeColor="text1" w:themeTint="BF"/>
                <w:szCs w:val="20"/>
              </w:rPr>
              <w:t>aan de hand van tabellen, grafieken, schema’s die door de leerlingen zelfstandig opgebouwd worden;</w:t>
            </w:r>
          </w:p>
          <w:p w14:paraId="018F4ADC" w14:textId="77777777" w:rsidR="004A48D4" w:rsidRPr="004A48D4" w:rsidRDefault="004A48D4" w:rsidP="00727F58">
            <w:pPr>
              <w:numPr>
                <w:ilvl w:val="0"/>
                <w:numId w:val="24"/>
              </w:numPr>
              <w:spacing w:after="0" w:line="240" w:lineRule="auto"/>
              <w:ind w:left="646" w:hanging="186"/>
              <w:rPr>
                <w:sz w:val="22"/>
              </w:rPr>
            </w:pPr>
            <w:r w:rsidRPr="00402116">
              <w:rPr>
                <w:color w:val="404040" w:themeColor="text1" w:themeTint="BF"/>
                <w:szCs w:val="20"/>
              </w:rPr>
              <w:t>aan de hand van een kort open verslag waarbij de leerling duidelijk weet welke elementen in het verslag moeten aanwezig zijn.</w:t>
            </w:r>
          </w:p>
        </w:tc>
      </w:tr>
    </w:tbl>
    <w:p w14:paraId="78E54E7F" w14:textId="77777777" w:rsidR="004A48D4" w:rsidRPr="00727F58" w:rsidRDefault="004A48D4" w:rsidP="00727F58">
      <w:pPr>
        <w:keepNext/>
        <w:tabs>
          <w:tab w:val="right" w:pos="7088"/>
          <w:tab w:val="right" w:pos="8222"/>
          <w:tab w:val="right" w:pos="9356"/>
        </w:tabs>
        <w:spacing w:before="480" w:after="440" w:line="280" w:lineRule="atLeast"/>
        <w:rPr>
          <w:b/>
          <w:color w:val="404040" w:themeColor="text1" w:themeTint="BF"/>
          <w:sz w:val="24"/>
          <w:szCs w:val="20"/>
          <w:lang w:val="nl-NL" w:eastAsia="nl-NL"/>
        </w:rPr>
      </w:pPr>
      <w:bookmarkStart w:id="95" w:name="_Toc445985413"/>
      <w:bookmarkEnd w:id="94"/>
      <w:r w:rsidRPr="00727F58">
        <w:rPr>
          <w:b/>
          <w:color w:val="404040" w:themeColor="text1" w:themeTint="BF"/>
          <w:sz w:val="24"/>
          <w:szCs w:val="20"/>
          <w:lang w:val="nl-NL" w:eastAsia="nl-NL"/>
        </w:rPr>
        <w:lastRenderedPageBreak/>
        <w:t>Wetenschap en samenleving</w:t>
      </w:r>
      <w:bookmarkEnd w:id="95"/>
    </w:p>
    <w:p w14:paraId="10014C36" w14:textId="77777777" w:rsidR="004A48D4" w:rsidRPr="00727F58" w:rsidRDefault="004A48D4" w:rsidP="00727F58">
      <w:pPr>
        <w:spacing w:after="120" w:line="240" w:lineRule="atLeast"/>
        <w:rPr>
          <w:rFonts w:eastAsia="Calibri"/>
          <w:color w:val="404040" w:themeColor="text1" w:themeTint="BF"/>
          <w:szCs w:val="20"/>
        </w:rPr>
      </w:pPr>
      <w:r w:rsidRPr="00727F58">
        <w:rPr>
          <w:rFonts w:eastAsia="Calibri"/>
          <w:color w:val="404040" w:themeColor="text1" w:themeTint="BF"/>
          <w:szCs w:val="20"/>
        </w:rPr>
        <w:t>Ons onderwijs streeft de vorming van de totale persoon na waarbij het christelijk mensbeeld een inspiratiebron kan zijn om o.a. de algemene doelstellingen m.b.t. ‘Wetenschap en samenleving’ vorm te geven. Deze algemene doelstellingen, die ook al in de tweede graad aan bod kwamen, zullen nu in toenemende mate van zelfstandigheid als referentiekader gehanteerd worden.</w:t>
      </w:r>
    </w:p>
    <w:p w14:paraId="1CD560A7" w14:textId="77777777" w:rsidR="004A48D4" w:rsidRPr="00727F58" w:rsidRDefault="004A48D4" w:rsidP="00727F58">
      <w:pPr>
        <w:spacing w:after="120" w:line="240" w:lineRule="atLeast"/>
        <w:rPr>
          <w:rFonts w:eastAsia="Calibri"/>
          <w:color w:val="404040" w:themeColor="text1" w:themeTint="BF"/>
          <w:szCs w:val="20"/>
        </w:rPr>
      </w:pPr>
      <w:r w:rsidRPr="00727F58">
        <w:rPr>
          <w:rFonts w:eastAsia="Calibri"/>
          <w:color w:val="404040" w:themeColor="text1" w:themeTint="BF"/>
          <w:szCs w:val="20"/>
        </w:rPr>
        <w:t>Enkele voorbeelden die vanuit een christelijk perspectief kunnen bekeken worden:</w:t>
      </w:r>
    </w:p>
    <w:p w14:paraId="40E9A083" w14:textId="77777777" w:rsidR="004A48D4" w:rsidRPr="00727F58" w:rsidRDefault="004A48D4" w:rsidP="00727F58">
      <w:pPr>
        <w:numPr>
          <w:ilvl w:val="0"/>
          <w:numId w:val="22"/>
        </w:numPr>
        <w:spacing w:after="0" w:line="240" w:lineRule="atLeast"/>
        <w:rPr>
          <w:color w:val="404040" w:themeColor="text1" w:themeTint="BF"/>
          <w:szCs w:val="20"/>
        </w:rPr>
      </w:pPr>
      <w:r w:rsidRPr="00727F58">
        <w:rPr>
          <w:color w:val="404040" w:themeColor="text1" w:themeTint="BF"/>
          <w:szCs w:val="20"/>
        </w:rPr>
        <w:t>de relatie tussen wetenschappelijke ontwikkelingen en het ethisch denken;</w:t>
      </w:r>
    </w:p>
    <w:p w14:paraId="5DBFA41E" w14:textId="77777777" w:rsidR="004A48D4" w:rsidRPr="00727F58" w:rsidRDefault="004A48D4" w:rsidP="00727F58">
      <w:pPr>
        <w:numPr>
          <w:ilvl w:val="0"/>
          <w:numId w:val="22"/>
        </w:numPr>
        <w:spacing w:after="0" w:line="240" w:lineRule="atLeast"/>
        <w:rPr>
          <w:color w:val="404040" w:themeColor="text1" w:themeTint="BF"/>
          <w:szCs w:val="20"/>
        </w:rPr>
      </w:pPr>
      <w:r w:rsidRPr="00727F58">
        <w:rPr>
          <w:color w:val="404040" w:themeColor="text1" w:themeTint="BF"/>
          <w:szCs w:val="20"/>
        </w:rPr>
        <w:t>duurzaamheidsaspecten zoals solidariteit met huidige en toekomstige generaties, zorg voor milieu en leven;</w:t>
      </w:r>
    </w:p>
    <w:p w14:paraId="1C080DA2" w14:textId="77777777" w:rsidR="004A48D4" w:rsidRPr="00727F58" w:rsidRDefault="004A48D4" w:rsidP="00727F58">
      <w:pPr>
        <w:numPr>
          <w:ilvl w:val="0"/>
          <w:numId w:val="22"/>
        </w:numPr>
        <w:spacing w:after="0" w:line="240" w:lineRule="atLeast"/>
        <w:rPr>
          <w:color w:val="404040" w:themeColor="text1" w:themeTint="BF"/>
          <w:szCs w:val="20"/>
        </w:rPr>
      </w:pPr>
      <w:r w:rsidRPr="00727F58">
        <w:rPr>
          <w:color w:val="404040" w:themeColor="text1" w:themeTint="BF"/>
          <w:szCs w:val="20"/>
        </w:rPr>
        <w:t>respectvol omgaan met ‘</w:t>
      </w:r>
      <w:r w:rsidRPr="00727F58">
        <w:rPr>
          <w:i/>
          <w:color w:val="404040" w:themeColor="text1" w:themeTint="BF"/>
          <w:szCs w:val="20"/>
        </w:rPr>
        <w:t>eigen lichaam’</w:t>
      </w:r>
      <w:r w:rsidRPr="00727F58">
        <w:rPr>
          <w:color w:val="404040" w:themeColor="text1" w:themeTint="BF"/>
          <w:szCs w:val="20"/>
        </w:rPr>
        <w:t xml:space="preserve"> (seksualiteit, gezondheid, sport);</w:t>
      </w:r>
    </w:p>
    <w:p w14:paraId="7BFFC78E" w14:textId="77777777" w:rsidR="004A48D4" w:rsidRPr="00727F58" w:rsidRDefault="004A48D4" w:rsidP="00727F58">
      <w:pPr>
        <w:numPr>
          <w:ilvl w:val="0"/>
          <w:numId w:val="22"/>
        </w:numPr>
        <w:spacing w:after="120" w:line="240" w:lineRule="atLeast"/>
        <w:rPr>
          <w:rFonts w:eastAsia="Calibri" w:cs="Arial"/>
          <w:color w:val="404040" w:themeColor="text1" w:themeTint="BF"/>
          <w:szCs w:val="20"/>
        </w:rPr>
      </w:pPr>
      <w:r w:rsidRPr="00727F58">
        <w:rPr>
          <w:color w:val="404040" w:themeColor="text1" w:themeTint="BF"/>
          <w:szCs w:val="20"/>
        </w:rPr>
        <w:t>respectvol</w:t>
      </w:r>
      <w:r w:rsidRPr="00727F58">
        <w:rPr>
          <w:rFonts w:eastAsia="Calibri" w:cs="Arial"/>
          <w:color w:val="404040" w:themeColor="text1" w:themeTint="BF"/>
          <w:szCs w:val="20"/>
        </w:rPr>
        <w:t xml:space="preserve"> omgaan met het ‘</w:t>
      </w:r>
      <w:r w:rsidRPr="00727F58">
        <w:rPr>
          <w:rFonts w:eastAsia="Calibri" w:cs="Arial"/>
          <w:i/>
          <w:color w:val="404040" w:themeColor="text1" w:themeTint="BF"/>
          <w:szCs w:val="20"/>
        </w:rPr>
        <w:t>anders zijn’</w:t>
      </w:r>
      <w:r w:rsidRPr="00727F58">
        <w:rPr>
          <w:rFonts w:eastAsia="Calibri" w:cs="Arial"/>
          <w:color w:val="404040" w:themeColor="text1" w:themeTint="BF"/>
          <w:szCs w:val="20"/>
        </w:rPr>
        <w:t>: anders gelovigen, niet-gelovigen, genderverschillen.</w:t>
      </w:r>
    </w:p>
    <w:tbl>
      <w:tblPr>
        <w:tblW w:w="9923" w:type="dxa"/>
        <w:tblCellSpacing w:w="20" w:type="dxa"/>
        <w:tblInd w:w="-8"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734"/>
        <w:gridCol w:w="7771"/>
        <w:gridCol w:w="284"/>
        <w:gridCol w:w="1134"/>
      </w:tblGrid>
      <w:tr w:rsidR="004A48D4" w:rsidRPr="004A48D4" w14:paraId="74067526" w14:textId="77777777" w:rsidTr="00384B62">
        <w:trPr>
          <w:tblCellSpacing w:w="20" w:type="dxa"/>
        </w:trPr>
        <w:tc>
          <w:tcPr>
            <w:tcW w:w="674" w:type="dxa"/>
            <w:tcBorders>
              <w:top w:val="outset" w:sz="6" w:space="0" w:color="auto"/>
              <w:left w:val="outset" w:sz="6" w:space="0" w:color="auto"/>
              <w:bottom w:val="outset" w:sz="6" w:space="0" w:color="auto"/>
              <w:right w:val="outset" w:sz="6" w:space="0" w:color="auto"/>
            </w:tcBorders>
            <w:shd w:val="clear" w:color="auto" w:fill="FFCC99"/>
            <w:vAlign w:val="center"/>
          </w:tcPr>
          <w:p w14:paraId="36ED0C4F" w14:textId="77777777" w:rsidR="004A48D4" w:rsidRPr="00727F58" w:rsidRDefault="004A48D4" w:rsidP="00D933E4">
            <w:pPr>
              <w:numPr>
                <w:ilvl w:val="0"/>
                <w:numId w:val="23"/>
              </w:numPr>
              <w:spacing w:after="240" w:line="240" w:lineRule="atLeast"/>
              <w:ind w:hanging="204"/>
              <w:rPr>
                <w:szCs w:val="20"/>
              </w:rPr>
            </w:pPr>
          </w:p>
        </w:tc>
        <w:tc>
          <w:tcPr>
            <w:tcW w:w="7731" w:type="dxa"/>
            <w:shd w:val="clear" w:color="auto" w:fill="FFCC99"/>
            <w:vAlign w:val="center"/>
          </w:tcPr>
          <w:p w14:paraId="3EFDF2FD" w14:textId="77777777" w:rsidR="004A48D4" w:rsidRPr="00D933E4" w:rsidRDefault="004A48D4" w:rsidP="000718EA">
            <w:pPr>
              <w:spacing w:before="120" w:after="120" w:line="240" w:lineRule="auto"/>
              <w:ind w:left="209"/>
              <w:rPr>
                <w:b/>
                <w:color w:val="404040" w:themeColor="text1" w:themeTint="BF"/>
                <w:szCs w:val="20"/>
              </w:rPr>
            </w:pPr>
            <w:r w:rsidRPr="00D933E4">
              <w:rPr>
                <w:b/>
                <w:color w:val="404040" w:themeColor="text1" w:themeTint="BF"/>
                <w:szCs w:val="20"/>
              </w:rPr>
              <w:t xml:space="preserve">MAATSCHAPPIJ </w:t>
            </w:r>
          </w:p>
          <w:p w14:paraId="2F5FA7E8" w14:textId="77777777" w:rsidR="004A48D4" w:rsidRPr="00727F58" w:rsidRDefault="004A48D4" w:rsidP="000718EA">
            <w:pPr>
              <w:spacing w:after="120"/>
              <w:ind w:left="209"/>
              <w:rPr>
                <w:b/>
                <w:szCs w:val="20"/>
              </w:rPr>
            </w:pPr>
            <w:r w:rsidRPr="004A1D82">
              <w:rPr>
                <w:b/>
                <w:color w:val="404040" w:themeColor="text1" w:themeTint="BF"/>
                <w:szCs w:val="20"/>
              </w:rPr>
              <w:t>De wisselwerking</w:t>
            </w:r>
            <w:r w:rsidRPr="00D933E4">
              <w:rPr>
                <w:color w:val="404040" w:themeColor="text1" w:themeTint="BF"/>
                <w:szCs w:val="20"/>
              </w:rPr>
              <w:t xml:space="preserve"> tussen natuurwetenschappen en maatschappij op ecologisch, ethisch, technisch, socio-economisch en filosofisch vlak </w:t>
            </w:r>
            <w:r w:rsidRPr="00D933E4">
              <w:rPr>
                <w:b/>
                <w:color w:val="404040" w:themeColor="text1" w:themeTint="BF"/>
                <w:szCs w:val="20"/>
              </w:rPr>
              <w:t>illustreren.</w:t>
            </w:r>
          </w:p>
        </w:tc>
        <w:tc>
          <w:tcPr>
            <w:tcW w:w="1358" w:type="dxa"/>
            <w:gridSpan w:val="2"/>
            <w:shd w:val="clear" w:color="auto" w:fill="FFCC99"/>
            <w:vAlign w:val="center"/>
          </w:tcPr>
          <w:p w14:paraId="03B93A83" w14:textId="77777777" w:rsidR="004A48D4" w:rsidRPr="00727F58" w:rsidRDefault="004A48D4" w:rsidP="00F9784B">
            <w:pPr>
              <w:spacing w:before="240" w:after="240" w:line="240" w:lineRule="atLeast"/>
              <w:jc w:val="center"/>
              <w:rPr>
                <w:szCs w:val="20"/>
              </w:rPr>
            </w:pPr>
            <w:r w:rsidRPr="00727F58">
              <w:rPr>
                <w:color w:val="404040" w:themeColor="text1" w:themeTint="BF"/>
                <w:szCs w:val="20"/>
              </w:rPr>
              <w:t>NW6</w:t>
            </w:r>
          </w:p>
        </w:tc>
      </w:tr>
      <w:tr w:rsidR="004A48D4" w:rsidRPr="004A48D4" w14:paraId="003333E5" w14:textId="77777777" w:rsidTr="00384B62">
        <w:trPr>
          <w:tblCellSpacing w:w="20" w:type="dxa"/>
        </w:trPr>
        <w:tc>
          <w:tcPr>
            <w:tcW w:w="9843" w:type="dxa"/>
            <w:gridSpan w:val="4"/>
            <w:tcBorders>
              <w:top w:val="outset" w:sz="6" w:space="0" w:color="auto"/>
              <w:left w:val="outset" w:sz="6" w:space="0" w:color="auto"/>
              <w:bottom w:val="outset" w:sz="6" w:space="0" w:color="auto"/>
            </w:tcBorders>
            <w:shd w:val="clear" w:color="auto" w:fill="auto"/>
          </w:tcPr>
          <w:p w14:paraId="36C93089" w14:textId="77777777" w:rsidR="004A48D4" w:rsidRPr="00F9784B" w:rsidRDefault="004A48D4" w:rsidP="00F9784B">
            <w:pPr>
              <w:spacing w:before="60" w:after="120" w:line="240" w:lineRule="atLeast"/>
              <w:ind w:left="221"/>
              <w:rPr>
                <w:b/>
                <w:color w:val="404040" w:themeColor="text1" w:themeTint="BF"/>
                <w:szCs w:val="20"/>
              </w:rPr>
            </w:pPr>
            <w:r w:rsidRPr="00F9784B">
              <w:rPr>
                <w:b/>
                <w:color w:val="404040" w:themeColor="text1" w:themeTint="BF"/>
                <w:szCs w:val="20"/>
              </w:rPr>
              <w:t>Wenken</w:t>
            </w:r>
          </w:p>
          <w:p w14:paraId="5F57C9D0" w14:textId="77777777" w:rsidR="004A48D4" w:rsidRPr="00F9784B" w:rsidRDefault="004A48D4" w:rsidP="00F9784B">
            <w:pPr>
              <w:spacing w:after="120" w:line="240" w:lineRule="atLeast"/>
              <w:ind w:left="221"/>
              <w:rPr>
                <w:color w:val="404040" w:themeColor="text1" w:themeTint="BF"/>
                <w:szCs w:val="20"/>
              </w:rPr>
            </w:pPr>
            <w:r w:rsidRPr="00F9784B">
              <w:rPr>
                <w:color w:val="404040" w:themeColor="text1" w:themeTint="BF"/>
                <w:szCs w:val="20"/>
              </w:rPr>
              <w:t>In de tweede graad kwamen al ecologische, ethische en technische aspecten aan bod. In de derde graad komen er socio-economische en filosofische aspecten bij.</w:t>
            </w:r>
          </w:p>
          <w:p w14:paraId="45E62CCB" w14:textId="60167E8C" w:rsidR="004A48D4" w:rsidRPr="00F9784B" w:rsidRDefault="004A48D4" w:rsidP="00F9784B">
            <w:pPr>
              <w:spacing w:after="120" w:line="240" w:lineRule="atLeast"/>
              <w:ind w:left="221"/>
              <w:rPr>
                <w:color w:val="404040" w:themeColor="text1" w:themeTint="BF"/>
                <w:szCs w:val="20"/>
              </w:rPr>
            </w:pPr>
            <w:r w:rsidRPr="00F9784B">
              <w:rPr>
                <w:color w:val="404040" w:themeColor="text1" w:themeTint="BF"/>
                <w:szCs w:val="20"/>
              </w:rPr>
              <w:t xml:space="preserve">De </w:t>
            </w:r>
            <w:r w:rsidRPr="00F9784B">
              <w:rPr>
                <w:bCs/>
                <w:color w:val="404040" w:themeColor="text1" w:themeTint="BF"/>
                <w:szCs w:val="20"/>
              </w:rPr>
              <w:t>wisselwerking</w:t>
            </w:r>
            <w:r w:rsidRPr="00F9784B">
              <w:rPr>
                <w:color w:val="404040" w:themeColor="text1" w:themeTint="BF"/>
                <w:szCs w:val="20"/>
              </w:rPr>
              <w:t xml:space="preserve"> kan geïllustreerd worden door de wederzijdse beïnvloeding (zowel negatieve als positieve) van wetenschappelijk-technologische ontwikkelingen en de maatschappij. Belang van de ‘sociobiologie’ (evolutionaire betekenis en ontwikkeling van sociaal gedrag bij mens en dier) kan ter sprake komen.</w:t>
            </w:r>
          </w:p>
          <w:p w14:paraId="2A5147BB" w14:textId="77777777" w:rsidR="004A48D4" w:rsidRPr="00F9784B" w:rsidRDefault="004A48D4" w:rsidP="00F9784B">
            <w:pPr>
              <w:spacing w:after="120" w:line="240" w:lineRule="atLeast"/>
              <w:ind w:left="221"/>
              <w:rPr>
                <w:color w:val="404040" w:themeColor="text1" w:themeTint="BF"/>
                <w:szCs w:val="20"/>
              </w:rPr>
            </w:pPr>
            <w:r w:rsidRPr="00F9784B">
              <w:rPr>
                <w:color w:val="404040" w:themeColor="text1" w:themeTint="BF"/>
                <w:szCs w:val="20"/>
              </w:rPr>
              <w:t xml:space="preserve">Bepaalde </w:t>
            </w:r>
            <w:r w:rsidRPr="00F9784B">
              <w:rPr>
                <w:bCs/>
                <w:color w:val="404040" w:themeColor="text1" w:themeTint="BF"/>
                <w:szCs w:val="20"/>
              </w:rPr>
              <w:t>attitudes</w:t>
            </w:r>
            <w:r w:rsidRPr="00F9784B">
              <w:rPr>
                <w:color w:val="404040" w:themeColor="text1" w:themeTint="BF"/>
                <w:szCs w:val="20"/>
              </w:rPr>
              <w:t xml:space="preserve"> worden nagestreefd zodat de leerlingen ingesteld zijn om:</w:t>
            </w:r>
          </w:p>
          <w:p w14:paraId="0B399E90" w14:textId="77777777" w:rsidR="004A48D4" w:rsidRPr="00F9784B" w:rsidRDefault="004A48D4" w:rsidP="00F9784B">
            <w:pPr>
              <w:numPr>
                <w:ilvl w:val="0"/>
                <w:numId w:val="25"/>
              </w:numPr>
              <w:spacing w:after="0" w:line="240" w:lineRule="auto"/>
              <w:rPr>
                <w:color w:val="404040" w:themeColor="text1" w:themeTint="BF"/>
                <w:szCs w:val="20"/>
              </w:rPr>
            </w:pPr>
            <w:r w:rsidRPr="00F9784B">
              <w:rPr>
                <w:color w:val="404040" w:themeColor="text1" w:themeTint="BF"/>
                <w:szCs w:val="20"/>
              </w:rPr>
              <w:t>waarnemingen en informatie objectief en kritisch voor te stellen en de eigen conclusies te verantwoorden;</w:t>
            </w:r>
          </w:p>
          <w:p w14:paraId="3C84B4AF" w14:textId="77777777" w:rsidR="004A48D4" w:rsidRPr="00F9784B" w:rsidRDefault="004A48D4" w:rsidP="00F9784B">
            <w:pPr>
              <w:numPr>
                <w:ilvl w:val="0"/>
                <w:numId w:val="25"/>
              </w:numPr>
              <w:spacing w:after="0" w:line="240" w:lineRule="auto"/>
              <w:rPr>
                <w:color w:val="404040" w:themeColor="text1" w:themeTint="BF"/>
                <w:szCs w:val="20"/>
              </w:rPr>
            </w:pPr>
            <w:r w:rsidRPr="00F9784B">
              <w:rPr>
                <w:color w:val="404040" w:themeColor="text1" w:themeTint="BF"/>
                <w:szCs w:val="20"/>
              </w:rPr>
              <w:t>zich correct in een wetenschappelijke taal uit te drukken;</w:t>
            </w:r>
          </w:p>
          <w:p w14:paraId="4A146428" w14:textId="77777777" w:rsidR="004A48D4" w:rsidRPr="00F9784B" w:rsidRDefault="004A48D4" w:rsidP="00F9784B">
            <w:pPr>
              <w:numPr>
                <w:ilvl w:val="0"/>
                <w:numId w:val="25"/>
              </w:numPr>
              <w:spacing w:after="0" w:line="240" w:lineRule="auto"/>
              <w:rPr>
                <w:color w:val="404040" w:themeColor="text1" w:themeTint="BF"/>
                <w:szCs w:val="20"/>
              </w:rPr>
            </w:pPr>
            <w:r w:rsidRPr="00F9784B">
              <w:rPr>
                <w:color w:val="404040" w:themeColor="text1" w:themeTint="BF"/>
                <w:szCs w:val="20"/>
              </w:rPr>
              <w:t>feiten te onderscheiden van meningen en vermoedens;</w:t>
            </w:r>
          </w:p>
          <w:p w14:paraId="0B53306C" w14:textId="77777777" w:rsidR="004A48D4" w:rsidRPr="00F9784B" w:rsidRDefault="004A48D4" w:rsidP="00F9784B">
            <w:pPr>
              <w:numPr>
                <w:ilvl w:val="0"/>
                <w:numId w:val="25"/>
              </w:numPr>
              <w:spacing w:after="0" w:line="240" w:lineRule="auto"/>
              <w:rPr>
                <w:color w:val="404040" w:themeColor="text1" w:themeTint="BF"/>
                <w:szCs w:val="20"/>
              </w:rPr>
            </w:pPr>
            <w:r w:rsidRPr="00F9784B">
              <w:rPr>
                <w:color w:val="404040" w:themeColor="text1" w:themeTint="BF"/>
                <w:szCs w:val="20"/>
              </w:rPr>
              <w:t>weerbaar te zijn in onze technologische maatschappij (pro’s en contra’s);</w:t>
            </w:r>
          </w:p>
          <w:p w14:paraId="11754334" w14:textId="77777777" w:rsidR="004A48D4" w:rsidRDefault="004A48D4" w:rsidP="00F9784B">
            <w:pPr>
              <w:numPr>
                <w:ilvl w:val="0"/>
                <w:numId w:val="25"/>
              </w:numPr>
              <w:spacing w:after="0" w:line="240" w:lineRule="auto"/>
              <w:rPr>
                <w:color w:val="404040" w:themeColor="text1" w:themeTint="BF"/>
                <w:szCs w:val="20"/>
              </w:rPr>
            </w:pPr>
            <w:r w:rsidRPr="00F9784B">
              <w:rPr>
                <w:color w:val="404040" w:themeColor="text1" w:themeTint="BF"/>
                <w:szCs w:val="20"/>
              </w:rPr>
              <w:t>met anderen samen te werken, naar anderen te luisteren, en de eigen mening zo nodig te herzien;</w:t>
            </w:r>
          </w:p>
          <w:p w14:paraId="0DAFDB94" w14:textId="77777777" w:rsidR="00CE7349" w:rsidRPr="00CE7349" w:rsidRDefault="004A48D4" w:rsidP="00CE7349">
            <w:pPr>
              <w:numPr>
                <w:ilvl w:val="0"/>
                <w:numId w:val="25"/>
              </w:numPr>
              <w:spacing w:after="0" w:line="240" w:lineRule="auto"/>
              <w:rPr>
                <w:color w:val="404040" w:themeColor="text1" w:themeTint="BF"/>
                <w:szCs w:val="20"/>
              </w:rPr>
            </w:pPr>
            <w:r w:rsidRPr="00CE7349">
              <w:rPr>
                <w:color w:val="404040" w:themeColor="text1" w:themeTint="BF"/>
                <w:szCs w:val="20"/>
              </w:rPr>
              <w:t>…</w:t>
            </w:r>
          </w:p>
          <w:p w14:paraId="41DD3C68" w14:textId="0BB81E72" w:rsidR="004A48D4" w:rsidRPr="00CE7349" w:rsidRDefault="004A48D4" w:rsidP="00CE7349">
            <w:pPr>
              <w:numPr>
                <w:ilvl w:val="0"/>
                <w:numId w:val="25"/>
              </w:numPr>
              <w:spacing w:after="120" w:line="240" w:lineRule="atLeast"/>
              <w:ind w:left="221"/>
              <w:rPr>
                <w:color w:val="404040" w:themeColor="text1" w:themeTint="BF"/>
                <w:szCs w:val="20"/>
              </w:rPr>
            </w:pPr>
            <w:r w:rsidRPr="00CE7349">
              <w:rPr>
                <w:color w:val="404040" w:themeColor="text1" w:themeTint="BF"/>
                <w:szCs w:val="20"/>
              </w:rPr>
              <w:t xml:space="preserve">Concrete </w:t>
            </w:r>
            <w:r w:rsidRPr="00CE7349">
              <w:rPr>
                <w:bCs/>
                <w:color w:val="404040" w:themeColor="text1" w:themeTint="BF"/>
                <w:szCs w:val="20"/>
              </w:rPr>
              <w:t>toepassingen</w:t>
            </w:r>
            <w:r w:rsidRPr="00CE7349">
              <w:rPr>
                <w:color w:val="404040" w:themeColor="text1" w:themeTint="BF"/>
                <w:szCs w:val="20"/>
              </w:rPr>
              <w:t xml:space="preserve"> kunnen aan komen bod in de leerplandoelstellingen B</w:t>
            </w:r>
            <w:r w:rsidR="00694B91" w:rsidRPr="00CE7349">
              <w:rPr>
                <w:color w:val="404040" w:themeColor="text1" w:themeTint="BF"/>
                <w:szCs w:val="20"/>
              </w:rPr>
              <w:t>70, B71, B72, B73, B74, B75, B76,</w:t>
            </w:r>
            <w:r w:rsidRPr="00CE7349">
              <w:rPr>
                <w:color w:val="404040" w:themeColor="text1" w:themeTint="BF"/>
                <w:szCs w:val="20"/>
              </w:rPr>
              <w:t xml:space="preserve"> B</w:t>
            </w:r>
            <w:r w:rsidR="00694B91" w:rsidRPr="00CE7349">
              <w:rPr>
                <w:color w:val="404040" w:themeColor="text1" w:themeTint="BF"/>
                <w:szCs w:val="20"/>
              </w:rPr>
              <w:t>77, B78, B</w:t>
            </w:r>
            <w:r w:rsidR="00CE7349" w:rsidRPr="00CE7349">
              <w:rPr>
                <w:color w:val="404040" w:themeColor="text1" w:themeTint="BF"/>
                <w:szCs w:val="20"/>
              </w:rPr>
              <w:t>79, B</w:t>
            </w:r>
            <w:r w:rsidR="00CE7349">
              <w:rPr>
                <w:color w:val="404040" w:themeColor="text1" w:themeTint="BF"/>
                <w:szCs w:val="20"/>
              </w:rPr>
              <w:t>80, B85.</w:t>
            </w:r>
          </w:p>
          <w:p w14:paraId="5F632F2E" w14:textId="77777777" w:rsidR="004A48D4" w:rsidRPr="00F9784B" w:rsidRDefault="004A48D4" w:rsidP="00F9784B">
            <w:pPr>
              <w:spacing w:after="120" w:line="240" w:lineRule="atLeast"/>
              <w:ind w:left="221"/>
              <w:rPr>
                <w:color w:val="404040" w:themeColor="text1" w:themeTint="BF"/>
                <w:szCs w:val="20"/>
              </w:rPr>
            </w:pPr>
            <w:r w:rsidRPr="00F9784B">
              <w:rPr>
                <w:bCs/>
                <w:color w:val="404040" w:themeColor="text1" w:themeTint="BF"/>
                <w:szCs w:val="20"/>
              </w:rPr>
              <w:t>Voorbeelden</w:t>
            </w:r>
            <w:r w:rsidRPr="00F9784B">
              <w:rPr>
                <w:color w:val="404040" w:themeColor="text1" w:themeTint="BF"/>
                <w:szCs w:val="20"/>
              </w:rPr>
              <w:t xml:space="preserve">: </w:t>
            </w:r>
          </w:p>
          <w:p w14:paraId="7B15E9E6" w14:textId="768D3272" w:rsidR="004A48D4" w:rsidRPr="00F9784B" w:rsidRDefault="004A48D4" w:rsidP="00F9784B">
            <w:pPr>
              <w:numPr>
                <w:ilvl w:val="0"/>
                <w:numId w:val="27"/>
              </w:numPr>
              <w:spacing w:after="240" w:line="240" w:lineRule="atLeast"/>
              <w:rPr>
                <w:color w:val="404040" w:themeColor="text1" w:themeTint="BF"/>
                <w:szCs w:val="20"/>
                <w:lang w:val="nl-NL" w:eastAsia="nl-NL"/>
              </w:rPr>
            </w:pPr>
            <w:r w:rsidRPr="00F9784B">
              <w:rPr>
                <w:color w:val="404040" w:themeColor="text1" w:themeTint="BF"/>
                <w:szCs w:val="20"/>
                <w:lang w:val="nl-NL" w:eastAsia="nl-NL"/>
              </w:rPr>
              <w:t>Tertiaire geslachtskenmerken voornamelijk bepaald worden door cultuur, maatschappelijke waarden en norm</w:t>
            </w:r>
            <w:r w:rsidR="00D933E4">
              <w:rPr>
                <w:color w:val="404040" w:themeColor="text1" w:themeTint="BF"/>
                <w:szCs w:val="20"/>
                <w:lang w:val="nl-NL" w:eastAsia="nl-NL"/>
              </w:rPr>
              <w:t>en, de leefwereld, de tijdsgeest</w:t>
            </w:r>
            <w:r w:rsidRPr="00F9784B">
              <w:rPr>
                <w:color w:val="404040" w:themeColor="text1" w:themeTint="BF"/>
                <w:szCs w:val="20"/>
                <w:lang w:val="nl-NL" w:eastAsia="nl-NL"/>
              </w:rPr>
              <w:t>…</w:t>
            </w:r>
          </w:p>
          <w:p w14:paraId="12BB15DE" w14:textId="77777777" w:rsidR="004A48D4" w:rsidRPr="00F9784B" w:rsidRDefault="004A48D4" w:rsidP="00F9784B">
            <w:pPr>
              <w:numPr>
                <w:ilvl w:val="0"/>
                <w:numId w:val="27"/>
              </w:numPr>
              <w:spacing w:after="240" w:line="240" w:lineRule="atLeast"/>
              <w:rPr>
                <w:color w:val="404040" w:themeColor="text1" w:themeTint="BF"/>
                <w:szCs w:val="20"/>
                <w:lang w:val="nl-NL" w:eastAsia="nl-NL"/>
              </w:rPr>
            </w:pPr>
            <w:r w:rsidRPr="00F9784B">
              <w:rPr>
                <w:color w:val="404040" w:themeColor="text1" w:themeTint="BF"/>
                <w:szCs w:val="20"/>
                <w:lang w:val="nl-NL" w:eastAsia="nl-NL"/>
              </w:rPr>
              <w:t>Het ethische aspect bij behandeling van onvruchtbaarheid, draagmoederschap, noodpil, abortus… kan besproken worden.</w:t>
            </w:r>
          </w:p>
          <w:p w14:paraId="2E429C1F" w14:textId="35ADF0D6" w:rsidR="004A48D4" w:rsidRPr="00F9784B" w:rsidRDefault="004A48D4" w:rsidP="00F9784B">
            <w:pPr>
              <w:numPr>
                <w:ilvl w:val="0"/>
                <w:numId w:val="27"/>
              </w:numPr>
              <w:spacing w:after="240" w:line="240" w:lineRule="atLeast"/>
              <w:rPr>
                <w:color w:val="404040" w:themeColor="text1" w:themeTint="BF"/>
                <w:szCs w:val="20"/>
                <w:lang w:val="nl-NL" w:eastAsia="nl-NL"/>
              </w:rPr>
            </w:pPr>
            <w:r w:rsidRPr="00F9784B">
              <w:rPr>
                <w:color w:val="404040" w:themeColor="text1" w:themeTint="BF"/>
                <w:szCs w:val="20"/>
                <w:lang w:val="nl-NL" w:eastAsia="nl-NL"/>
              </w:rPr>
              <w:lastRenderedPageBreak/>
              <w:t>De houding van de Westerse wereld t.o.v. de standpunten van Katholieke kerkleiders in verband met contraceptiva, condoomgebruik, abortus, onvruchtbaarheidsbehandelingen</w:t>
            </w:r>
            <w:r w:rsidR="00D933E4">
              <w:rPr>
                <w:color w:val="404040" w:themeColor="text1" w:themeTint="BF"/>
                <w:szCs w:val="20"/>
                <w:lang w:val="nl-NL" w:eastAsia="nl-NL"/>
              </w:rPr>
              <w:t>…</w:t>
            </w:r>
          </w:p>
          <w:p w14:paraId="4C6C2D20" w14:textId="77777777" w:rsidR="004A48D4" w:rsidRPr="00F9784B" w:rsidRDefault="004A48D4" w:rsidP="00F9784B">
            <w:pPr>
              <w:numPr>
                <w:ilvl w:val="0"/>
                <w:numId w:val="27"/>
              </w:numPr>
              <w:spacing w:after="240" w:line="240" w:lineRule="atLeast"/>
              <w:rPr>
                <w:color w:val="404040" w:themeColor="text1" w:themeTint="BF"/>
                <w:szCs w:val="20"/>
                <w:lang w:val="nl-NL" w:eastAsia="nl-NL"/>
              </w:rPr>
            </w:pPr>
            <w:r w:rsidRPr="00F9784B">
              <w:rPr>
                <w:color w:val="404040" w:themeColor="text1" w:themeTint="BF"/>
                <w:szCs w:val="20"/>
                <w:lang w:val="nl-NL" w:eastAsia="nl-NL"/>
              </w:rPr>
              <w:t>Ethische aspecten rond het menselijke ingrijpen in de erfelijke kenmerken van organismen. Bij opzoekingswerk en discussies kan men de leerlingen een kritische houding laten aannemen tegenover de verschillende niveaus van genetisch ingrijpen.</w:t>
            </w:r>
          </w:p>
          <w:p w14:paraId="6D0BF29F" w14:textId="6CFD0433" w:rsidR="004A48D4" w:rsidRPr="00F9784B" w:rsidRDefault="004A48D4" w:rsidP="00F9784B">
            <w:pPr>
              <w:numPr>
                <w:ilvl w:val="0"/>
                <w:numId w:val="27"/>
              </w:numPr>
              <w:spacing w:after="240" w:line="240" w:lineRule="atLeast"/>
              <w:rPr>
                <w:color w:val="404040" w:themeColor="text1" w:themeTint="BF"/>
                <w:szCs w:val="20"/>
                <w:lang w:val="nl-NL" w:eastAsia="nl-NL"/>
              </w:rPr>
            </w:pPr>
            <w:r w:rsidRPr="00F9784B">
              <w:rPr>
                <w:color w:val="404040" w:themeColor="text1" w:themeTint="BF"/>
                <w:szCs w:val="20"/>
                <w:lang w:val="nl-NL" w:eastAsia="nl-NL"/>
              </w:rPr>
              <w:t>Een gezonde levenswijze aannemen (gezonde voeding, niet roken, sporten) om het aantal uitlokkende factoren te beperken die aandoeningen zoals kanker, diabetes, hart- en bloedvatenziekte… kunnen veroorzaken.</w:t>
            </w:r>
          </w:p>
          <w:p w14:paraId="7E67C155" w14:textId="77777777" w:rsidR="004A48D4" w:rsidRPr="00F9784B" w:rsidRDefault="004A48D4" w:rsidP="00F9784B">
            <w:pPr>
              <w:numPr>
                <w:ilvl w:val="0"/>
                <w:numId w:val="27"/>
              </w:numPr>
              <w:spacing w:after="240" w:line="240" w:lineRule="atLeast"/>
              <w:rPr>
                <w:color w:val="404040" w:themeColor="text1" w:themeTint="BF"/>
                <w:szCs w:val="20"/>
                <w:lang w:val="nl-NL" w:eastAsia="nl-NL"/>
              </w:rPr>
            </w:pPr>
            <w:r w:rsidRPr="00F9784B">
              <w:rPr>
                <w:color w:val="404040" w:themeColor="text1" w:themeTint="BF"/>
                <w:szCs w:val="20"/>
                <w:lang w:val="nl-NL" w:eastAsia="nl-NL"/>
              </w:rPr>
              <w:t>Een genuanceerd en gemotiveerd standpunt innemen rond erfelijke aandoeningen en handicaps.</w:t>
            </w:r>
          </w:p>
          <w:p w14:paraId="6D70D895" w14:textId="677E2DFD" w:rsidR="004A48D4" w:rsidRPr="00F9784B" w:rsidRDefault="004A48D4" w:rsidP="00F9784B">
            <w:pPr>
              <w:numPr>
                <w:ilvl w:val="0"/>
                <w:numId w:val="27"/>
              </w:numPr>
              <w:spacing w:after="240" w:line="240" w:lineRule="atLeast"/>
              <w:rPr>
                <w:color w:val="404040" w:themeColor="text1" w:themeTint="BF"/>
                <w:szCs w:val="20"/>
                <w:lang w:val="nl-NL" w:eastAsia="nl-NL"/>
              </w:rPr>
            </w:pPr>
            <w:r w:rsidRPr="00F9784B">
              <w:rPr>
                <w:color w:val="404040" w:themeColor="text1" w:themeTint="BF"/>
                <w:szCs w:val="20"/>
                <w:lang w:val="nl-NL" w:eastAsia="nl-NL"/>
              </w:rPr>
              <w:t>Het aspect dat er voor racisme geen wetenschappelijke argumenten zijn</w:t>
            </w:r>
            <w:r w:rsidR="00965D45">
              <w:rPr>
                <w:color w:val="404040" w:themeColor="text1" w:themeTint="BF"/>
                <w:szCs w:val="20"/>
                <w:lang w:val="nl-NL" w:eastAsia="nl-NL"/>
              </w:rPr>
              <w:t>.</w:t>
            </w:r>
          </w:p>
          <w:p w14:paraId="1D31ABF7" w14:textId="48927474" w:rsidR="004A48D4" w:rsidRPr="00F9784B" w:rsidRDefault="004A48D4" w:rsidP="00F9784B">
            <w:pPr>
              <w:numPr>
                <w:ilvl w:val="0"/>
                <w:numId w:val="27"/>
              </w:numPr>
              <w:spacing w:after="240" w:line="240" w:lineRule="atLeast"/>
              <w:rPr>
                <w:color w:val="404040" w:themeColor="text1" w:themeTint="BF"/>
                <w:szCs w:val="20"/>
                <w:lang w:val="nl-NL" w:eastAsia="nl-NL"/>
              </w:rPr>
            </w:pPr>
            <w:r w:rsidRPr="00F9784B">
              <w:rPr>
                <w:color w:val="404040" w:themeColor="text1" w:themeTint="BF"/>
                <w:szCs w:val="20"/>
                <w:lang w:val="nl-NL" w:eastAsia="nl-NL"/>
              </w:rPr>
              <w:t>…</w:t>
            </w:r>
          </w:p>
          <w:p w14:paraId="159EE27F" w14:textId="77777777" w:rsidR="004A48D4" w:rsidRPr="00980942" w:rsidRDefault="004A48D4" w:rsidP="00F9784B">
            <w:pPr>
              <w:spacing w:after="120" w:line="240" w:lineRule="atLeast"/>
              <w:ind w:left="221"/>
              <w:rPr>
                <w:color w:val="404040" w:themeColor="text1" w:themeTint="BF"/>
                <w:szCs w:val="20"/>
              </w:rPr>
            </w:pPr>
            <w:r w:rsidRPr="00F9784B">
              <w:rPr>
                <w:color w:val="404040" w:themeColor="text1" w:themeTint="BF"/>
                <w:szCs w:val="20"/>
              </w:rPr>
              <w:t xml:space="preserve">Bedrijven </w:t>
            </w:r>
            <w:r w:rsidRPr="00F9784B">
              <w:rPr>
                <w:bCs/>
                <w:color w:val="404040" w:themeColor="text1" w:themeTint="BF"/>
                <w:szCs w:val="20"/>
              </w:rPr>
              <w:t>gebrui</w:t>
            </w:r>
            <w:r w:rsidRPr="00980942">
              <w:rPr>
                <w:bCs/>
                <w:color w:val="404040" w:themeColor="text1" w:themeTint="BF"/>
                <w:szCs w:val="20"/>
              </w:rPr>
              <w:t>ken</w:t>
            </w:r>
            <w:r w:rsidRPr="00980942">
              <w:rPr>
                <w:color w:val="404040" w:themeColor="text1" w:themeTint="BF"/>
                <w:szCs w:val="20"/>
              </w:rPr>
              <w:t xml:space="preserve"> natuurwetenschappelijke toepassingen om te innoveren.</w:t>
            </w:r>
          </w:p>
          <w:p w14:paraId="1356B38F" w14:textId="6A0E28EF" w:rsidR="004A48D4" w:rsidRPr="004A48D4" w:rsidRDefault="004A48D4" w:rsidP="00980942">
            <w:pPr>
              <w:spacing w:after="120" w:line="240" w:lineRule="atLeast"/>
              <w:ind w:left="221"/>
              <w:rPr>
                <w:rFonts w:asciiTheme="minorHAnsi" w:hAnsiTheme="minorHAnsi" w:cs="Arial"/>
                <w:sz w:val="22"/>
                <w:highlight w:val="green"/>
              </w:rPr>
            </w:pPr>
            <w:r w:rsidRPr="00980942">
              <w:rPr>
                <w:color w:val="404040" w:themeColor="text1" w:themeTint="BF"/>
                <w:szCs w:val="20"/>
              </w:rPr>
              <w:t xml:space="preserve">Tal van deze op biologisch inzichten gebaseerde technieken kunnen vanuit ethisch standpunt kritisch benaderd </w:t>
            </w:r>
            <w:r w:rsidRPr="00980942">
              <w:rPr>
                <w:bCs/>
                <w:color w:val="404040" w:themeColor="text1" w:themeTint="BF"/>
                <w:szCs w:val="20"/>
              </w:rPr>
              <w:t>worden</w:t>
            </w:r>
            <w:r w:rsidR="00E95A29" w:rsidRPr="00980942">
              <w:rPr>
                <w:color w:val="404040" w:themeColor="text1" w:themeTint="BF"/>
                <w:szCs w:val="20"/>
              </w:rPr>
              <w:t xml:space="preserve"> zoals t</w:t>
            </w:r>
            <w:r w:rsidRPr="00980942">
              <w:rPr>
                <w:color w:val="404040" w:themeColor="text1" w:themeTint="BF"/>
                <w:szCs w:val="20"/>
              </w:rPr>
              <w:t xml:space="preserve">herapeutisch en reproductief klonen, prenatale/genetische diagnostiek en de toegang tot deze informatie, verantwoordelijkheid t.o.v. voeding en gezondheid, de ontwikkeling van biobrandstoffen en het verlies van landbouwgrond voor voedingsgewassen… </w:t>
            </w:r>
            <w:r w:rsidRPr="00F9784B">
              <w:rPr>
                <w:color w:val="404040" w:themeColor="text1" w:themeTint="BF"/>
                <w:szCs w:val="20"/>
              </w:rPr>
              <w:t>Dat de mens ook een product is van evolutie is vanuit filosofisch (levensbeschouwelijk) oogpunt een interessant gegeven. Het spanningsveld tussen godsdienst en wetenschap kan hier ter sprake komen.</w:t>
            </w:r>
          </w:p>
        </w:tc>
      </w:tr>
      <w:tr w:rsidR="004A48D4" w:rsidRPr="004A48D4" w14:paraId="3F6EB57B" w14:textId="77777777" w:rsidTr="00384B62">
        <w:trPr>
          <w:tblCellSpacing w:w="20" w:type="dxa"/>
        </w:trPr>
        <w:tc>
          <w:tcPr>
            <w:tcW w:w="674" w:type="dxa"/>
            <w:tcBorders>
              <w:top w:val="outset" w:sz="6" w:space="0" w:color="auto"/>
              <w:left w:val="outset" w:sz="6" w:space="0" w:color="auto"/>
              <w:bottom w:val="outset" w:sz="6" w:space="0" w:color="auto"/>
              <w:right w:val="outset" w:sz="6" w:space="0" w:color="auto"/>
            </w:tcBorders>
            <w:shd w:val="clear" w:color="auto" w:fill="FFCC99"/>
            <w:vAlign w:val="center"/>
          </w:tcPr>
          <w:p w14:paraId="475A7B7C" w14:textId="77777777" w:rsidR="004A48D4" w:rsidRPr="00F9784B" w:rsidRDefault="004A48D4" w:rsidP="008602EA">
            <w:pPr>
              <w:numPr>
                <w:ilvl w:val="0"/>
                <w:numId w:val="23"/>
              </w:numPr>
              <w:spacing w:after="240" w:line="240" w:lineRule="atLeast"/>
              <w:ind w:hanging="196"/>
              <w:jc w:val="both"/>
              <w:rPr>
                <w:color w:val="404040" w:themeColor="text1" w:themeTint="BF"/>
                <w:szCs w:val="20"/>
              </w:rPr>
            </w:pPr>
          </w:p>
        </w:tc>
        <w:tc>
          <w:tcPr>
            <w:tcW w:w="8015" w:type="dxa"/>
            <w:gridSpan w:val="2"/>
            <w:shd w:val="clear" w:color="auto" w:fill="FFCC99"/>
            <w:vAlign w:val="center"/>
          </w:tcPr>
          <w:p w14:paraId="75400CBA" w14:textId="77777777" w:rsidR="004A48D4" w:rsidRPr="00F9784B" w:rsidRDefault="004A48D4" w:rsidP="000718EA">
            <w:pPr>
              <w:spacing w:before="120" w:after="120" w:line="240" w:lineRule="auto"/>
              <w:ind w:left="209"/>
              <w:rPr>
                <w:b/>
                <w:color w:val="404040" w:themeColor="text1" w:themeTint="BF"/>
                <w:szCs w:val="20"/>
              </w:rPr>
            </w:pPr>
            <w:r w:rsidRPr="00F9784B">
              <w:rPr>
                <w:b/>
                <w:color w:val="404040" w:themeColor="text1" w:themeTint="BF"/>
                <w:szCs w:val="20"/>
              </w:rPr>
              <w:t xml:space="preserve">CULTUUR </w:t>
            </w:r>
          </w:p>
          <w:p w14:paraId="35352B24" w14:textId="4D12583D" w:rsidR="004A48D4" w:rsidRPr="00F9784B" w:rsidRDefault="004A48D4" w:rsidP="000718EA">
            <w:pPr>
              <w:spacing w:after="80" w:line="240" w:lineRule="atLeast"/>
              <w:ind w:left="209"/>
              <w:rPr>
                <w:b/>
                <w:color w:val="404040" w:themeColor="text1" w:themeTint="BF"/>
                <w:szCs w:val="20"/>
              </w:rPr>
            </w:pPr>
            <w:r w:rsidRPr="00F9784B">
              <w:rPr>
                <w:b/>
                <w:color w:val="404040" w:themeColor="text1" w:themeTint="BF"/>
                <w:szCs w:val="20"/>
              </w:rPr>
              <w:t>Illustreren</w:t>
            </w:r>
            <w:r w:rsidRPr="00F9784B">
              <w:rPr>
                <w:color w:val="404040" w:themeColor="text1" w:themeTint="BF"/>
                <w:szCs w:val="20"/>
              </w:rPr>
              <w:t xml:space="preserve"> dat natuurwetenschappe</w:t>
            </w:r>
            <w:r w:rsidRPr="001F534F">
              <w:rPr>
                <w:color w:val="404040" w:themeColor="text1" w:themeTint="BF"/>
                <w:szCs w:val="20"/>
              </w:rPr>
              <w:t xml:space="preserve">n </w:t>
            </w:r>
            <w:r w:rsidR="00DE0EB4" w:rsidRPr="001F534F">
              <w:rPr>
                <w:color w:val="404040" w:themeColor="text1" w:themeTint="BF"/>
                <w:szCs w:val="20"/>
              </w:rPr>
              <w:t xml:space="preserve">behoren </w:t>
            </w:r>
            <w:r w:rsidRPr="001F534F">
              <w:rPr>
                <w:color w:val="404040" w:themeColor="text1" w:themeTint="BF"/>
                <w:szCs w:val="20"/>
              </w:rPr>
              <w:t>to</w:t>
            </w:r>
            <w:r w:rsidRPr="00F9784B">
              <w:rPr>
                <w:color w:val="404040" w:themeColor="text1" w:themeTint="BF"/>
                <w:szCs w:val="20"/>
              </w:rPr>
              <w:t>t de culturele ontwikkeling van de mensheid.</w:t>
            </w:r>
          </w:p>
        </w:tc>
        <w:tc>
          <w:tcPr>
            <w:tcW w:w="1074" w:type="dxa"/>
            <w:shd w:val="clear" w:color="auto" w:fill="FFCC99"/>
            <w:vAlign w:val="center"/>
          </w:tcPr>
          <w:p w14:paraId="53C4C963" w14:textId="77777777" w:rsidR="004A48D4" w:rsidRPr="00F9784B" w:rsidRDefault="004A48D4" w:rsidP="004A48D4">
            <w:pPr>
              <w:spacing w:before="240" w:after="240" w:line="240" w:lineRule="atLeast"/>
              <w:jc w:val="center"/>
              <w:rPr>
                <w:color w:val="404040" w:themeColor="text1" w:themeTint="BF"/>
                <w:szCs w:val="20"/>
              </w:rPr>
            </w:pPr>
            <w:r w:rsidRPr="00F9784B">
              <w:rPr>
                <w:color w:val="404040" w:themeColor="text1" w:themeTint="BF"/>
                <w:szCs w:val="20"/>
              </w:rPr>
              <w:t>NW6</w:t>
            </w:r>
          </w:p>
        </w:tc>
      </w:tr>
      <w:tr w:rsidR="004A48D4" w:rsidRPr="004A48D4" w14:paraId="1A8AFE38" w14:textId="77777777" w:rsidTr="00384B62">
        <w:trPr>
          <w:tblCellSpacing w:w="20" w:type="dxa"/>
        </w:trPr>
        <w:tc>
          <w:tcPr>
            <w:tcW w:w="9843" w:type="dxa"/>
            <w:gridSpan w:val="4"/>
            <w:tcBorders>
              <w:top w:val="outset" w:sz="6" w:space="0" w:color="auto"/>
              <w:left w:val="outset" w:sz="6" w:space="0" w:color="auto"/>
              <w:bottom w:val="outset" w:sz="6" w:space="0" w:color="auto"/>
            </w:tcBorders>
            <w:shd w:val="clear" w:color="auto" w:fill="auto"/>
          </w:tcPr>
          <w:p w14:paraId="1534F359" w14:textId="77777777" w:rsidR="004A48D4" w:rsidRPr="00F9784B" w:rsidRDefault="004A48D4" w:rsidP="00F9784B">
            <w:pPr>
              <w:spacing w:before="60" w:after="120" w:line="240" w:lineRule="atLeast"/>
              <w:ind w:left="221"/>
              <w:rPr>
                <w:b/>
                <w:color w:val="404040" w:themeColor="text1" w:themeTint="BF"/>
                <w:szCs w:val="20"/>
              </w:rPr>
            </w:pPr>
            <w:r w:rsidRPr="00F9784B">
              <w:rPr>
                <w:b/>
                <w:color w:val="404040" w:themeColor="text1" w:themeTint="BF"/>
                <w:szCs w:val="20"/>
              </w:rPr>
              <w:t>Wenken</w:t>
            </w:r>
          </w:p>
          <w:p w14:paraId="2B6851A2" w14:textId="51321AF8" w:rsidR="004A48D4" w:rsidRPr="00F9784B" w:rsidRDefault="004A48D4" w:rsidP="00F9784B">
            <w:pPr>
              <w:spacing w:after="120" w:line="240" w:lineRule="atLeast"/>
              <w:ind w:left="221"/>
              <w:rPr>
                <w:i/>
                <w:iCs/>
                <w:color w:val="404040" w:themeColor="text1" w:themeTint="BF"/>
                <w:szCs w:val="20"/>
              </w:rPr>
            </w:pPr>
            <w:r w:rsidRPr="00F9784B">
              <w:rPr>
                <w:color w:val="404040" w:themeColor="text1" w:themeTint="BF"/>
                <w:szCs w:val="20"/>
              </w:rPr>
              <w:t xml:space="preserve">Men kan </w:t>
            </w:r>
            <w:r w:rsidRPr="00F9784B">
              <w:rPr>
                <w:bCs/>
                <w:color w:val="404040" w:themeColor="text1" w:themeTint="BF"/>
                <w:szCs w:val="20"/>
              </w:rPr>
              <w:t>verduidelijken</w:t>
            </w:r>
            <w:r w:rsidRPr="00F9784B">
              <w:rPr>
                <w:color w:val="404040" w:themeColor="text1" w:themeTint="BF"/>
                <w:szCs w:val="20"/>
              </w:rPr>
              <w:t xml:space="preserve"> dat natuurwetenschappelijke opvattingen behoren tot cultuur als ze worden gedeeld door vele personen en worden overgedragen aan toekomstige generaties. Zo zijn begrippen als gen, DNA, straling, energie, kunststof… in het dagelijks taalgebruik doorgedrongen;</w:t>
            </w:r>
          </w:p>
          <w:p w14:paraId="5C108572" w14:textId="02B4D698" w:rsidR="004A48D4" w:rsidRPr="00F9784B" w:rsidRDefault="004A48D4" w:rsidP="00F9784B">
            <w:pPr>
              <w:spacing w:after="120" w:line="240" w:lineRule="atLeast"/>
              <w:ind w:left="221"/>
              <w:rPr>
                <w:color w:val="404040" w:themeColor="text1" w:themeTint="BF"/>
                <w:szCs w:val="20"/>
              </w:rPr>
            </w:pPr>
            <w:r w:rsidRPr="00F9784B">
              <w:rPr>
                <w:color w:val="404040" w:themeColor="text1" w:themeTint="BF"/>
                <w:szCs w:val="20"/>
              </w:rPr>
              <w:t xml:space="preserve">Enkele </w:t>
            </w:r>
            <w:r w:rsidR="00E74A76" w:rsidRPr="00D647D1">
              <w:rPr>
                <w:color w:val="404040" w:themeColor="text1" w:themeTint="BF"/>
                <w:szCs w:val="20"/>
              </w:rPr>
              <w:t>suggesties</w:t>
            </w:r>
            <w:r w:rsidRPr="00D647D1">
              <w:rPr>
                <w:color w:val="404040" w:themeColor="text1" w:themeTint="BF"/>
                <w:szCs w:val="20"/>
              </w:rPr>
              <w:t>:</w:t>
            </w:r>
          </w:p>
          <w:p w14:paraId="00DC5F34" w14:textId="77777777" w:rsidR="004A48D4" w:rsidRPr="00F9784B" w:rsidRDefault="004A48D4" w:rsidP="00F9784B">
            <w:pPr>
              <w:numPr>
                <w:ilvl w:val="0"/>
                <w:numId w:val="24"/>
              </w:numPr>
              <w:spacing w:after="0" w:line="240" w:lineRule="auto"/>
              <w:ind w:left="646" w:hanging="186"/>
              <w:rPr>
                <w:color w:val="404040" w:themeColor="text1" w:themeTint="BF"/>
                <w:szCs w:val="20"/>
              </w:rPr>
            </w:pPr>
            <w:r w:rsidRPr="00F9784B">
              <w:rPr>
                <w:color w:val="404040" w:themeColor="text1" w:themeTint="BF"/>
                <w:szCs w:val="20"/>
              </w:rPr>
              <w:t>de evolutietheorieën van De Lamarck en Darwin;</w:t>
            </w:r>
          </w:p>
          <w:p w14:paraId="213CF9E0" w14:textId="77777777" w:rsidR="004A48D4" w:rsidRPr="00F9784B" w:rsidRDefault="004A48D4" w:rsidP="00F9784B">
            <w:pPr>
              <w:numPr>
                <w:ilvl w:val="0"/>
                <w:numId w:val="24"/>
              </w:numPr>
              <w:spacing w:after="0" w:line="240" w:lineRule="auto"/>
              <w:ind w:left="646" w:hanging="186"/>
              <w:rPr>
                <w:color w:val="404040" w:themeColor="text1" w:themeTint="BF"/>
                <w:szCs w:val="20"/>
              </w:rPr>
            </w:pPr>
            <w:r w:rsidRPr="00F9784B">
              <w:rPr>
                <w:color w:val="404040" w:themeColor="text1" w:themeTint="BF"/>
                <w:szCs w:val="20"/>
              </w:rPr>
              <w:t>kennis dat kenmerken van generatie naar generatie overgaan;</w:t>
            </w:r>
          </w:p>
          <w:p w14:paraId="3B4AD1C1" w14:textId="20900A8F" w:rsidR="004A48D4" w:rsidRPr="00F9784B" w:rsidRDefault="004A48D4" w:rsidP="00F9784B">
            <w:pPr>
              <w:numPr>
                <w:ilvl w:val="0"/>
                <w:numId w:val="24"/>
              </w:numPr>
              <w:spacing w:after="0" w:line="240" w:lineRule="auto"/>
              <w:ind w:left="646" w:hanging="186"/>
              <w:rPr>
                <w:color w:val="404040" w:themeColor="text1" w:themeTint="BF"/>
                <w:szCs w:val="20"/>
              </w:rPr>
            </w:pPr>
            <w:r w:rsidRPr="00F9784B">
              <w:rPr>
                <w:color w:val="404040" w:themeColor="text1" w:themeTint="BF"/>
                <w:szCs w:val="20"/>
              </w:rPr>
              <w:t>een kritische houding aannemen tegenover theorieën die de evolutie tegenspreken (cr</w:t>
            </w:r>
            <w:r w:rsidR="00965D45">
              <w:rPr>
                <w:color w:val="404040" w:themeColor="text1" w:themeTint="BF"/>
                <w:szCs w:val="20"/>
              </w:rPr>
              <w:t>eationisme, Intelligent Design);</w:t>
            </w:r>
            <w:r w:rsidRPr="00F9784B">
              <w:rPr>
                <w:color w:val="404040" w:themeColor="text1" w:themeTint="BF"/>
                <w:szCs w:val="20"/>
              </w:rPr>
              <w:t xml:space="preserve"> </w:t>
            </w:r>
          </w:p>
          <w:p w14:paraId="405DB41D" w14:textId="50F1E4EB" w:rsidR="004A48D4" w:rsidRPr="00F9784B" w:rsidRDefault="004A48D4" w:rsidP="00F9784B">
            <w:pPr>
              <w:numPr>
                <w:ilvl w:val="0"/>
                <w:numId w:val="24"/>
              </w:numPr>
              <w:spacing w:after="0" w:line="240" w:lineRule="auto"/>
              <w:ind w:left="646" w:hanging="186"/>
              <w:rPr>
                <w:color w:val="404040" w:themeColor="text1" w:themeTint="BF"/>
                <w:szCs w:val="20"/>
              </w:rPr>
            </w:pPr>
            <w:r w:rsidRPr="00F9784B">
              <w:rPr>
                <w:color w:val="404040" w:themeColor="text1" w:themeTint="BF"/>
                <w:szCs w:val="20"/>
              </w:rPr>
              <w:t>belang van de ‘sociobiologie’ (evolutionaire betekenis en ontwikkeling van sociaal gedrag bij mens en dier)</w:t>
            </w:r>
            <w:r w:rsidR="00965D45">
              <w:rPr>
                <w:color w:val="404040" w:themeColor="text1" w:themeTint="BF"/>
                <w:szCs w:val="20"/>
              </w:rPr>
              <w:t>.</w:t>
            </w:r>
          </w:p>
          <w:p w14:paraId="65D39A58" w14:textId="77777777" w:rsidR="004A48D4" w:rsidRPr="00F9784B" w:rsidRDefault="004A48D4" w:rsidP="00F9784B">
            <w:pPr>
              <w:spacing w:after="120" w:line="240" w:lineRule="atLeast"/>
              <w:ind w:left="397"/>
              <w:rPr>
                <w:color w:val="404040" w:themeColor="text1" w:themeTint="BF"/>
                <w:szCs w:val="20"/>
              </w:rPr>
            </w:pPr>
            <w:r w:rsidRPr="00F9784B">
              <w:rPr>
                <w:color w:val="404040" w:themeColor="text1" w:themeTint="BF"/>
                <w:szCs w:val="20"/>
              </w:rPr>
              <w:t xml:space="preserve">Men kan </w:t>
            </w:r>
            <w:r w:rsidRPr="00F9784B">
              <w:rPr>
                <w:bCs/>
                <w:color w:val="404040" w:themeColor="text1" w:themeTint="BF"/>
                <w:szCs w:val="20"/>
              </w:rPr>
              <w:t>voorbeelden</w:t>
            </w:r>
            <w:r w:rsidRPr="00F9784B">
              <w:rPr>
                <w:color w:val="404040" w:themeColor="text1" w:themeTint="BF"/>
                <w:szCs w:val="20"/>
              </w:rPr>
              <w:t xml:space="preserve"> geven van mijlpalen in de historische en conceptuele ontwikkeling van de natuurwetenschappen en deze een plaats geven in de culturele en maatschappelijke context.</w:t>
            </w:r>
          </w:p>
          <w:p w14:paraId="01D50BB2" w14:textId="77777777" w:rsidR="004A48D4" w:rsidRPr="00F9784B" w:rsidRDefault="004A48D4" w:rsidP="00F9784B">
            <w:pPr>
              <w:numPr>
                <w:ilvl w:val="0"/>
                <w:numId w:val="24"/>
              </w:numPr>
              <w:spacing w:after="0" w:line="240" w:lineRule="auto"/>
              <w:ind w:left="646" w:hanging="186"/>
              <w:rPr>
                <w:color w:val="404040" w:themeColor="text1" w:themeTint="BF"/>
                <w:szCs w:val="20"/>
              </w:rPr>
            </w:pPr>
            <w:r w:rsidRPr="00F9784B">
              <w:rPr>
                <w:color w:val="404040" w:themeColor="text1" w:themeTint="BF"/>
                <w:szCs w:val="20"/>
              </w:rPr>
              <w:t>ontdekking van het DNA door Watson and Crick;</w:t>
            </w:r>
          </w:p>
          <w:p w14:paraId="652E6A74" w14:textId="77777777" w:rsidR="004A48D4" w:rsidRPr="00F9784B" w:rsidRDefault="004A48D4" w:rsidP="00F9784B">
            <w:pPr>
              <w:numPr>
                <w:ilvl w:val="0"/>
                <w:numId w:val="24"/>
              </w:numPr>
              <w:spacing w:after="0" w:line="240" w:lineRule="auto"/>
              <w:ind w:left="646" w:hanging="186"/>
              <w:rPr>
                <w:color w:val="404040" w:themeColor="text1" w:themeTint="BF"/>
                <w:szCs w:val="20"/>
              </w:rPr>
            </w:pPr>
            <w:r w:rsidRPr="00F9784B">
              <w:rPr>
                <w:color w:val="404040" w:themeColor="text1" w:themeTint="BF"/>
                <w:szCs w:val="20"/>
              </w:rPr>
              <w:t>Human Genome Project;</w:t>
            </w:r>
          </w:p>
          <w:p w14:paraId="40B6C639" w14:textId="77777777" w:rsidR="004A48D4" w:rsidRPr="00F9784B" w:rsidRDefault="004A48D4" w:rsidP="00F9784B">
            <w:pPr>
              <w:numPr>
                <w:ilvl w:val="0"/>
                <w:numId w:val="24"/>
              </w:numPr>
              <w:spacing w:after="0" w:line="240" w:lineRule="auto"/>
              <w:ind w:left="646" w:hanging="186"/>
              <w:rPr>
                <w:color w:val="404040" w:themeColor="text1" w:themeTint="BF"/>
                <w:szCs w:val="20"/>
              </w:rPr>
            </w:pPr>
            <w:r w:rsidRPr="00F9784B">
              <w:rPr>
                <w:color w:val="404040" w:themeColor="text1" w:themeTint="BF"/>
                <w:szCs w:val="20"/>
              </w:rPr>
              <w:t>evolutietheorie;</w:t>
            </w:r>
          </w:p>
          <w:p w14:paraId="3EDF60A2" w14:textId="77777777" w:rsidR="004A48D4" w:rsidRPr="00F9784B" w:rsidRDefault="004A48D4" w:rsidP="00F9784B">
            <w:pPr>
              <w:numPr>
                <w:ilvl w:val="0"/>
                <w:numId w:val="24"/>
              </w:numPr>
              <w:spacing w:after="0" w:line="240" w:lineRule="auto"/>
              <w:ind w:left="646" w:hanging="186"/>
              <w:rPr>
                <w:rFonts w:asciiTheme="minorHAnsi" w:hAnsiTheme="minorHAnsi"/>
                <w:b/>
                <w:color w:val="404040" w:themeColor="text1" w:themeTint="BF"/>
                <w:szCs w:val="20"/>
              </w:rPr>
            </w:pPr>
            <w:r w:rsidRPr="00F9784B">
              <w:rPr>
                <w:color w:val="404040" w:themeColor="text1" w:themeTint="BF"/>
                <w:szCs w:val="20"/>
              </w:rPr>
              <w:t>de ontwikkeling van de biotechnologie en genetische gemanipuleerde (gemodificeerde) organismen in geneeskunde, veeteelt en landbouw.</w:t>
            </w:r>
          </w:p>
        </w:tc>
      </w:tr>
      <w:tr w:rsidR="004A48D4" w:rsidRPr="004A48D4" w14:paraId="18ACF4F5" w14:textId="77777777" w:rsidTr="00384B62">
        <w:trPr>
          <w:tblCellSpacing w:w="20" w:type="dxa"/>
        </w:trPr>
        <w:tc>
          <w:tcPr>
            <w:tcW w:w="674" w:type="dxa"/>
            <w:tcBorders>
              <w:top w:val="outset" w:sz="6" w:space="0" w:color="auto"/>
              <w:left w:val="outset" w:sz="6" w:space="0" w:color="auto"/>
              <w:bottom w:val="outset" w:sz="6" w:space="0" w:color="auto"/>
              <w:right w:val="outset" w:sz="6" w:space="0" w:color="auto"/>
            </w:tcBorders>
            <w:shd w:val="clear" w:color="auto" w:fill="FFCC99"/>
            <w:vAlign w:val="center"/>
          </w:tcPr>
          <w:p w14:paraId="61477C3D" w14:textId="77777777" w:rsidR="004A48D4" w:rsidRPr="00F9784B" w:rsidRDefault="004A48D4" w:rsidP="00965D45">
            <w:pPr>
              <w:numPr>
                <w:ilvl w:val="0"/>
                <w:numId w:val="23"/>
              </w:numPr>
              <w:spacing w:after="240" w:line="240" w:lineRule="atLeast"/>
              <w:ind w:hanging="196"/>
              <w:jc w:val="both"/>
              <w:rPr>
                <w:rFonts w:asciiTheme="minorHAnsi" w:hAnsiTheme="minorHAnsi"/>
                <w:color w:val="404040" w:themeColor="text1" w:themeTint="BF"/>
                <w:szCs w:val="20"/>
              </w:rPr>
            </w:pPr>
          </w:p>
        </w:tc>
        <w:tc>
          <w:tcPr>
            <w:tcW w:w="8015" w:type="dxa"/>
            <w:gridSpan w:val="2"/>
            <w:shd w:val="clear" w:color="auto" w:fill="FFCC99"/>
            <w:vAlign w:val="center"/>
          </w:tcPr>
          <w:p w14:paraId="0E761E75" w14:textId="77777777" w:rsidR="004A48D4" w:rsidRPr="00F9784B" w:rsidRDefault="004A48D4" w:rsidP="000718EA">
            <w:pPr>
              <w:spacing w:before="120" w:after="120" w:line="240" w:lineRule="auto"/>
              <w:ind w:left="209"/>
              <w:rPr>
                <w:color w:val="404040" w:themeColor="text1" w:themeTint="BF"/>
                <w:szCs w:val="20"/>
              </w:rPr>
            </w:pPr>
            <w:r w:rsidRPr="00F9784B">
              <w:rPr>
                <w:b/>
                <w:color w:val="404040" w:themeColor="text1" w:themeTint="BF"/>
                <w:szCs w:val="20"/>
              </w:rPr>
              <w:t>DUURZAAMHEID</w:t>
            </w:r>
            <w:r w:rsidRPr="00F9784B">
              <w:rPr>
                <w:color w:val="404040" w:themeColor="text1" w:themeTint="BF"/>
                <w:szCs w:val="20"/>
              </w:rPr>
              <w:t xml:space="preserve"> </w:t>
            </w:r>
          </w:p>
          <w:p w14:paraId="647B305D" w14:textId="77777777" w:rsidR="004A48D4" w:rsidRPr="00F9784B" w:rsidRDefault="004A48D4" w:rsidP="000718EA">
            <w:pPr>
              <w:spacing w:after="80"/>
              <w:ind w:left="209"/>
              <w:rPr>
                <w:b/>
                <w:color w:val="404040" w:themeColor="text1" w:themeTint="BF"/>
                <w:szCs w:val="20"/>
              </w:rPr>
            </w:pPr>
            <w:r w:rsidRPr="00F9784B">
              <w:rPr>
                <w:color w:val="404040" w:themeColor="text1" w:themeTint="BF"/>
                <w:szCs w:val="20"/>
              </w:rPr>
              <w:t xml:space="preserve">Bij het verduidelijken van en het zoeken naar oplossingen voor duurzaamheidsvraagstukken </w:t>
            </w:r>
            <w:r w:rsidRPr="00F9784B">
              <w:rPr>
                <w:b/>
                <w:color w:val="404040" w:themeColor="text1" w:themeTint="BF"/>
                <w:szCs w:val="20"/>
              </w:rPr>
              <w:t>wetenschappelijke principes hanteren</w:t>
            </w:r>
            <w:r w:rsidRPr="00F9784B">
              <w:rPr>
                <w:color w:val="404040" w:themeColor="text1" w:themeTint="BF"/>
                <w:szCs w:val="20"/>
              </w:rPr>
              <w:t xml:space="preserve"> die betrekking hebben op biodiversiteit en het leefmilieu.</w:t>
            </w:r>
          </w:p>
        </w:tc>
        <w:tc>
          <w:tcPr>
            <w:tcW w:w="1074" w:type="dxa"/>
            <w:shd w:val="clear" w:color="auto" w:fill="FFCC99"/>
            <w:vAlign w:val="center"/>
          </w:tcPr>
          <w:p w14:paraId="64FB5306" w14:textId="77777777" w:rsidR="004A48D4" w:rsidRPr="00F9784B" w:rsidRDefault="004A48D4" w:rsidP="004A48D4">
            <w:pPr>
              <w:spacing w:before="240" w:after="240" w:line="240" w:lineRule="atLeast"/>
              <w:jc w:val="center"/>
              <w:rPr>
                <w:color w:val="404040" w:themeColor="text1" w:themeTint="BF"/>
                <w:szCs w:val="20"/>
              </w:rPr>
            </w:pPr>
            <w:r w:rsidRPr="00F9784B">
              <w:rPr>
                <w:color w:val="404040" w:themeColor="text1" w:themeTint="BF"/>
                <w:szCs w:val="20"/>
              </w:rPr>
              <w:t>NW5</w:t>
            </w:r>
          </w:p>
        </w:tc>
      </w:tr>
      <w:tr w:rsidR="004A48D4" w:rsidRPr="004A48D4" w14:paraId="092C70D1" w14:textId="77777777" w:rsidTr="00384B62">
        <w:trPr>
          <w:tblCellSpacing w:w="20" w:type="dxa"/>
        </w:trPr>
        <w:tc>
          <w:tcPr>
            <w:tcW w:w="9843" w:type="dxa"/>
            <w:gridSpan w:val="4"/>
            <w:tcBorders>
              <w:top w:val="outset" w:sz="6" w:space="0" w:color="auto"/>
              <w:left w:val="outset" w:sz="6" w:space="0" w:color="auto"/>
              <w:bottom w:val="outset" w:sz="12" w:space="0" w:color="auto"/>
            </w:tcBorders>
            <w:shd w:val="clear" w:color="auto" w:fill="auto"/>
          </w:tcPr>
          <w:p w14:paraId="3E3E246F" w14:textId="77777777" w:rsidR="004A48D4" w:rsidRPr="00F9784B" w:rsidRDefault="004A48D4" w:rsidP="00F9784B">
            <w:pPr>
              <w:spacing w:before="60" w:after="120" w:line="240" w:lineRule="atLeast"/>
              <w:ind w:left="221"/>
              <w:rPr>
                <w:b/>
                <w:color w:val="404040" w:themeColor="text1" w:themeTint="BF"/>
                <w:szCs w:val="20"/>
              </w:rPr>
            </w:pPr>
            <w:r w:rsidRPr="00F9784B">
              <w:rPr>
                <w:b/>
                <w:color w:val="404040" w:themeColor="text1" w:themeTint="BF"/>
                <w:szCs w:val="20"/>
              </w:rPr>
              <w:lastRenderedPageBreak/>
              <w:t>Wenken</w:t>
            </w:r>
          </w:p>
          <w:p w14:paraId="71089076" w14:textId="77777777" w:rsidR="004A48D4" w:rsidRPr="00F9784B" w:rsidRDefault="004A48D4" w:rsidP="00F9784B">
            <w:pPr>
              <w:spacing w:after="120" w:line="240" w:lineRule="atLeast"/>
              <w:ind w:left="221"/>
              <w:rPr>
                <w:color w:val="404040" w:themeColor="text1" w:themeTint="BF"/>
                <w:szCs w:val="20"/>
              </w:rPr>
            </w:pPr>
            <w:r w:rsidRPr="00F9784B">
              <w:rPr>
                <w:color w:val="404040" w:themeColor="text1" w:themeTint="BF"/>
                <w:szCs w:val="20"/>
              </w:rPr>
              <w:t>Enkele voorbeelden die aan bod kunnen komen in de lessen biologie:</w:t>
            </w:r>
          </w:p>
          <w:p w14:paraId="709AEC69" w14:textId="77777777" w:rsidR="004A48D4" w:rsidRPr="00F9784B" w:rsidRDefault="004A48D4" w:rsidP="00F9784B">
            <w:pPr>
              <w:numPr>
                <w:ilvl w:val="0"/>
                <w:numId w:val="29"/>
              </w:numPr>
              <w:spacing w:after="0" w:line="240" w:lineRule="auto"/>
              <w:contextualSpacing/>
              <w:rPr>
                <w:color w:val="404040" w:themeColor="text1" w:themeTint="BF"/>
                <w:szCs w:val="20"/>
                <w:lang w:val="nl-NL" w:eastAsia="nl-NL"/>
              </w:rPr>
            </w:pPr>
            <w:r w:rsidRPr="00F9784B">
              <w:rPr>
                <w:color w:val="404040" w:themeColor="text1" w:themeTint="BF"/>
                <w:szCs w:val="20"/>
                <w:lang w:val="nl-NL" w:eastAsia="nl-NL"/>
              </w:rPr>
              <w:t>aandacht hebben voor de eigen gezondheid en deze van anderen;</w:t>
            </w:r>
          </w:p>
          <w:p w14:paraId="026C6791" w14:textId="6AE7E475" w:rsidR="004A48D4" w:rsidRPr="00F9784B" w:rsidRDefault="004A48D4" w:rsidP="00F9784B">
            <w:pPr>
              <w:numPr>
                <w:ilvl w:val="0"/>
                <w:numId w:val="29"/>
              </w:numPr>
              <w:spacing w:after="0" w:line="240" w:lineRule="auto"/>
              <w:contextualSpacing/>
              <w:rPr>
                <w:color w:val="404040" w:themeColor="text1" w:themeTint="BF"/>
                <w:szCs w:val="20"/>
                <w:lang w:val="nl-NL" w:eastAsia="nl-NL"/>
              </w:rPr>
            </w:pPr>
            <w:r w:rsidRPr="00F9784B">
              <w:rPr>
                <w:color w:val="404040" w:themeColor="text1" w:themeTint="BF"/>
                <w:szCs w:val="20"/>
                <w:lang w:val="nl-NL" w:eastAsia="nl-NL"/>
              </w:rPr>
              <w:t>het leefmilieu te respecteren</w:t>
            </w:r>
            <w:r w:rsidR="00965D45">
              <w:rPr>
                <w:color w:val="404040" w:themeColor="text1" w:themeTint="BF"/>
                <w:szCs w:val="20"/>
                <w:lang w:val="nl-NL" w:eastAsia="nl-NL"/>
              </w:rPr>
              <w:t>;</w:t>
            </w:r>
          </w:p>
          <w:p w14:paraId="13CDDD0D" w14:textId="3CAA3F5E" w:rsidR="004A48D4" w:rsidRPr="00F9784B" w:rsidRDefault="004A48D4" w:rsidP="00F9784B">
            <w:pPr>
              <w:numPr>
                <w:ilvl w:val="0"/>
                <w:numId w:val="29"/>
              </w:numPr>
              <w:spacing w:after="0" w:line="240" w:lineRule="auto"/>
              <w:contextualSpacing/>
              <w:rPr>
                <w:color w:val="404040" w:themeColor="text1" w:themeTint="BF"/>
                <w:szCs w:val="20"/>
                <w:lang w:val="nl-NL" w:eastAsia="nl-NL"/>
              </w:rPr>
            </w:pPr>
            <w:r w:rsidRPr="00F9784B">
              <w:rPr>
                <w:color w:val="404040" w:themeColor="text1" w:themeTint="BF"/>
                <w:szCs w:val="20"/>
                <w:lang w:val="nl-NL" w:eastAsia="nl-NL"/>
              </w:rPr>
              <w:t>gebruik van GGO’s: bacteriën vangen zware metalen, uranium en ander radioactief afval</w:t>
            </w:r>
            <w:r w:rsidR="00965D45">
              <w:rPr>
                <w:color w:val="404040" w:themeColor="text1" w:themeTint="BF"/>
                <w:szCs w:val="20"/>
                <w:lang w:val="nl-NL" w:eastAsia="nl-NL"/>
              </w:rPr>
              <w:t>;</w:t>
            </w:r>
          </w:p>
          <w:p w14:paraId="5BA5F81E" w14:textId="77777777" w:rsidR="004A48D4" w:rsidRPr="004A48D4" w:rsidRDefault="004A48D4" w:rsidP="00F9784B">
            <w:pPr>
              <w:numPr>
                <w:ilvl w:val="0"/>
                <w:numId w:val="29"/>
              </w:numPr>
              <w:spacing w:after="0" w:line="240" w:lineRule="auto"/>
              <w:contextualSpacing/>
              <w:rPr>
                <w:rFonts w:ascii="Arial" w:hAnsi="Arial"/>
                <w:szCs w:val="20"/>
                <w:lang w:val="nl-NL" w:eastAsia="nl-NL"/>
              </w:rPr>
            </w:pPr>
            <w:r w:rsidRPr="00F9784B">
              <w:rPr>
                <w:color w:val="404040" w:themeColor="text1" w:themeTint="BF"/>
                <w:szCs w:val="20"/>
                <w:lang w:val="nl-NL" w:eastAsia="nl-NL"/>
              </w:rPr>
              <w:t>milieuvriendelijke alternatieven voor chemische processen: enzymen bij biologische wasmiddelen, biologisch afbreekbare plastics, waterzuivering met actief slib.</w:t>
            </w:r>
          </w:p>
        </w:tc>
      </w:tr>
    </w:tbl>
    <w:p w14:paraId="08F0B435" w14:textId="77777777" w:rsidR="004A48D4" w:rsidRPr="004A48D4" w:rsidRDefault="004A48D4" w:rsidP="00F9784B">
      <w:pPr>
        <w:keepNext/>
        <w:tabs>
          <w:tab w:val="right" w:pos="7088"/>
          <w:tab w:val="right" w:pos="8222"/>
          <w:tab w:val="right" w:pos="9356"/>
        </w:tabs>
        <w:spacing w:before="480" w:after="440" w:line="280" w:lineRule="atLeast"/>
        <w:rPr>
          <w:b/>
          <w:color w:val="404040" w:themeColor="text1" w:themeTint="BF"/>
          <w:sz w:val="24"/>
          <w:szCs w:val="20"/>
          <w:lang w:val="nl-NL" w:eastAsia="nl-NL"/>
        </w:rPr>
      </w:pPr>
      <w:bookmarkStart w:id="96" w:name="_Toc409167242"/>
      <w:bookmarkStart w:id="97" w:name="_Toc409167243"/>
      <w:r w:rsidRPr="004A48D4">
        <w:rPr>
          <w:b/>
          <w:color w:val="404040" w:themeColor="text1" w:themeTint="BF"/>
          <w:sz w:val="24"/>
          <w:szCs w:val="20"/>
          <w:lang w:val="nl-NL" w:eastAsia="nl-NL"/>
        </w:rPr>
        <w:t>Veiligheid en gezondheid</w:t>
      </w:r>
      <w:bookmarkEnd w:id="96"/>
    </w:p>
    <w:tbl>
      <w:tblPr>
        <w:tblW w:w="9915"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701"/>
        <w:gridCol w:w="7938"/>
        <w:gridCol w:w="1276"/>
      </w:tblGrid>
      <w:tr w:rsidR="004A48D4" w:rsidRPr="004A48D4" w14:paraId="56095ADB" w14:textId="77777777" w:rsidTr="00384B62">
        <w:trPr>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FFCC99"/>
            <w:vAlign w:val="center"/>
          </w:tcPr>
          <w:p w14:paraId="153E0429" w14:textId="77777777" w:rsidR="004A48D4" w:rsidRPr="00F9784B" w:rsidRDefault="004A48D4" w:rsidP="00965D45">
            <w:pPr>
              <w:numPr>
                <w:ilvl w:val="0"/>
                <w:numId w:val="23"/>
              </w:numPr>
              <w:spacing w:after="240" w:line="240" w:lineRule="atLeast"/>
              <w:ind w:hanging="204"/>
              <w:jc w:val="both"/>
              <w:rPr>
                <w:rFonts w:asciiTheme="minorHAnsi" w:hAnsiTheme="minorHAnsi"/>
                <w:color w:val="404040" w:themeColor="text1" w:themeTint="BF"/>
                <w:szCs w:val="20"/>
              </w:rPr>
            </w:pPr>
          </w:p>
        </w:tc>
        <w:tc>
          <w:tcPr>
            <w:tcW w:w="7898" w:type="dxa"/>
            <w:shd w:val="clear" w:color="auto" w:fill="FFCC99"/>
            <w:vAlign w:val="center"/>
          </w:tcPr>
          <w:p w14:paraId="07326780" w14:textId="77777777" w:rsidR="004A48D4" w:rsidRPr="00F9784B" w:rsidRDefault="004A48D4" w:rsidP="000718EA">
            <w:pPr>
              <w:spacing w:before="120" w:after="120" w:line="240" w:lineRule="auto"/>
              <w:ind w:left="92"/>
              <w:rPr>
                <w:b/>
                <w:color w:val="404040" w:themeColor="text1" w:themeTint="BF"/>
                <w:szCs w:val="20"/>
              </w:rPr>
            </w:pPr>
            <w:r w:rsidRPr="00F9784B">
              <w:rPr>
                <w:b/>
                <w:color w:val="404040" w:themeColor="text1" w:themeTint="BF"/>
                <w:szCs w:val="20"/>
              </w:rPr>
              <w:t xml:space="preserve">VEILIGHEID en GEZONDHEID </w:t>
            </w:r>
          </w:p>
          <w:p w14:paraId="33B93B5E" w14:textId="77777777" w:rsidR="004A48D4" w:rsidRPr="00F9784B" w:rsidRDefault="004A48D4" w:rsidP="000718EA">
            <w:pPr>
              <w:spacing w:after="120" w:line="240" w:lineRule="auto"/>
              <w:ind w:left="92"/>
              <w:rPr>
                <w:b/>
                <w:color w:val="404040" w:themeColor="text1" w:themeTint="BF"/>
                <w:szCs w:val="20"/>
              </w:rPr>
            </w:pPr>
            <w:r w:rsidRPr="00F9784B">
              <w:rPr>
                <w:b/>
                <w:color w:val="404040" w:themeColor="text1" w:themeTint="BF"/>
                <w:szCs w:val="20"/>
              </w:rPr>
              <w:t>Illustreren</w:t>
            </w:r>
            <w:r w:rsidRPr="00F9784B">
              <w:rPr>
                <w:color w:val="404040" w:themeColor="text1" w:themeTint="BF"/>
                <w:szCs w:val="20"/>
              </w:rPr>
              <w:t xml:space="preserve"> dat verantwoord omgaan met veiligheid en gezondheid gebaseerd is op wetenschappelijke principes.</w:t>
            </w:r>
          </w:p>
        </w:tc>
        <w:tc>
          <w:tcPr>
            <w:tcW w:w="1216" w:type="dxa"/>
            <w:shd w:val="clear" w:color="auto" w:fill="FFCC99"/>
            <w:vAlign w:val="center"/>
          </w:tcPr>
          <w:p w14:paraId="642762E2" w14:textId="77777777" w:rsidR="004A48D4" w:rsidRPr="00F9784B" w:rsidRDefault="004A48D4" w:rsidP="004A48D4">
            <w:pPr>
              <w:spacing w:before="240" w:after="240" w:line="240" w:lineRule="atLeast"/>
              <w:jc w:val="center"/>
              <w:rPr>
                <w:rFonts w:asciiTheme="minorHAnsi" w:hAnsiTheme="minorHAnsi"/>
                <w:color w:val="404040" w:themeColor="text1" w:themeTint="BF"/>
                <w:szCs w:val="20"/>
              </w:rPr>
            </w:pPr>
            <w:r w:rsidRPr="00F9784B">
              <w:rPr>
                <w:color w:val="404040" w:themeColor="text1" w:themeTint="BF"/>
                <w:szCs w:val="20"/>
              </w:rPr>
              <w:t>NW5</w:t>
            </w:r>
          </w:p>
        </w:tc>
      </w:tr>
      <w:tr w:rsidR="00F9784B" w:rsidRPr="00F9784B" w14:paraId="2B7AC278" w14:textId="77777777" w:rsidTr="00384B62">
        <w:trPr>
          <w:tblCellSpacing w:w="20" w:type="dxa"/>
        </w:trPr>
        <w:tc>
          <w:tcPr>
            <w:tcW w:w="9835" w:type="dxa"/>
            <w:gridSpan w:val="3"/>
            <w:tcBorders>
              <w:top w:val="outset" w:sz="6" w:space="0" w:color="auto"/>
              <w:left w:val="outset" w:sz="6" w:space="0" w:color="auto"/>
              <w:bottom w:val="outset" w:sz="6" w:space="0" w:color="auto"/>
            </w:tcBorders>
            <w:shd w:val="clear" w:color="auto" w:fill="auto"/>
          </w:tcPr>
          <w:p w14:paraId="3FEF6CD5" w14:textId="77777777" w:rsidR="004A48D4" w:rsidRPr="00F9784B" w:rsidRDefault="004A48D4" w:rsidP="00F9784B">
            <w:pPr>
              <w:spacing w:before="60" w:after="120" w:line="240" w:lineRule="atLeast"/>
              <w:ind w:left="221"/>
              <w:rPr>
                <w:b/>
                <w:bCs/>
                <w:color w:val="404040" w:themeColor="text1" w:themeTint="BF"/>
                <w:szCs w:val="20"/>
              </w:rPr>
            </w:pPr>
            <w:r w:rsidRPr="00F9784B">
              <w:rPr>
                <w:b/>
                <w:color w:val="404040" w:themeColor="text1" w:themeTint="BF"/>
                <w:szCs w:val="20"/>
              </w:rPr>
              <w:t>Wenken</w:t>
            </w:r>
          </w:p>
          <w:p w14:paraId="5F2F0915" w14:textId="6E86EA67" w:rsidR="004A48D4" w:rsidRPr="00F9784B" w:rsidRDefault="004A48D4" w:rsidP="00F9784B">
            <w:pPr>
              <w:spacing w:after="120" w:line="240" w:lineRule="atLeast"/>
              <w:ind w:left="221"/>
              <w:rPr>
                <w:color w:val="404040" w:themeColor="text1" w:themeTint="BF"/>
                <w:szCs w:val="20"/>
              </w:rPr>
            </w:pPr>
            <w:r w:rsidRPr="00F9784B">
              <w:rPr>
                <w:color w:val="404040" w:themeColor="text1" w:themeTint="BF"/>
                <w:szCs w:val="20"/>
              </w:rPr>
              <w:t xml:space="preserve">Concrete </w:t>
            </w:r>
            <w:r w:rsidRPr="00F9784B">
              <w:rPr>
                <w:bCs/>
                <w:color w:val="404040" w:themeColor="text1" w:themeTint="BF"/>
                <w:szCs w:val="20"/>
              </w:rPr>
              <w:t>toepassingen</w:t>
            </w:r>
            <w:r w:rsidRPr="00F9784B">
              <w:rPr>
                <w:color w:val="404040" w:themeColor="text1" w:themeTint="BF"/>
                <w:szCs w:val="20"/>
              </w:rPr>
              <w:t xml:space="preserve"> kunnen aan komen bod in de leerplandoelstellingen  </w:t>
            </w:r>
            <w:r w:rsidRPr="00D647D1">
              <w:rPr>
                <w:color w:val="404040" w:themeColor="text1" w:themeTint="BF"/>
                <w:szCs w:val="20"/>
              </w:rPr>
              <w:t>B</w:t>
            </w:r>
            <w:r w:rsidR="00D647D1" w:rsidRPr="00D647D1">
              <w:rPr>
                <w:color w:val="404040" w:themeColor="text1" w:themeTint="BF"/>
                <w:szCs w:val="20"/>
              </w:rPr>
              <w:t>76 en B78.</w:t>
            </w:r>
            <w:r w:rsidRPr="00F9784B">
              <w:rPr>
                <w:color w:val="404040" w:themeColor="text1" w:themeTint="BF"/>
                <w:szCs w:val="20"/>
              </w:rPr>
              <w:t xml:space="preserve"> </w:t>
            </w:r>
          </w:p>
          <w:p w14:paraId="2A7C6570" w14:textId="77777777" w:rsidR="004A48D4" w:rsidRPr="00F9784B" w:rsidRDefault="004A48D4" w:rsidP="00F9784B">
            <w:pPr>
              <w:spacing w:after="120" w:line="240" w:lineRule="atLeast"/>
              <w:ind w:left="221"/>
              <w:rPr>
                <w:color w:val="404040" w:themeColor="text1" w:themeTint="BF"/>
                <w:szCs w:val="20"/>
              </w:rPr>
            </w:pPr>
            <w:r w:rsidRPr="00F9784B">
              <w:rPr>
                <w:bCs/>
                <w:color w:val="404040" w:themeColor="text1" w:themeTint="BF"/>
                <w:szCs w:val="20"/>
              </w:rPr>
              <w:t>Voorbeelden</w:t>
            </w:r>
            <w:r w:rsidRPr="00F9784B">
              <w:rPr>
                <w:color w:val="404040" w:themeColor="text1" w:themeTint="BF"/>
                <w:szCs w:val="20"/>
              </w:rPr>
              <w:t xml:space="preserve">: </w:t>
            </w:r>
          </w:p>
          <w:p w14:paraId="6680E6FB" w14:textId="11503075" w:rsidR="004A48D4" w:rsidRPr="00F9784B" w:rsidRDefault="004A48D4" w:rsidP="00F9784B">
            <w:pPr>
              <w:numPr>
                <w:ilvl w:val="0"/>
                <w:numId w:val="26"/>
              </w:numPr>
              <w:spacing w:after="120" w:line="240" w:lineRule="atLeast"/>
              <w:ind w:left="714" w:hanging="357"/>
              <w:rPr>
                <w:color w:val="404040" w:themeColor="text1" w:themeTint="BF"/>
                <w:szCs w:val="20"/>
                <w:lang w:val="nl-NL" w:eastAsia="nl-NL"/>
              </w:rPr>
            </w:pPr>
            <w:r w:rsidRPr="00F9784B">
              <w:rPr>
                <w:color w:val="404040" w:themeColor="text1" w:themeTint="BF"/>
                <w:szCs w:val="20"/>
                <w:lang w:val="nl-NL" w:eastAsia="nl-NL"/>
              </w:rPr>
              <w:t>Een condoom gebruiken in de strijd tegen AIDS en andere</w:t>
            </w:r>
            <w:r w:rsidR="00F9784B">
              <w:rPr>
                <w:color w:val="404040" w:themeColor="text1" w:themeTint="BF"/>
                <w:szCs w:val="20"/>
                <w:lang w:val="nl-NL" w:eastAsia="nl-NL"/>
              </w:rPr>
              <w:t xml:space="preserve"> soa</w:t>
            </w:r>
            <w:r w:rsidRPr="00F9784B">
              <w:rPr>
                <w:color w:val="404040" w:themeColor="text1" w:themeTint="BF"/>
                <w:szCs w:val="20"/>
                <w:lang w:val="nl-NL" w:eastAsia="nl-NL"/>
              </w:rPr>
              <w:t>’s.</w:t>
            </w:r>
          </w:p>
          <w:p w14:paraId="7A2A2B29" w14:textId="77777777" w:rsidR="004A48D4" w:rsidRPr="00F9784B" w:rsidRDefault="004A48D4" w:rsidP="00F9784B">
            <w:pPr>
              <w:numPr>
                <w:ilvl w:val="0"/>
                <w:numId w:val="26"/>
              </w:numPr>
              <w:spacing w:after="120" w:line="240" w:lineRule="atLeast"/>
              <w:ind w:left="714" w:hanging="357"/>
              <w:rPr>
                <w:color w:val="404040" w:themeColor="text1" w:themeTint="BF"/>
                <w:szCs w:val="20"/>
                <w:lang w:val="nl-NL" w:eastAsia="nl-NL"/>
              </w:rPr>
            </w:pPr>
            <w:r w:rsidRPr="00F9784B">
              <w:rPr>
                <w:color w:val="404040" w:themeColor="text1" w:themeTint="BF"/>
                <w:szCs w:val="20"/>
                <w:lang w:val="nl-NL" w:eastAsia="nl-NL"/>
              </w:rPr>
              <w:t>Het belang van de prenatale zorg, en het belang van de gezonde leefwijze van de zwangere vrouw kan benadrukt worden.</w:t>
            </w:r>
          </w:p>
          <w:p w14:paraId="3EC6B27D" w14:textId="77777777" w:rsidR="004A48D4" w:rsidRPr="00F9784B" w:rsidRDefault="004A48D4" w:rsidP="00F9784B">
            <w:pPr>
              <w:numPr>
                <w:ilvl w:val="0"/>
                <w:numId w:val="26"/>
              </w:numPr>
              <w:spacing w:after="120" w:line="240" w:lineRule="atLeast"/>
              <w:ind w:left="714" w:hanging="357"/>
              <w:rPr>
                <w:color w:val="404040" w:themeColor="text1" w:themeTint="BF"/>
                <w:szCs w:val="20"/>
                <w:lang w:val="nl-NL" w:eastAsia="nl-NL"/>
              </w:rPr>
            </w:pPr>
            <w:r w:rsidRPr="00F9784B">
              <w:rPr>
                <w:color w:val="404040" w:themeColor="text1" w:themeTint="BF"/>
                <w:szCs w:val="20"/>
                <w:lang w:val="nl-NL" w:eastAsia="nl-NL"/>
              </w:rPr>
              <w:t>De invloed van mutagene milieufactoren (chemische stoffen, stralingen …) op het ontstaan en de frequentie van mutaties (en kanker) kan aan de hand van voorbeelden toegelicht worden.</w:t>
            </w:r>
          </w:p>
          <w:p w14:paraId="67BA4325" w14:textId="48DB761E" w:rsidR="004A48D4" w:rsidRPr="00F9784B" w:rsidRDefault="004A48D4" w:rsidP="00F9784B">
            <w:pPr>
              <w:numPr>
                <w:ilvl w:val="0"/>
                <w:numId w:val="26"/>
              </w:numPr>
              <w:spacing w:after="120" w:line="240" w:lineRule="atLeast"/>
              <w:ind w:left="714" w:hanging="357"/>
              <w:rPr>
                <w:color w:val="404040" w:themeColor="text1" w:themeTint="BF"/>
                <w:szCs w:val="20"/>
                <w:lang w:val="nl-NL" w:eastAsia="nl-NL"/>
              </w:rPr>
            </w:pPr>
            <w:r w:rsidRPr="00F9784B">
              <w:rPr>
                <w:color w:val="404040" w:themeColor="text1" w:themeTint="BF"/>
                <w:szCs w:val="20"/>
                <w:lang w:val="nl-NL" w:eastAsia="nl-NL"/>
              </w:rPr>
              <w:t>…</w:t>
            </w:r>
          </w:p>
          <w:p w14:paraId="6FAEC532" w14:textId="77777777" w:rsidR="004A48D4" w:rsidRPr="00F9784B" w:rsidRDefault="004A48D4" w:rsidP="00F9784B">
            <w:pPr>
              <w:spacing w:after="120" w:line="240" w:lineRule="atLeast"/>
              <w:ind w:left="221"/>
              <w:rPr>
                <w:rFonts w:cs="Arial"/>
                <w:color w:val="404040" w:themeColor="text1" w:themeTint="BF"/>
                <w:szCs w:val="20"/>
              </w:rPr>
            </w:pPr>
            <w:r w:rsidRPr="00F9784B">
              <w:rPr>
                <w:color w:val="404040" w:themeColor="text1" w:themeTint="BF"/>
                <w:szCs w:val="20"/>
              </w:rPr>
              <w:t>Ook bij het uitvoeren van (demonstratie-) experimenten en het aanbrengen van bepaalde wetenschappelijke concepten kunnen inzichten m.b.t. veiligheid en gezondheid aan bod komen.</w:t>
            </w:r>
          </w:p>
          <w:p w14:paraId="1ECFF871" w14:textId="77777777" w:rsidR="004A48D4" w:rsidRPr="00F9784B" w:rsidRDefault="004A48D4" w:rsidP="00F9784B">
            <w:pPr>
              <w:spacing w:after="120" w:line="240" w:lineRule="atLeast"/>
              <w:ind w:left="221"/>
              <w:rPr>
                <w:color w:val="404040" w:themeColor="text1" w:themeTint="BF"/>
                <w:szCs w:val="20"/>
              </w:rPr>
            </w:pPr>
            <w:r w:rsidRPr="00F9784B">
              <w:rPr>
                <w:rFonts w:cs="Arial"/>
                <w:color w:val="404040" w:themeColor="text1" w:themeTint="BF"/>
                <w:szCs w:val="20"/>
              </w:rPr>
              <w:t xml:space="preserve">Bij het werken met chemicaliën houdt men rekening met de richtlijnen zoals weergegeven in de COS-brochure (COS: Chemicaliën op School – de meest recente versie is te downloaden van </w:t>
            </w:r>
            <w:hyperlink r:id="rId38" w:history="1">
              <w:r w:rsidRPr="00F9784B">
                <w:rPr>
                  <w:rFonts w:cs="Arial"/>
                  <w:color w:val="404040" w:themeColor="text1" w:themeTint="BF"/>
                  <w:szCs w:val="20"/>
                </w:rPr>
                <w:t>www.kvcv.be</w:t>
              </w:r>
            </w:hyperlink>
            <w:r w:rsidRPr="00F9784B">
              <w:rPr>
                <w:rFonts w:cs="Arial"/>
                <w:color w:val="404040" w:themeColor="text1" w:themeTint="BF"/>
                <w:szCs w:val="20"/>
              </w:rPr>
              <w:t>).</w:t>
            </w:r>
          </w:p>
        </w:tc>
      </w:tr>
    </w:tbl>
    <w:p w14:paraId="1F835102" w14:textId="77777777" w:rsidR="004A48D4" w:rsidRPr="00F9784B" w:rsidRDefault="004A48D4" w:rsidP="00F9784B">
      <w:pPr>
        <w:keepNext/>
        <w:tabs>
          <w:tab w:val="right" w:pos="7088"/>
          <w:tab w:val="right" w:pos="8222"/>
          <w:tab w:val="right" w:pos="9356"/>
        </w:tabs>
        <w:spacing w:before="480" w:after="440" w:line="280" w:lineRule="atLeast"/>
        <w:rPr>
          <w:b/>
          <w:color w:val="404040" w:themeColor="text1" w:themeTint="BF"/>
          <w:sz w:val="24"/>
          <w:szCs w:val="24"/>
          <w:lang w:val="nl-NL" w:eastAsia="nl-NL"/>
        </w:rPr>
      </w:pPr>
      <w:r w:rsidRPr="00F9784B">
        <w:rPr>
          <w:b/>
          <w:color w:val="404040" w:themeColor="text1" w:themeTint="BF"/>
          <w:sz w:val="24"/>
          <w:szCs w:val="24"/>
          <w:lang w:val="nl-NL" w:eastAsia="nl-NL"/>
        </w:rPr>
        <w:t>Grootheden, eenheden, grafieken</w:t>
      </w:r>
      <w:bookmarkEnd w:id="97"/>
    </w:p>
    <w:tbl>
      <w:tblPr>
        <w:tblW w:w="9976"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701"/>
        <w:gridCol w:w="9275"/>
      </w:tblGrid>
      <w:tr w:rsidR="00F9784B" w:rsidRPr="00F9784B" w14:paraId="480F7C12" w14:textId="77777777" w:rsidTr="000718EA">
        <w:trPr>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FFCC99"/>
            <w:vAlign w:val="center"/>
          </w:tcPr>
          <w:p w14:paraId="0BC78449" w14:textId="77777777" w:rsidR="004A48D4" w:rsidRPr="00F9784B" w:rsidRDefault="004A48D4" w:rsidP="00896099">
            <w:pPr>
              <w:numPr>
                <w:ilvl w:val="0"/>
                <w:numId w:val="23"/>
              </w:numPr>
              <w:spacing w:after="240" w:line="240" w:lineRule="atLeast"/>
              <w:ind w:hanging="204"/>
              <w:rPr>
                <w:color w:val="404040" w:themeColor="text1" w:themeTint="BF"/>
                <w:szCs w:val="20"/>
              </w:rPr>
            </w:pPr>
          </w:p>
        </w:tc>
        <w:tc>
          <w:tcPr>
            <w:tcW w:w="9215" w:type="dxa"/>
            <w:shd w:val="clear" w:color="auto" w:fill="FFCC99"/>
            <w:vAlign w:val="center"/>
          </w:tcPr>
          <w:p w14:paraId="002A8DBC" w14:textId="77777777" w:rsidR="004A48D4" w:rsidRPr="00F9784B" w:rsidRDefault="004A48D4" w:rsidP="000718EA">
            <w:pPr>
              <w:spacing w:before="120" w:after="120" w:line="240" w:lineRule="auto"/>
              <w:ind w:left="92"/>
              <w:rPr>
                <w:b/>
                <w:color w:val="404040" w:themeColor="text1" w:themeTint="BF"/>
                <w:szCs w:val="20"/>
              </w:rPr>
            </w:pPr>
            <w:r w:rsidRPr="00F9784B">
              <w:rPr>
                <w:b/>
                <w:color w:val="404040" w:themeColor="text1" w:themeTint="BF"/>
                <w:szCs w:val="20"/>
              </w:rPr>
              <w:t>GROOTHEDEN EN EENHEDEN</w:t>
            </w:r>
          </w:p>
          <w:p w14:paraId="7B8C1506" w14:textId="77777777" w:rsidR="004A48D4" w:rsidRPr="00F9784B" w:rsidRDefault="004A48D4" w:rsidP="000718EA">
            <w:pPr>
              <w:spacing w:after="120" w:line="240" w:lineRule="auto"/>
              <w:ind w:left="92"/>
              <w:rPr>
                <w:color w:val="404040" w:themeColor="text1" w:themeTint="BF"/>
                <w:szCs w:val="20"/>
              </w:rPr>
            </w:pPr>
            <w:r w:rsidRPr="00F9784B">
              <w:rPr>
                <w:color w:val="404040" w:themeColor="text1" w:themeTint="BF"/>
                <w:szCs w:val="20"/>
                <w:lang w:eastAsia="nl-BE"/>
              </w:rPr>
              <w:t xml:space="preserve">Courante grootheden en SI-eenheden </w:t>
            </w:r>
            <w:r w:rsidRPr="00F9784B">
              <w:rPr>
                <w:b/>
                <w:color w:val="404040" w:themeColor="text1" w:themeTint="BF"/>
                <w:szCs w:val="20"/>
                <w:lang w:eastAsia="nl-BE"/>
              </w:rPr>
              <w:t>hanteren</w:t>
            </w:r>
            <w:r w:rsidRPr="00F9784B">
              <w:rPr>
                <w:color w:val="404040" w:themeColor="text1" w:themeTint="BF"/>
                <w:szCs w:val="20"/>
              </w:rPr>
              <w:t xml:space="preserve"> en bij berekeningen waarden correct </w:t>
            </w:r>
            <w:r w:rsidRPr="00F9784B">
              <w:rPr>
                <w:b/>
                <w:color w:val="404040" w:themeColor="text1" w:themeTint="BF"/>
                <w:szCs w:val="20"/>
              </w:rPr>
              <w:t>weergeven</w:t>
            </w:r>
            <w:r w:rsidRPr="00F9784B">
              <w:rPr>
                <w:color w:val="404040" w:themeColor="text1" w:themeTint="BF"/>
                <w:szCs w:val="20"/>
              </w:rPr>
              <w:t>.</w:t>
            </w:r>
          </w:p>
        </w:tc>
      </w:tr>
      <w:tr w:rsidR="00F9784B" w:rsidRPr="00F9784B" w14:paraId="7A4EA4B5" w14:textId="77777777" w:rsidTr="008602EA">
        <w:trPr>
          <w:tblCellSpacing w:w="20" w:type="dxa"/>
        </w:trPr>
        <w:tc>
          <w:tcPr>
            <w:tcW w:w="9896" w:type="dxa"/>
            <w:gridSpan w:val="2"/>
            <w:tcBorders>
              <w:top w:val="outset" w:sz="6" w:space="0" w:color="auto"/>
              <w:left w:val="outset" w:sz="6" w:space="0" w:color="auto"/>
              <w:bottom w:val="outset" w:sz="6" w:space="0" w:color="auto"/>
            </w:tcBorders>
            <w:shd w:val="clear" w:color="auto" w:fill="auto"/>
          </w:tcPr>
          <w:p w14:paraId="78EF97B5" w14:textId="77777777" w:rsidR="00D647D1" w:rsidRPr="00D647D1" w:rsidRDefault="00D647D1" w:rsidP="00D647D1">
            <w:pPr>
              <w:spacing w:after="120" w:line="240" w:lineRule="atLeast"/>
              <w:ind w:left="221"/>
              <w:rPr>
                <w:color w:val="404040" w:themeColor="text1" w:themeTint="BF"/>
                <w:szCs w:val="20"/>
              </w:rPr>
            </w:pPr>
            <w:r w:rsidRPr="00D647D1">
              <w:rPr>
                <w:color w:val="404040" w:themeColor="text1" w:themeTint="BF"/>
                <w:szCs w:val="20"/>
              </w:rPr>
              <w:t>Wenken</w:t>
            </w:r>
          </w:p>
          <w:p w14:paraId="1A9BF9AF" w14:textId="77777777" w:rsidR="00D647D1" w:rsidRPr="00D647D1" w:rsidRDefault="00D647D1" w:rsidP="00D647D1">
            <w:pPr>
              <w:spacing w:after="120" w:line="240" w:lineRule="atLeast"/>
              <w:ind w:left="221"/>
              <w:rPr>
                <w:color w:val="404040" w:themeColor="text1" w:themeTint="BF"/>
                <w:szCs w:val="20"/>
              </w:rPr>
            </w:pPr>
            <w:r w:rsidRPr="00D647D1">
              <w:rPr>
                <w:color w:val="404040" w:themeColor="text1" w:themeTint="BF"/>
                <w:szCs w:val="20"/>
              </w:rPr>
              <w:t>Een aantal voorbeelden uit de leefwereld geeft leerlingen een gevoel van grootteorde.</w:t>
            </w:r>
          </w:p>
          <w:p w14:paraId="6CC67D06" w14:textId="77777777" w:rsidR="00D647D1" w:rsidRPr="00D647D1" w:rsidRDefault="00D647D1" w:rsidP="00D647D1">
            <w:pPr>
              <w:spacing w:after="120" w:line="240" w:lineRule="atLeast"/>
              <w:ind w:left="221"/>
              <w:rPr>
                <w:color w:val="404040" w:themeColor="text1" w:themeTint="BF"/>
                <w:szCs w:val="20"/>
              </w:rPr>
            </w:pPr>
            <w:r w:rsidRPr="00D647D1">
              <w:rPr>
                <w:color w:val="404040" w:themeColor="text1" w:themeTint="BF"/>
                <w:szCs w:val="20"/>
              </w:rPr>
              <w:lastRenderedPageBreak/>
              <w:t xml:space="preserve">Alhoewel het toepassen van de SI-eenheden verplicht is, zijn er sommige niet SI-eenheden zoals °C, bar en km/h relevant. </w:t>
            </w:r>
          </w:p>
          <w:p w14:paraId="15B72FD7" w14:textId="77777777" w:rsidR="00D647D1" w:rsidRPr="00D647D1" w:rsidRDefault="00D647D1" w:rsidP="00D647D1">
            <w:pPr>
              <w:spacing w:after="120" w:line="240" w:lineRule="atLeast"/>
              <w:ind w:left="221"/>
              <w:rPr>
                <w:color w:val="404040" w:themeColor="text1" w:themeTint="BF"/>
                <w:szCs w:val="20"/>
              </w:rPr>
            </w:pPr>
            <w:r w:rsidRPr="00D647D1">
              <w:rPr>
                <w:color w:val="404040" w:themeColor="text1" w:themeTint="BF"/>
                <w:szCs w:val="20"/>
              </w:rPr>
              <w:t>Het hanteren van veelvouden en delen van SI-eenheden kan best enkel gebruikt worden in betekenisvolle situaties. Voorbeelden hiervan zijn de luchtdruk in hPa, massadichtheid in g/cm³, vermogen in kW of MW, energie in kJ of kWh.</w:t>
            </w:r>
          </w:p>
          <w:p w14:paraId="74B5B787" w14:textId="2FB30ADF" w:rsidR="004A48D4" w:rsidRPr="00F9784B" w:rsidRDefault="00D647D1" w:rsidP="00D647D1">
            <w:pPr>
              <w:spacing w:after="120" w:line="240" w:lineRule="atLeast"/>
              <w:ind w:left="221"/>
              <w:rPr>
                <w:color w:val="404040" w:themeColor="text1" w:themeTint="BF"/>
                <w:szCs w:val="20"/>
              </w:rPr>
            </w:pPr>
            <w:r w:rsidRPr="00D647D1">
              <w:rPr>
                <w:color w:val="404040" w:themeColor="text1" w:themeTint="BF"/>
                <w:szCs w:val="20"/>
              </w:rPr>
              <w:t>Leerlingen zijn er zich van bewust dat cijfers communiceren met anderen impliciete informatie bevat over de fout/nauwkeurigheid van de metingen en berekeningen. Het oordeelkundig gebruik van beduidende cijfers is hierbij aangewezen.</w:t>
            </w:r>
          </w:p>
        </w:tc>
      </w:tr>
      <w:tr w:rsidR="00F9784B" w:rsidRPr="00F9784B" w14:paraId="57D84EE1" w14:textId="77777777" w:rsidTr="000718EA">
        <w:trPr>
          <w:trHeight w:val="812"/>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FFCC99"/>
            <w:vAlign w:val="center"/>
          </w:tcPr>
          <w:p w14:paraId="3611BEE6" w14:textId="77777777" w:rsidR="004A48D4" w:rsidRPr="00F9784B" w:rsidRDefault="004A48D4" w:rsidP="000718EA">
            <w:pPr>
              <w:numPr>
                <w:ilvl w:val="0"/>
                <w:numId w:val="23"/>
              </w:numPr>
              <w:tabs>
                <w:tab w:val="clear" w:pos="283"/>
                <w:tab w:val="num" w:pos="646"/>
              </w:tabs>
              <w:spacing w:after="240" w:line="240" w:lineRule="atLeast"/>
              <w:ind w:right="-2189" w:hanging="204"/>
              <w:rPr>
                <w:color w:val="404040" w:themeColor="text1" w:themeTint="BF"/>
                <w:szCs w:val="20"/>
              </w:rPr>
            </w:pPr>
          </w:p>
        </w:tc>
        <w:tc>
          <w:tcPr>
            <w:tcW w:w="9215" w:type="dxa"/>
            <w:shd w:val="clear" w:color="auto" w:fill="FFCC99"/>
            <w:vAlign w:val="center"/>
          </w:tcPr>
          <w:p w14:paraId="61D53CDE" w14:textId="77777777" w:rsidR="004A48D4" w:rsidRPr="00F9784B" w:rsidRDefault="004A48D4" w:rsidP="000718EA">
            <w:pPr>
              <w:spacing w:before="120" w:after="120" w:line="240" w:lineRule="auto"/>
              <w:ind w:left="92"/>
              <w:rPr>
                <w:b/>
                <w:color w:val="404040" w:themeColor="text1" w:themeTint="BF"/>
                <w:szCs w:val="20"/>
              </w:rPr>
            </w:pPr>
            <w:r w:rsidRPr="00F9784B">
              <w:rPr>
                <w:b/>
                <w:color w:val="404040" w:themeColor="text1" w:themeTint="BF"/>
                <w:szCs w:val="20"/>
              </w:rPr>
              <w:t>GRAFIEKEN</w:t>
            </w:r>
          </w:p>
          <w:p w14:paraId="4C8CFD25" w14:textId="0F30E578" w:rsidR="004A48D4" w:rsidRPr="00F9784B" w:rsidRDefault="004A48D4" w:rsidP="000718EA">
            <w:pPr>
              <w:spacing w:after="120" w:line="240" w:lineRule="auto"/>
              <w:ind w:left="92"/>
              <w:rPr>
                <w:color w:val="404040" w:themeColor="text1" w:themeTint="BF"/>
                <w:szCs w:val="20"/>
              </w:rPr>
            </w:pPr>
            <w:r w:rsidRPr="00F9784B">
              <w:rPr>
                <w:color w:val="404040" w:themeColor="text1" w:themeTint="BF"/>
                <w:szCs w:val="20"/>
              </w:rPr>
              <w:t xml:space="preserve">Meetresultaten </w:t>
            </w:r>
            <w:r w:rsidRPr="00F9784B">
              <w:rPr>
                <w:b/>
                <w:color w:val="404040" w:themeColor="text1" w:themeTint="BF"/>
                <w:szCs w:val="20"/>
              </w:rPr>
              <w:t>grafisch voorstellen</w:t>
            </w:r>
            <w:r w:rsidRPr="00F9784B">
              <w:rPr>
                <w:color w:val="404040" w:themeColor="text1" w:themeTint="BF"/>
                <w:szCs w:val="20"/>
              </w:rPr>
              <w:t xml:space="preserve"> in een diagram en deze </w:t>
            </w:r>
            <w:r w:rsidRPr="00F9784B">
              <w:rPr>
                <w:b/>
                <w:color w:val="404040" w:themeColor="text1" w:themeTint="BF"/>
                <w:szCs w:val="20"/>
              </w:rPr>
              <w:t>interpreteren</w:t>
            </w:r>
            <w:r w:rsidR="00F9784B">
              <w:rPr>
                <w:b/>
                <w:color w:val="404040" w:themeColor="text1" w:themeTint="BF"/>
                <w:szCs w:val="20"/>
              </w:rPr>
              <w:t>.</w:t>
            </w:r>
          </w:p>
        </w:tc>
      </w:tr>
      <w:tr w:rsidR="00F9784B" w:rsidRPr="00F9784B" w14:paraId="610FEE16" w14:textId="77777777" w:rsidTr="008602EA">
        <w:trPr>
          <w:tblCellSpacing w:w="20" w:type="dxa"/>
        </w:trPr>
        <w:tc>
          <w:tcPr>
            <w:tcW w:w="9896" w:type="dxa"/>
            <w:gridSpan w:val="2"/>
            <w:tcBorders>
              <w:top w:val="outset" w:sz="6" w:space="0" w:color="auto"/>
              <w:left w:val="outset" w:sz="6" w:space="0" w:color="auto"/>
              <w:bottom w:val="outset" w:sz="6" w:space="0" w:color="auto"/>
            </w:tcBorders>
            <w:shd w:val="clear" w:color="auto" w:fill="auto"/>
          </w:tcPr>
          <w:p w14:paraId="2056F0CC" w14:textId="77777777" w:rsidR="004A48D4" w:rsidRPr="00F9784B" w:rsidRDefault="004A48D4" w:rsidP="00F9784B">
            <w:pPr>
              <w:spacing w:before="60" w:after="120" w:line="240" w:lineRule="atLeast"/>
              <w:ind w:left="221"/>
              <w:rPr>
                <w:b/>
                <w:bCs/>
                <w:color w:val="404040" w:themeColor="text1" w:themeTint="BF"/>
                <w:szCs w:val="20"/>
              </w:rPr>
            </w:pPr>
            <w:r w:rsidRPr="00F9784B">
              <w:rPr>
                <w:b/>
                <w:color w:val="404040" w:themeColor="text1" w:themeTint="BF"/>
                <w:szCs w:val="20"/>
              </w:rPr>
              <w:t>Wenken</w:t>
            </w:r>
          </w:p>
          <w:p w14:paraId="42607A88" w14:textId="77777777" w:rsidR="004A48D4" w:rsidRPr="00F9784B" w:rsidRDefault="004A48D4" w:rsidP="00AC25C7">
            <w:pPr>
              <w:spacing w:after="0" w:line="240" w:lineRule="auto"/>
              <w:ind w:left="221"/>
              <w:rPr>
                <w:color w:val="404040" w:themeColor="text1" w:themeTint="BF"/>
                <w:szCs w:val="20"/>
              </w:rPr>
            </w:pPr>
            <w:r w:rsidRPr="00F9784B">
              <w:rPr>
                <w:color w:val="404040" w:themeColor="text1" w:themeTint="BF"/>
                <w:szCs w:val="20"/>
              </w:rPr>
              <w:t xml:space="preserve">Interpreteren kan </w:t>
            </w:r>
            <w:r w:rsidRPr="00F9784B">
              <w:rPr>
                <w:bCs/>
                <w:color w:val="404040" w:themeColor="text1" w:themeTint="BF"/>
                <w:szCs w:val="20"/>
              </w:rPr>
              <w:t>inhouden</w:t>
            </w:r>
            <w:r w:rsidRPr="00F9784B">
              <w:rPr>
                <w:color w:val="404040" w:themeColor="text1" w:themeTint="BF"/>
                <w:szCs w:val="20"/>
              </w:rPr>
              <w:t xml:space="preserve"> (naargelang de situatie): </w:t>
            </w:r>
          </w:p>
          <w:p w14:paraId="0A4984A2" w14:textId="77777777" w:rsidR="004A48D4" w:rsidRPr="00F9784B" w:rsidRDefault="004A48D4" w:rsidP="00F9784B">
            <w:pPr>
              <w:spacing w:after="0" w:line="240" w:lineRule="auto"/>
              <w:ind w:left="221"/>
              <w:rPr>
                <w:color w:val="404040" w:themeColor="text1" w:themeTint="BF"/>
                <w:szCs w:val="20"/>
              </w:rPr>
            </w:pPr>
            <w:r w:rsidRPr="00F9784B">
              <w:rPr>
                <w:color w:val="404040" w:themeColor="text1" w:themeTint="BF"/>
                <w:szCs w:val="20"/>
              </w:rPr>
              <w:t>•</w:t>
            </w:r>
            <w:r w:rsidRPr="00F9784B">
              <w:rPr>
                <w:color w:val="404040" w:themeColor="text1" w:themeTint="BF"/>
                <w:szCs w:val="20"/>
              </w:rPr>
              <w:tab/>
              <w:t xml:space="preserve">recht en omgekeerd evenredige verbanden tussen </w:t>
            </w:r>
            <w:r w:rsidRPr="004A1D82">
              <w:rPr>
                <w:color w:val="404040" w:themeColor="text1" w:themeTint="BF"/>
                <w:szCs w:val="20"/>
              </w:rPr>
              <w:t>grootheden</w:t>
            </w:r>
            <w:r w:rsidRPr="00F9784B">
              <w:rPr>
                <w:color w:val="404040" w:themeColor="text1" w:themeTint="BF"/>
                <w:szCs w:val="20"/>
              </w:rPr>
              <w:t xml:space="preserve"> ontdekken;</w:t>
            </w:r>
          </w:p>
          <w:p w14:paraId="4171EA6E" w14:textId="77777777" w:rsidR="004A48D4" w:rsidRPr="00F9784B" w:rsidRDefault="004A48D4" w:rsidP="00F9784B">
            <w:pPr>
              <w:spacing w:after="0" w:line="240" w:lineRule="auto"/>
              <w:ind w:left="221"/>
              <w:rPr>
                <w:color w:val="404040" w:themeColor="text1" w:themeTint="BF"/>
                <w:szCs w:val="20"/>
              </w:rPr>
            </w:pPr>
            <w:r w:rsidRPr="00F9784B">
              <w:rPr>
                <w:color w:val="404040" w:themeColor="text1" w:themeTint="BF"/>
                <w:szCs w:val="20"/>
              </w:rPr>
              <w:t>•</w:t>
            </w:r>
            <w:r w:rsidRPr="00F9784B">
              <w:rPr>
                <w:color w:val="404040" w:themeColor="text1" w:themeTint="BF"/>
                <w:szCs w:val="20"/>
              </w:rPr>
              <w:tab/>
              <w:t>stijgen en dalen van een curve herkennen;</w:t>
            </w:r>
          </w:p>
          <w:p w14:paraId="4A3B64EA" w14:textId="77777777" w:rsidR="004A48D4" w:rsidRPr="00F9784B" w:rsidRDefault="004A48D4" w:rsidP="00F9784B">
            <w:pPr>
              <w:spacing w:after="0" w:line="240" w:lineRule="auto"/>
              <w:ind w:left="221"/>
              <w:rPr>
                <w:color w:val="404040" w:themeColor="text1" w:themeTint="BF"/>
                <w:szCs w:val="20"/>
              </w:rPr>
            </w:pPr>
            <w:r w:rsidRPr="00F9784B">
              <w:rPr>
                <w:color w:val="404040" w:themeColor="text1" w:themeTint="BF"/>
                <w:szCs w:val="20"/>
              </w:rPr>
              <w:t>•</w:t>
            </w:r>
            <w:r w:rsidRPr="00F9784B">
              <w:rPr>
                <w:color w:val="404040" w:themeColor="text1" w:themeTint="BF"/>
                <w:szCs w:val="20"/>
              </w:rPr>
              <w:tab/>
              <w:t>steilheid en vorm van een curve herkennen, benoemen of koppelen aan een grootheid;</w:t>
            </w:r>
          </w:p>
          <w:p w14:paraId="639B2E83" w14:textId="77777777" w:rsidR="004A48D4" w:rsidRDefault="004A48D4" w:rsidP="00F9784B">
            <w:pPr>
              <w:spacing w:after="0" w:line="240" w:lineRule="auto"/>
              <w:ind w:left="221"/>
              <w:rPr>
                <w:color w:val="404040" w:themeColor="text1" w:themeTint="BF"/>
                <w:szCs w:val="20"/>
              </w:rPr>
            </w:pPr>
            <w:r w:rsidRPr="00F9784B">
              <w:rPr>
                <w:color w:val="404040" w:themeColor="text1" w:themeTint="BF"/>
                <w:szCs w:val="20"/>
              </w:rPr>
              <w:t>•</w:t>
            </w:r>
            <w:r w:rsidRPr="00F9784B">
              <w:rPr>
                <w:color w:val="404040" w:themeColor="text1" w:themeTint="BF"/>
                <w:szCs w:val="20"/>
              </w:rPr>
              <w:tab/>
              <w:t>oppervlakte onder een curve koppelen aan een grootheid.</w:t>
            </w:r>
          </w:p>
          <w:p w14:paraId="7E5C76C4" w14:textId="77777777" w:rsidR="00E74A76" w:rsidRPr="00F9784B" w:rsidRDefault="00E74A76" w:rsidP="00F9784B">
            <w:pPr>
              <w:spacing w:after="0" w:line="240" w:lineRule="auto"/>
              <w:ind w:left="221"/>
              <w:rPr>
                <w:color w:val="404040" w:themeColor="text1" w:themeTint="BF"/>
                <w:szCs w:val="20"/>
              </w:rPr>
            </w:pPr>
          </w:p>
          <w:p w14:paraId="535438B2" w14:textId="77777777" w:rsidR="004A48D4" w:rsidRPr="00F9784B" w:rsidRDefault="004A48D4" w:rsidP="00F9784B">
            <w:pPr>
              <w:spacing w:after="120" w:line="240" w:lineRule="atLeast"/>
              <w:ind w:left="221"/>
              <w:rPr>
                <w:color w:val="404040" w:themeColor="text1" w:themeTint="BF"/>
                <w:szCs w:val="20"/>
              </w:rPr>
            </w:pPr>
            <w:r w:rsidRPr="00F9784B">
              <w:rPr>
                <w:color w:val="404040" w:themeColor="text1" w:themeTint="BF"/>
                <w:szCs w:val="20"/>
              </w:rPr>
              <w:t xml:space="preserve">Veel computergestuurde programma’s kunnen een hele reeks numerieke analysetechnieken aan. Via een rekenblad </w:t>
            </w:r>
            <w:r w:rsidRPr="00F9784B">
              <w:rPr>
                <w:bCs/>
                <w:color w:val="404040" w:themeColor="text1" w:themeTint="BF"/>
                <w:szCs w:val="20"/>
              </w:rPr>
              <w:t>kunnen</w:t>
            </w:r>
            <w:r w:rsidRPr="00F9784B">
              <w:rPr>
                <w:color w:val="404040" w:themeColor="text1" w:themeTint="BF"/>
                <w:szCs w:val="20"/>
              </w:rPr>
              <w:t xml:space="preserve"> leerlingen via de optie “trendlijn” het verband tussen de gemeten grootheden en eventueel de kwaliteit van het onderzoek achterhalen.</w:t>
            </w:r>
          </w:p>
        </w:tc>
      </w:tr>
    </w:tbl>
    <w:p w14:paraId="140A5D4D" w14:textId="77777777" w:rsidR="00322446" w:rsidRPr="00322446" w:rsidRDefault="00322446" w:rsidP="000E191C">
      <w:pPr>
        <w:pStyle w:val="LPKop2"/>
      </w:pPr>
      <w:bookmarkStart w:id="98" w:name="_Toc481591378"/>
      <w:r w:rsidRPr="00322446">
        <w:t>Leerplandoelstellingen</w:t>
      </w:r>
      <w:bookmarkEnd w:id="98"/>
    </w:p>
    <w:p w14:paraId="5D61FB3A" w14:textId="4167EF7E" w:rsidR="00322446" w:rsidRPr="001F534F" w:rsidRDefault="00DE0EB4" w:rsidP="00322446">
      <w:pPr>
        <w:pStyle w:val="LPKop3"/>
        <w:rPr>
          <w:color w:val="404040" w:themeColor="text1" w:themeTint="BF"/>
        </w:rPr>
      </w:pPr>
      <w:r w:rsidRPr="001F534F">
        <w:rPr>
          <w:rFonts w:eastAsiaTheme="majorEastAsia"/>
          <w:color w:val="404040" w:themeColor="text1" w:themeTint="BF"/>
        </w:rPr>
        <w:t xml:space="preserve">Functionele morfologie van de </w:t>
      </w:r>
      <w:r w:rsidR="00322446" w:rsidRPr="001F534F">
        <w:rPr>
          <w:rFonts w:eastAsiaTheme="majorEastAsia"/>
          <w:color w:val="404040" w:themeColor="text1" w:themeTint="BF"/>
        </w:rPr>
        <w:t>cel</w:t>
      </w:r>
    </w:p>
    <w:p w14:paraId="163C20E3" w14:textId="2E22C627" w:rsidR="00322446" w:rsidRPr="001F534F" w:rsidRDefault="00322446" w:rsidP="00AC25C7">
      <w:pPr>
        <w:spacing w:after="120" w:line="240" w:lineRule="auto"/>
        <w:jc w:val="both"/>
        <w:rPr>
          <w:rFonts w:eastAsiaTheme="majorEastAsia"/>
          <w:color w:val="404040" w:themeColor="text1" w:themeTint="BF"/>
          <w:szCs w:val="20"/>
          <w:lang w:val="nl-NL" w:eastAsia="nl-NL"/>
        </w:rPr>
      </w:pPr>
      <w:r w:rsidRPr="001F534F">
        <w:rPr>
          <w:rFonts w:eastAsiaTheme="majorEastAsia"/>
          <w:color w:val="404040" w:themeColor="text1" w:themeTint="BF"/>
          <w:szCs w:val="20"/>
          <w:lang w:val="nl-NL" w:eastAsia="nl-NL"/>
        </w:rPr>
        <w:t>(</w:t>
      </w:r>
      <w:r w:rsidR="009E2665">
        <w:rPr>
          <w:rFonts w:eastAsiaTheme="majorEastAsia"/>
          <w:color w:val="404040" w:themeColor="text1" w:themeTint="BF"/>
          <w:szCs w:val="20"/>
          <w:lang w:val="nl-NL" w:eastAsia="nl-NL"/>
        </w:rPr>
        <w:t>ca.</w:t>
      </w:r>
      <w:r w:rsidRPr="001F534F">
        <w:rPr>
          <w:rFonts w:eastAsiaTheme="majorEastAsia"/>
          <w:color w:val="404040" w:themeColor="text1" w:themeTint="BF"/>
          <w:szCs w:val="20"/>
          <w:lang w:val="nl-NL" w:eastAsia="nl-NL"/>
        </w:rPr>
        <w:t xml:space="preserve"> </w:t>
      </w:r>
      <w:r w:rsidR="004A1D82" w:rsidRPr="001F534F">
        <w:rPr>
          <w:rFonts w:eastAsiaTheme="majorEastAsia"/>
          <w:color w:val="404040" w:themeColor="text1" w:themeTint="BF"/>
          <w:szCs w:val="20"/>
          <w:lang w:val="nl-NL" w:eastAsia="nl-NL"/>
        </w:rPr>
        <w:t xml:space="preserve">8 </w:t>
      </w:r>
      <w:r w:rsidRPr="001F534F">
        <w:rPr>
          <w:rFonts w:eastAsiaTheme="majorEastAsia"/>
          <w:color w:val="404040" w:themeColor="text1" w:themeTint="BF"/>
          <w:szCs w:val="20"/>
          <w:lang w:val="nl-NL" w:eastAsia="nl-NL"/>
        </w:rPr>
        <w:t xml:space="preserve">lestijden) </w:t>
      </w:r>
    </w:p>
    <w:tbl>
      <w:tblPr>
        <w:tblW w:w="5479" w:type="pct"/>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40" w:type="dxa"/>
          <w:right w:w="40" w:type="dxa"/>
        </w:tblCellMar>
        <w:tblLook w:val="01E0" w:firstRow="1" w:lastRow="1" w:firstColumn="1" w:lastColumn="1" w:noHBand="0" w:noVBand="0"/>
      </w:tblPr>
      <w:tblGrid>
        <w:gridCol w:w="834"/>
        <w:gridCol w:w="7723"/>
        <w:gridCol w:w="994"/>
        <w:gridCol w:w="365"/>
      </w:tblGrid>
      <w:tr w:rsidR="002B7DAE" w:rsidRPr="00322446" w14:paraId="57EEC14E" w14:textId="77777777" w:rsidTr="00517443">
        <w:trPr>
          <w:gridAfter w:val="1"/>
          <w:wAfter w:w="95" w:type="pct"/>
          <w:tblCellSpacing w:w="20" w:type="dxa"/>
        </w:trPr>
        <w:tc>
          <w:tcPr>
            <w:tcW w:w="395" w:type="pct"/>
            <w:tcBorders>
              <w:top w:val="outset" w:sz="6" w:space="0" w:color="auto"/>
              <w:left w:val="outset" w:sz="6" w:space="0" w:color="auto"/>
              <w:bottom w:val="outset" w:sz="6" w:space="0" w:color="auto"/>
              <w:right w:val="outset" w:sz="6" w:space="0" w:color="auto"/>
            </w:tcBorders>
            <w:shd w:val="clear" w:color="auto" w:fill="FFCC99"/>
            <w:vAlign w:val="center"/>
          </w:tcPr>
          <w:p w14:paraId="17D54C75" w14:textId="77777777" w:rsidR="002B7DAE" w:rsidRPr="0002075B" w:rsidRDefault="002B7DAE" w:rsidP="002B7DAE">
            <w:pPr>
              <w:numPr>
                <w:ilvl w:val="0"/>
                <w:numId w:val="18"/>
              </w:numPr>
              <w:tabs>
                <w:tab w:val="num" w:pos="852"/>
              </w:tabs>
              <w:spacing w:before="120" w:after="120" w:line="240" w:lineRule="auto"/>
              <w:ind w:left="113" w:firstLine="57"/>
              <w:jc w:val="both"/>
              <w:rPr>
                <w:rFonts w:cs="Arial"/>
                <w:color w:val="404040" w:themeColor="text1" w:themeTint="BF"/>
                <w:szCs w:val="20"/>
                <w:lang w:val="nl-NL" w:eastAsia="nl-NL"/>
              </w:rPr>
            </w:pPr>
          </w:p>
        </w:tc>
        <w:tc>
          <w:tcPr>
            <w:tcW w:w="3922" w:type="pct"/>
            <w:shd w:val="clear" w:color="auto" w:fill="FFCC99"/>
            <w:vAlign w:val="center"/>
          </w:tcPr>
          <w:p w14:paraId="6CE2F533" w14:textId="77777777" w:rsidR="002B7DAE" w:rsidRPr="000E191C" w:rsidRDefault="002B7DAE" w:rsidP="002B7DAE">
            <w:pPr>
              <w:spacing w:before="120" w:after="120" w:line="240" w:lineRule="auto"/>
              <w:rPr>
                <w:rFonts w:cs="Arial"/>
                <w:strike/>
                <w:color w:val="404040" w:themeColor="text1" w:themeTint="BF"/>
                <w:szCs w:val="20"/>
              </w:rPr>
            </w:pPr>
            <w:r w:rsidRPr="000E191C">
              <w:rPr>
                <w:color w:val="404040" w:themeColor="text1" w:themeTint="BF"/>
                <w:szCs w:val="24"/>
                <w:lang w:eastAsia="nl-NL"/>
              </w:rPr>
              <w:t xml:space="preserve">De cel </w:t>
            </w:r>
            <w:r w:rsidRPr="000E191C">
              <w:rPr>
                <w:b/>
                <w:color w:val="404040" w:themeColor="text1" w:themeTint="BF"/>
                <w:szCs w:val="24"/>
                <w:lang w:eastAsia="nl-NL"/>
              </w:rPr>
              <w:t>duiden</w:t>
            </w:r>
            <w:r w:rsidRPr="000E191C">
              <w:rPr>
                <w:color w:val="404040" w:themeColor="text1" w:themeTint="BF"/>
                <w:szCs w:val="24"/>
                <w:lang w:eastAsia="nl-NL"/>
              </w:rPr>
              <w:t xml:space="preserve"> als morfologische, functionele en fysiologische basiseenheid van de levende materie.</w:t>
            </w:r>
          </w:p>
        </w:tc>
        <w:tc>
          <w:tcPr>
            <w:tcW w:w="487" w:type="pct"/>
            <w:shd w:val="clear" w:color="auto" w:fill="FFCC99"/>
          </w:tcPr>
          <w:p w14:paraId="59E5976B" w14:textId="77777777" w:rsidR="002B7DAE" w:rsidRPr="00517443" w:rsidRDefault="002B7DAE" w:rsidP="002B7DAE">
            <w:pPr>
              <w:spacing w:before="120" w:after="120" w:line="240" w:lineRule="auto"/>
              <w:jc w:val="center"/>
              <w:rPr>
                <w:color w:val="404040" w:themeColor="text1" w:themeTint="BF"/>
                <w:szCs w:val="24"/>
                <w:lang w:eastAsia="nl-NL"/>
              </w:rPr>
            </w:pPr>
            <w:r w:rsidRPr="00517443">
              <w:rPr>
                <w:color w:val="404040" w:themeColor="text1" w:themeTint="BF"/>
                <w:szCs w:val="20"/>
              </w:rPr>
              <w:t>NW1</w:t>
            </w:r>
          </w:p>
        </w:tc>
      </w:tr>
      <w:tr w:rsidR="002B7DAE" w:rsidRPr="00322446" w14:paraId="587CABDD" w14:textId="77777777" w:rsidTr="00517443">
        <w:trPr>
          <w:gridAfter w:val="1"/>
          <w:wAfter w:w="95" w:type="pct"/>
          <w:tblCellSpacing w:w="20" w:type="dxa"/>
        </w:trPr>
        <w:tc>
          <w:tcPr>
            <w:tcW w:w="395" w:type="pct"/>
            <w:tcBorders>
              <w:top w:val="outset" w:sz="6" w:space="0" w:color="auto"/>
              <w:left w:val="outset" w:sz="6" w:space="0" w:color="auto"/>
              <w:bottom w:val="outset" w:sz="6" w:space="0" w:color="auto"/>
              <w:right w:val="outset" w:sz="6" w:space="0" w:color="auto"/>
            </w:tcBorders>
            <w:shd w:val="clear" w:color="auto" w:fill="FFCC99"/>
            <w:vAlign w:val="center"/>
          </w:tcPr>
          <w:p w14:paraId="7D7ABA94" w14:textId="77777777" w:rsidR="002B7DAE" w:rsidRPr="0002075B" w:rsidRDefault="002B7DAE" w:rsidP="002B7DAE">
            <w:pPr>
              <w:numPr>
                <w:ilvl w:val="0"/>
                <w:numId w:val="18"/>
              </w:numPr>
              <w:tabs>
                <w:tab w:val="num" w:pos="852"/>
              </w:tabs>
              <w:spacing w:before="120" w:after="120" w:line="240" w:lineRule="auto"/>
              <w:ind w:left="113" w:firstLine="57"/>
              <w:jc w:val="both"/>
              <w:rPr>
                <w:rFonts w:cs="Arial"/>
                <w:color w:val="404040" w:themeColor="text1" w:themeTint="BF"/>
                <w:szCs w:val="20"/>
                <w:lang w:val="nl-NL" w:eastAsia="nl-NL"/>
              </w:rPr>
            </w:pPr>
          </w:p>
        </w:tc>
        <w:tc>
          <w:tcPr>
            <w:tcW w:w="3922" w:type="pct"/>
            <w:shd w:val="clear" w:color="auto" w:fill="FFCC99"/>
            <w:vAlign w:val="center"/>
          </w:tcPr>
          <w:p w14:paraId="6854B986" w14:textId="77777777" w:rsidR="002B7DAE" w:rsidRPr="00C02CA1" w:rsidRDefault="002B7DAE" w:rsidP="00517443">
            <w:pPr>
              <w:spacing w:before="120" w:after="120" w:line="240" w:lineRule="auto"/>
              <w:rPr>
                <w:color w:val="404040" w:themeColor="text1" w:themeTint="BF"/>
                <w:szCs w:val="20"/>
                <w:lang w:eastAsia="nl-NL"/>
              </w:rPr>
            </w:pPr>
            <w:r w:rsidRPr="00C02CA1">
              <w:rPr>
                <w:b/>
                <w:color w:val="404040" w:themeColor="text1" w:themeTint="BF"/>
                <w:szCs w:val="20"/>
                <w:lang w:eastAsia="nl-NL"/>
              </w:rPr>
              <w:t>Aan de hand van licht</w:t>
            </w:r>
            <w:r w:rsidRPr="00C02CA1">
              <w:rPr>
                <w:rFonts w:cs="Arial"/>
                <w:b/>
                <w:color w:val="404040" w:themeColor="text1" w:themeTint="BF"/>
                <w:szCs w:val="20"/>
              </w:rPr>
              <w:t>microscopisch onderzoek,</w:t>
            </w:r>
            <w:r w:rsidRPr="00C02CA1">
              <w:rPr>
                <w:rFonts w:cs="Arial"/>
                <w:color w:val="404040" w:themeColor="text1" w:themeTint="BF"/>
                <w:szCs w:val="20"/>
              </w:rPr>
              <w:t xml:space="preserve"> </w:t>
            </w:r>
            <w:r w:rsidRPr="00C02CA1">
              <w:rPr>
                <w:color w:val="404040" w:themeColor="text1" w:themeTint="BF"/>
                <w:szCs w:val="20"/>
                <w:lang w:eastAsia="nl-NL"/>
              </w:rPr>
              <w:t xml:space="preserve">structuren van plantaardige en dierlijke cellen  </w:t>
            </w:r>
            <w:r w:rsidRPr="00C02CA1">
              <w:rPr>
                <w:b/>
                <w:color w:val="404040" w:themeColor="text1" w:themeTint="BF"/>
                <w:szCs w:val="20"/>
                <w:lang w:eastAsia="nl-NL"/>
              </w:rPr>
              <w:t>onderscheiden, herkennen, benoemen</w:t>
            </w:r>
            <w:r>
              <w:rPr>
                <w:b/>
                <w:color w:val="404040" w:themeColor="text1" w:themeTint="BF"/>
                <w:szCs w:val="20"/>
                <w:lang w:eastAsia="nl-NL"/>
              </w:rPr>
              <w:t xml:space="preserve"> </w:t>
            </w:r>
            <w:r w:rsidRPr="00734956">
              <w:rPr>
                <w:color w:val="404040" w:themeColor="text1" w:themeTint="BF"/>
                <w:szCs w:val="20"/>
                <w:lang w:eastAsia="nl-NL"/>
              </w:rPr>
              <w:t>en hun functie</w:t>
            </w:r>
            <w:r>
              <w:rPr>
                <w:b/>
                <w:color w:val="404040" w:themeColor="text1" w:themeTint="BF"/>
                <w:szCs w:val="20"/>
                <w:lang w:eastAsia="nl-NL"/>
              </w:rPr>
              <w:t xml:space="preserve"> verwoorden.</w:t>
            </w:r>
          </w:p>
        </w:tc>
        <w:tc>
          <w:tcPr>
            <w:tcW w:w="487" w:type="pct"/>
            <w:shd w:val="clear" w:color="auto" w:fill="FFCC99"/>
          </w:tcPr>
          <w:p w14:paraId="155E29F7" w14:textId="77777777" w:rsidR="002B7DAE" w:rsidRPr="00517443" w:rsidRDefault="002B7DAE" w:rsidP="002B7DAE">
            <w:pPr>
              <w:spacing w:before="120" w:after="120" w:line="240" w:lineRule="auto"/>
              <w:jc w:val="center"/>
              <w:rPr>
                <w:b/>
                <w:color w:val="404040" w:themeColor="text1" w:themeTint="BF"/>
                <w:szCs w:val="20"/>
                <w:lang w:eastAsia="nl-NL"/>
              </w:rPr>
            </w:pPr>
            <w:r w:rsidRPr="00517443">
              <w:rPr>
                <w:color w:val="404040" w:themeColor="text1" w:themeTint="BF"/>
                <w:szCs w:val="20"/>
              </w:rPr>
              <w:t>NW1</w:t>
            </w:r>
          </w:p>
        </w:tc>
      </w:tr>
      <w:tr w:rsidR="002B7DAE" w:rsidRPr="00322446" w14:paraId="0358FD2B" w14:textId="77777777" w:rsidTr="00517443">
        <w:trPr>
          <w:gridAfter w:val="1"/>
          <w:wAfter w:w="95" w:type="pct"/>
          <w:tblCellSpacing w:w="20" w:type="dxa"/>
        </w:trPr>
        <w:tc>
          <w:tcPr>
            <w:tcW w:w="395" w:type="pct"/>
            <w:tcBorders>
              <w:top w:val="outset" w:sz="6" w:space="0" w:color="auto"/>
              <w:left w:val="outset" w:sz="6" w:space="0" w:color="auto"/>
              <w:bottom w:val="outset" w:sz="6" w:space="0" w:color="auto"/>
              <w:right w:val="outset" w:sz="6" w:space="0" w:color="auto"/>
            </w:tcBorders>
            <w:shd w:val="clear" w:color="auto" w:fill="FFCC99"/>
            <w:vAlign w:val="center"/>
          </w:tcPr>
          <w:p w14:paraId="41DA33E6" w14:textId="77777777" w:rsidR="002B7DAE" w:rsidRPr="00517443" w:rsidRDefault="002B7DAE" w:rsidP="002B7DAE">
            <w:pPr>
              <w:numPr>
                <w:ilvl w:val="0"/>
                <w:numId w:val="18"/>
              </w:numPr>
              <w:tabs>
                <w:tab w:val="num" w:pos="852"/>
              </w:tabs>
              <w:spacing w:before="120" w:after="120" w:line="240" w:lineRule="auto"/>
              <w:ind w:left="113" w:firstLine="57"/>
              <w:jc w:val="both"/>
              <w:rPr>
                <w:rFonts w:cs="Arial"/>
                <w:color w:val="404040" w:themeColor="text1" w:themeTint="BF"/>
                <w:szCs w:val="20"/>
                <w:lang w:val="nl-NL" w:eastAsia="nl-NL"/>
              </w:rPr>
            </w:pPr>
          </w:p>
        </w:tc>
        <w:tc>
          <w:tcPr>
            <w:tcW w:w="3922" w:type="pct"/>
            <w:shd w:val="clear" w:color="auto" w:fill="FFCC99"/>
            <w:vAlign w:val="center"/>
          </w:tcPr>
          <w:p w14:paraId="6B05C6A2" w14:textId="77777777" w:rsidR="002B7DAE" w:rsidRPr="00517443" w:rsidRDefault="002B7DAE" w:rsidP="00517443">
            <w:pPr>
              <w:spacing w:before="120" w:after="120" w:line="240" w:lineRule="auto"/>
              <w:rPr>
                <w:rFonts w:cs="Arial"/>
                <w:color w:val="404040" w:themeColor="text1" w:themeTint="BF"/>
                <w:szCs w:val="20"/>
              </w:rPr>
            </w:pPr>
            <w:r w:rsidRPr="00517443">
              <w:rPr>
                <w:rFonts w:cs="Arial"/>
                <w:b/>
                <w:color w:val="404040" w:themeColor="text1" w:themeTint="BF"/>
                <w:szCs w:val="20"/>
              </w:rPr>
              <w:t>Op afbeeldingen,</w:t>
            </w:r>
            <w:r w:rsidRPr="00517443">
              <w:rPr>
                <w:rFonts w:cs="Arial"/>
                <w:color w:val="404040" w:themeColor="text1" w:themeTint="BF"/>
                <w:szCs w:val="20"/>
              </w:rPr>
              <w:t xml:space="preserve"> waarneembare submicroscopische structuren van de cel </w:t>
            </w:r>
            <w:r w:rsidRPr="00517443">
              <w:rPr>
                <w:rFonts w:cs="Arial"/>
                <w:b/>
                <w:color w:val="404040" w:themeColor="text1" w:themeTint="BF"/>
                <w:szCs w:val="20"/>
              </w:rPr>
              <w:t>aanduiden en benoemen</w:t>
            </w:r>
            <w:r w:rsidRPr="00517443">
              <w:rPr>
                <w:b/>
                <w:color w:val="404040" w:themeColor="text1" w:themeTint="BF"/>
              </w:rPr>
              <w:t xml:space="preserve"> en functies</w:t>
            </w:r>
            <w:r w:rsidRPr="00517443">
              <w:rPr>
                <w:color w:val="404040" w:themeColor="text1" w:themeTint="BF"/>
              </w:rPr>
              <w:t xml:space="preserve"> van celstructuren </w:t>
            </w:r>
            <w:r w:rsidRPr="00517443">
              <w:rPr>
                <w:b/>
                <w:color w:val="404040" w:themeColor="text1" w:themeTint="BF"/>
              </w:rPr>
              <w:t>verwoorden</w:t>
            </w:r>
            <w:r w:rsidRPr="00517443">
              <w:rPr>
                <w:rFonts w:cs="Arial"/>
                <w:b/>
                <w:color w:val="404040" w:themeColor="text1" w:themeTint="BF"/>
                <w:szCs w:val="20"/>
              </w:rPr>
              <w:t xml:space="preserve">. </w:t>
            </w:r>
          </w:p>
        </w:tc>
        <w:tc>
          <w:tcPr>
            <w:tcW w:w="487" w:type="pct"/>
            <w:shd w:val="clear" w:color="auto" w:fill="FFCC99"/>
          </w:tcPr>
          <w:p w14:paraId="57A22B03" w14:textId="77777777" w:rsidR="002B7DAE" w:rsidRPr="00517443" w:rsidRDefault="002B7DAE" w:rsidP="002B7DAE">
            <w:pPr>
              <w:spacing w:before="120" w:after="120" w:line="240" w:lineRule="auto"/>
              <w:jc w:val="center"/>
              <w:rPr>
                <w:rFonts w:cs="Arial"/>
                <w:b/>
                <w:color w:val="404040" w:themeColor="text1" w:themeTint="BF"/>
                <w:szCs w:val="20"/>
              </w:rPr>
            </w:pPr>
            <w:r w:rsidRPr="00517443">
              <w:rPr>
                <w:color w:val="404040" w:themeColor="text1" w:themeTint="BF"/>
                <w:szCs w:val="20"/>
              </w:rPr>
              <w:t>NW1</w:t>
            </w:r>
          </w:p>
        </w:tc>
      </w:tr>
      <w:tr w:rsidR="002B7DAE" w:rsidRPr="00322446" w14:paraId="5C1B2CDF" w14:textId="77777777" w:rsidTr="00517443">
        <w:trPr>
          <w:gridAfter w:val="1"/>
          <w:wAfter w:w="95" w:type="pct"/>
          <w:tblCellSpacing w:w="20" w:type="dxa"/>
        </w:trPr>
        <w:tc>
          <w:tcPr>
            <w:tcW w:w="395" w:type="pct"/>
            <w:tcBorders>
              <w:top w:val="outset" w:sz="6" w:space="0" w:color="auto"/>
              <w:left w:val="outset" w:sz="6" w:space="0" w:color="auto"/>
              <w:bottom w:val="outset" w:sz="6" w:space="0" w:color="auto"/>
              <w:right w:val="outset" w:sz="6" w:space="0" w:color="auto"/>
            </w:tcBorders>
            <w:shd w:val="clear" w:color="auto" w:fill="FFCC99"/>
            <w:vAlign w:val="center"/>
          </w:tcPr>
          <w:p w14:paraId="07F4FD64" w14:textId="77777777" w:rsidR="002B7DAE" w:rsidRPr="00517443" w:rsidRDefault="002B7DAE" w:rsidP="002B7DAE">
            <w:pPr>
              <w:numPr>
                <w:ilvl w:val="0"/>
                <w:numId w:val="18"/>
              </w:numPr>
              <w:tabs>
                <w:tab w:val="num" w:pos="852"/>
              </w:tabs>
              <w:spacing w:before="120" w:after="120" w:line="240" w:lineRule="auto"/>
              <w:ind w:left="113" w:firstLine="57"/>
              <w:jc w:val="both"/>
              <w:rPr>
                <w:rFonts w:cs="Arial"/>
                <w:color w:val="404040" w:themeColor="text1" w:themeTint="BF"/>
                <w:szCs w:val="20"/>
                <w:lang w:val="nl-NL" w:eastAsia="nl-NL"/>
              </w:rPr>
            </w:pPr>
          </w:p>
        </w:tc>
        <w:tc>
          <w:tcPr>
            <w:tcW w:w="3922" w:type="pct"/>
            <w:shd w:val="clear" w:color="auto" w:fill="FFCC99"/>
            <w:vAlign w:val="center"/>
          </w:tcPr>
          <w:p w14:paraId="5CA9A398" w14:textId="36B2CA52" w:rsidR="002B7DAE" w:rsidRPr="00517443" w:rsidRDefault="002B7DAE" w:rsidP="00517443">
            <w:pPr>
              <w:spacing w:before="120" w:after="120" w:line="240" w:lineRule="auto"/>
              <w:rPr>
                <w:rFonts w:cs="Arial"/>
                <w:color w:val="404040" w:themeColor="text1" w:themeTint="BF"/>
                <w:sz w:val="16"/>
                <w:szCs w:val="16"/>
              </w:rPr>
            </w:pPr>
            <w:r w:rsidRPr="00517443">
              <w:rPr>
                <w:b/>
                <w:color w:val="404040" w:themeColor="text1" w:themeTint="BF"/>
              </w:rPr>
              <w:t xml:space="preserve">Functionele verbanden </w:t>
            </w:r>
            <w:r w:rsidRPr="00517443">
              <w:rPr>
                <w:color w:val="404040" w:themeColor="text1" w:themeTint="BF"/>
              </w:rPr>
              <w:t xml:space="preserve">tussen deze celstructuren toelichten. </w:t>
            </w:r>
          </w:p>
        </w:tc>
        <w:tc>
          <w:tcPr>
            <w:tcW w:w="487" w:type="pct"/>
            <w:shd w:val="clear" w:color="auto" w:fill="FFCC99"/>
          </w:tcPr>
          <w:p w14:paraId="72F5D5E2" w14:textId="77777777" w:rsidR="002B7DAE" w:rsidRPr="00517443" w:rsidRDefault="002B7DAE" w:rsidP="002B7DAE">
            <w:pPr>
              <w:spacing w:before="120" w:after="120" w:line="240" w:lineRule="auto"/>
              <w:jc w:val="center"/>
              <w:rPr>
                <w:rFonts w:cs="Arial"/>
                <w:b/>
                <w:color w:val="404040" w:themeColor="text1" w:themeTint="BF"/>
                <w:szCs w:val="20"/>
              </w:rPr>
            </w:pPr>
            <w:r w:rsidRPr="00517443">
              <w:rPr>
                <w:color w:val="404040" w:themeColor="text1" w:themeTint="BF"/>
                <w:szCs w:val="20"/>
              </w:rPr>
              <w:t>NW1</w:t>
            </w:r>
          </w:p>
        </w:tc>
      </w:tr>
      <w:tr w:rsidR="002B7DAE" w:rsidRPr="00322446" w14:paraId="4E88BACF" w14:textId="77777777" w:rsidTr="00517443">
        <w:trPr>
          <w:gridAfter w:val="1"/>
          <w:wAfter w:w="95" w:type="pct"/>
          <w:tblCellSpacing w:w="20" w:type="dxa"/>
        </w:trPr>
        <w:tc>
          <w:tcPr>
            <w:tcW w:w="395" w:type="pct"/>
            <w:tcBorders>
              <w:top w:val="outset" w:sz="6" w:space="0" w:color="auto"/>
              <w:left w:val="outset" w:sz="6" w:space="0" w:color="auto"/>
              <w:bottom w:val="outset" w:sz="6" w:space="0" w:color="auto"/>
              <w:right w:val="outset" w:sz="6" w:space="0" w:color="auto"/>
            </w:tcBorders>
            <w:shd w:val="clear" w:color="auto" w:fill="B8CCE4" w:themeFill="accent1" w:themeFillTint="66"/>
            <w:vAlign w:val="center"/>
          </w:tcPr>
          <w:p w14:paraId="199544E6" w14:textId="77777777" w:rsidR="002B7DAE" w:rsidRPr="00517443" w:rsidRDefault="002B7DAE" w:rsidP="00517443">
            <w:pPr>
              <w:spacing w:before="120" w:after="120" w:line="240" w:lineRule="auto"/>
              <w:ind w:left="182"/>
              <w:rPr>
                <w:rFonts w:cs="Arial"/>
                <w:color w:val="404040" w:themeColor="text1" w:themeTint="BF"/>
                <w:szCs w:val="20"/>
                <w:lang w:val="nl-NL" w:eastAsia="nl-NL"/>
              </w:rPr>
            </w:pPr>
            <w:r w:rsidRPr="00517443">
              <w:rPr>
                <w:rFonts w:cs="Arial"/>
                <w:color w:val="404040" w:themeColor="text1" w:themeTint="BF"/>
                <w:szCs w:val="20"/>
                <w:lang w:val="nl-NL" w:eastAsia="nl-NL"/>
              </w:rPr>
              <w:t>U4</w:t>
            </w:r>
          </w:p>
        </w:tc>
        <w:tc>
          <w:tcPr>
            <w:tcW w:w="3922" w:type="pct"/>
            <w:shd w:val="clear" w:color="auto" w:fill="B8CCE4" w:themeFill="accent1" w:themeFillTint="66"/>
            <w:vAlign w:val="center"/>
          </w:tcPr>
          <w:p w14:paraId="0E80F5E3" w14:textId="0A85A4F8" w:rsidR="002B7DAE" w:rsidRPr="00517443" w:rsidRDefault="002B7DAE" w:rsidP="002B7DAE">
            <w:pPr>
              <w:spacing w:before="120" w:after="120" w:line="240" w:lineRule="auto"/>
              <w:rPr>
                <w:rFonts w:cs="Arial"/>
                <w:color w:val="404040" w:themeColor="text1" w:themeTint="BF"/>
                <w:szCs w:val="20"/>
              </w:rPr>
            </w:pPr>
            <w:r w:rsidRPr="00517443">
              <w:rPr>
                <w:color w:val="404040" w:themeColor="text1" w:themeTint="BF"/>
                <w:szCs w:val="20"/>
              </w:rPr>
              <w:t xml:space="preserve">De functionele </w:t>
            </w:r>
            <w:r w:rsidRPr="00517443">
              <w:rPr>
                <w:color w:val="404040" w:themeColor="text1" w:themeTint="BF"/>
              </w:rPr>
              <w:t xml:space="preserve">opbouw van de eenheidsmembraan </w:t>
            </w:r>
            <w:r w:rsidRPr="00517443">
              <w:rPr>
                <w:b/>
                <w:color w:val="404040" w:themeColor="text1" w:themeTint="BF"/>
              </w:rPr>
              <w:t>toelichten</w:t>
            </w:r>
            <w:r w:rsidRPr="00517443">
              <w:rPr>
                <w:color w:val="404040" w:themeColor="text1" w:themeTint="BF"/>
              </w:rPr>
              <w:t>.</w:t>
            </w:r>
          </w:p>
        </w:tc>
        <w:tc>
          <w:tcPr>
            <w:tcW w:w="487" w:type="pct"/>
            <w:shd w:val="clear" w:color="auto" w:fill="B8CCE4" w:themeFill="accent1" w:themeFillTint="66"/>
          </w:tcPr>
          <w:p w14:paraId="0465C023" w14:textId="77777777" w:rsidR="002B7DAE" w:rsidRPr="00517443" w:rsidRDefault="002B7DAE" w:rsidP="002B7DAE">
            <w:pPr>
              <w:spacing w:before="120" w:after="120" w:line="240" w:lineRule="auto"/>
              <w:jc w:val="center"/>
              <w:rPr>
                <w:b/>
                <w:color w:val="404040" w:themeColor="text1" w:themeTint="BF"/>
              </w:rPr>
            </w:pPr>
            <w:r w:rsidRPr="00517443">
              <w:rPr>
                <w:color w:val="404040" w:themeColor="text1" w:themeTint="BF"/>
                <w:szCs w:val="20"/>
              </w:rPr>
              <w:t>NW1</w:t>
            </w:r>
          </w:p>
        </w:tc>
      </w:tr>
      <w:tr w:rsidR="002B7DAE" w:rsidRPr="00322446" w14:paraId="2E803F23" w14:textId="77777777" w:rsidTr="00517443">
        <w:trPr>
          <w:gridAfter w:val="1"/>
          <w:wAfter w:w="95" w:type="pct"/>
          <w:tblCellSpacing w:w="20" w:type="dxa"/>
        </w:trPr>
        <w:tc>
          <w:tcPr>
            <w:tcW w:w="395" w:type="pct"/>
            <w:tcBorders>
              <w:top w:val="outset" w:sz="6" w:space="0" w:color="auto"/>
              <w:left w:val="outset" w:sz="6" w:space="0" w:color="auto"/>
              <w:bottom w:val="outset" w:sz="6" w:space="0" w:color="auto"/>
              <w:right w:val="outset" w:sz="6" w:space="0" w:color="auto"/>
            </w:tcBorders>
            <w:shd w:val="clear" w:color="auto" w:fill="FFCC99"/>
            <w:vAlign w:val="center"/>
          </w:tcPr>
          <w:p w14:paraId="6E736499" w14:textId="77777777" w:rsidR="002B7DAE" w:rsidRPr="00517443" w:rsidRDefault="002B7DAE" w:rsidP="002B7DAE">
            <w:pPr>
              <w:numPr>
                <w:ilvl w:val="0"/>
                <w:numId w:val="18"/>
              </w:numPr>
              <w:tabs>
                <w:tab w:val="num" w:pos="852"/>
              </w:tabs>
              <w:spacing w:before="120" w:after="120" w:line="240" w:lineRule="auto"/>
              <w:ind w:left="113" w:firstLine="57"/>
              <w:jc w:val="both"/>
              <w:rPr>
                <w:rFonts w:cs="Arial"/>
                <w:color w:val="404040" w:themeColor="text1" w:themeTint="BF"/>
                <w:szCs w:val="20"/>
                <w:lang w:val="nl-NL" w:eastAsia="nl-NL"/>
              </w:rPr>
            </w:pPr>
          </w:p>
        </w:tc>
        <w:tc>
          <w:tcPr>
            <w:tcW w:w="3922" w:type="pct"/>
            <w:shd w:val="clear" w:color="auto" w:fill="FFCC99"/>
            <w:vAlign w:val="center"/>
          </w:tcPr>
          <w:p w14:paraId="5BE733C5" w14:textId="77777777" w:rsidR="002B7DAE" w:rsidRPr="00517443" w:rsidRDefault="002B7DAE" w:rsidP="002B7DAE">
            <w:pPr>
              <w:spacing w:before="120" w:after="120" w:line="240" w:lineRule="auto"/>
              <w:rPr>
                <w:rFonts w:cs="Arial"/>
                <w:b/>
                <w:color w:val="404040" w:themeColor="text1" w:themeTint="BF"/>
                <w:szCs w:val="20"/>
              </w:rPr>
            </w:pPr>
            <w:r w:rsidRPr="00517443">
              <w:rPr>
                <w:rFonts w:cs="Arial"/>
                <w:b/>
                <w:color w:val="404040" w:themeColor="text1" w:themeTint="BF"/>
                <w:szCs w:val="20"/>
              </w:rPr>
              <w:t>Toelichten</w:t>
            </w:r>
            <w:r w:rsidRPr="00517443">
              <w:rPr>
                <w:rFonts w:cs="Arial"/>
                <w:color w:val="404040" w:themeColor="text1" w:themeTint="BF"/>
                <w:szCs w:val="20"/>
              </w:rPr>
              <w:t xml:space="preserve"> dat een organisme opgebouwd is uit cellen en functioneert als een geheel van cellen, weefsels, organen en orgaansystemen (stelsels).</w:t>
            </w:r>
          </w:p>
        </w:tc>
        <w:tc>
          <w:tcPr>
            <w:tcW w:w="487" w:type="pct"/>
            <w:shd w:val="clear" w:color="auto" w:fill="FFCC99"/>
          </w:tcPr>
          <w:p w14:paraId="4FBA05E0" w14:textId="77777777" w:rsidR="002B7DAE" w:rsidRPr="00517443" w:rsidRDefault="002B7DAE" w:rsidP="002B7DAE">
            <w:pPr>
              <w:spacing w:before="120" w:after="120" w:line="240" w:lineRule="auto"/>
              <w:jc w:val="center"/>
              <w:rPr>
                <w:color w:val="404040" w:themeColor="text1" w:themeTint="BF"/>
                <w:szCs w:val="20"/>
              </w:rPr>
            </w:pPr>
            <w:r w:rsidRPr="00517443">
              <w:rPr>
                <w:color w:val="404040" w:themeColor="text1" w:themeTint="BF"/>
                <w:szCs w:val="20"/>
              </w:rPr>
              <w:t>NW1</w:t>
            </w:r>
          </w:p>
        </w:tc>
      </w:tr>
      <w:tr w:rsidR="002B7DAE" w:rsidRPr="00322446" w14:paraId="7C2067FD" w14:textId="77777777" w:rsidTr="00517443">
        <w:trPr>
          <w:gridAfter w:val="1"/>
          <w:wAfter w:w="95" w:type="pct"/>
          <w:tblCellSpacing w:w="20" w:type="dxa"/>
        </w:trPr>
        <w:tc>
          <w:tcPr>
            <w:tcW w:w="395" w:type="pct"/>
            <w:tcBorders>
              <w:top w:val="outset" w:sz="6" w:space="0" w:color="auto"/>
              <w:left w:val="outset" w:sz="6" w:space="0" w:color="auto"/>
              <w:bottom w:val="outset" w:sz="6" w:space="0" w:color="auto"/>
              <w:right w:val="outset" w:sz="6" w:space="0" w:color="auto"/>
            </w:tcBorders>
            <w:shd w:val="clear" w:color="auto" w:fill="B8CCE4" w:themeFill="accent1" w:themeFillTint="66"/>
            <w:vAlign w:val="center"/>
          </w:tcPr>
          <w:p w14:paraId="0902F69D" w14:textId="77777777" w:rsidR="002B7DAE" w:rsidRPr="00517443" w:rsidRDefault="002B7DAE" w:rsidP="00517443">
            <w:pPr>
              <w:spacing w:before="120" w:after="120" w:line="240" w:lineRule="auto"/>
              <w:ind w:left="182"/>
              <w:jc w:val="both"/>
              <w:rPr>
                <w:rFonts w:cs="Arial"/>
                <w:color w:val="404040" w:themeColor="text1" w:themeTint="BF"/>
                <w:szCs w:val="20"/>
                <w:lang w:val="nl-NL" w:eastAsia="nl-NL"/>
              </w:rPr>
            </w:pPr>
            <w:r w:rsidRPr="00517443">
              <w:rPr>
                <w:rFonts w:cs="Arial"/>
                <w:color w:val="404040" w:themeColor="text1" w:themeTint="BF"/>
                <w:szCs w:val="20"/>
                <w:lang w:val="nl-NL" w:eastAsia="nl-NL"/>
              </w:rPr>
              <w:t>U5</w:t>
            </w:r>
          </w:p>
        </w:tc>
        <w:tc>
          <w:tcPr>
            <w:tcW w:w="3922" w:type="pct"/>
            <w:shd w:val="clear" w:color="auto" w:fill="B8CCE4" w:themeFill="accent1" w:themeFillTint="66"/>
            <w:vAlign w:val="center"/>
          </w:tcPr>
          <w:p w14:paraId="51BB90CB" w14:textId="77777777" w:rsidR="002B7DAE" w:rsidRPr="00517443" w:rsidRDefault="002B7DAE" w:rsidP="002B7DAE">
            <w:pPr>
              <w:spacing w:before="120" w:after="120" w:line="240" w:lineRule="auto"/>
              <w:rPr>
                <w:rFonts w:cs="Arial"/>
                <w:b/>
                <w:color w:val="404040" w:themeColor="text1" w:themeTint="BF"/>
                <w:szCs w:val="20"/>
              </w:rPr>
            </w:pPr>
            <w:r w:rsidRPr="00517443">
              <w:rPr>
                <w:color w:val="404040" w:themeColor="text1" w:themeTint="BF"/>
                <w:szCs w:val="24"/>
                <w:lang w:eastAsia="nl-NL"/>
              </w:rPr>
              <w:t xml:space="preserve">De </w:t>
            </w:r>
            <w:r w:rsidRPr="00517443">
              <w:rPr>
                <w:b/>
                <w:color w:val="404040" w:themeColor="text1" w:themeTint="BF"/>
                <w:szCs w:val="24"/>
                <w:lang w:eastAsia="nl-NL"/>
              </w:rPr>
              <w:t>betekenis</w:t>
            </w:r>
            <w:r w:rsidRPr="00517443">
              <w:rPr>
                <w:color w:val="404040" w:themeColor="text1" w:themeTint="BF"/>
                <w:szCs w:val="24"/>
                <w:lang w:eastAsia="nl-NL"/>
              </w:rPr>
              <w:t xml:space="preserve"> van celdifferentiatie voor een organisme </w:t>
            </w:r>
            <w:r w:rsidRPr="00517443">
              <w:rPr>
                <w:b/>
                <w:color w:val="404040" w:themeColor="text1" w:themeTint="BF"/>
                <w:szCs w:val="24"/>
                <w:lang w:eastAsia="nl-NL"/>
              </w:rPr>
              <w:t>geven</w:t>
            </w:r>
            <w:r w:rsidRPr="00517443">
              <w:rPr>
                <w:color w:val="404040" w:themeColor="text1" w:themeTint="BF"/>
                <w:szCs w:val="24"/>
                <w:lang w:eastAsia="nl-NL"/>
              </w:rPr>
              <w:t>.</w:t>
            </w:r>
          </w:p>
        </w:tc>
        <w:tc>
          <w:tcPr>
            <w:tcW w:w="487" w:type="pct"/>
            <w:shd w:val="clear" w:color="auto" w:fill="B8CCE4" w:themeFill="accent1" w:themeFillTint="66"/>
            <w:vAlign w:val="center"/>
          </w:tcPr>
          <w:p w14:paraId="23AE9896" w14:textId="77777777" w:rsidR="002B7DAE" w:rsidRPr="00517443" w:rsidRDefault="002B7DAE" w:rsidP="002B7DAE">
            <w:pPr>
              <w:spacing w:before="120" w:after="120" w:line="240" w:lineRule="auto"/>
              <w:jc w:val="center"/>
              <w:rPr>
                <w:color w:val="404040" w:themeColor="text1" w:themeTint="BF"/>
                <w:szCs w:val="20"/>
              </w:rPr>
            </w:pPr>
            <w:r w:rsidRPr="00517443">
              <w:rPr>
                <w:color w:val="404040" w:themeColor="text1" w:themeTint="BF"/>
                <w:szCs w:val="24"/>
                <w:lang w:eastAsia="nl-NL"/>
              </w:rPr>
              <w:t>NW1</w:t>
            </w:r>
          </w:p>
        </w:tc>
      </w:tr>
      <w:tr w:rsidR="00322446" w:rsidRPr="00322446" w14:paraId="413E89B6" w14:textId="77777777" w:rsidTr="002B7DAE">
        <w:trPr>
          <w:trHeight w:val="1723"/>
          <w:tblCellSpacing w:w="20" w:type="dxa"/>
        </w:trPr>
        <w:tc>
          <w:tcPr>
            <w:tcW w:w="4960" w:type="pct"/>
            <w:gridSpan w:val="4"/>
            <w:tcBorders>
              <w:top w:val="outset" w:sz="6" w:space="0" w:color="auto"/>
              <w:left w:val="outset" w:sz="6" w:space="0" w:color="auto"/>
              <w:bottom w:val="outset" w:sz="6" w:space="0" w:color="auto"/>
            </w:tcBorders>
            <w:shd w:val="clear" w:color="auto" w:fill="FFFFFF" w:themeFill="background1"/>
            <w:vAlign w:val="center"/>
          </w:tcPr>
          <w:p w14:paraId="23DD532E" w14:textId="77777777" w:rsidR="00E1783E" w:rsidRDefault="00E1783E" w:rsidP="000E191C">
            <w:pPr>
              <w:keepNext/>
              <w:keepLines/>
              <w:spacing w:after="0" w:line="240" w:lineRule="atLeast"/>
              <w:ind w:left="142"/>
              <w:rPr>
                <w:rFonts w:cs="Arial"/>
                <w:b/>
                <w:bCs/>
                <w:color w:val="404040" w:themeColor="text1" w:themeTint="BF"/>
                <w:lang w:val="nl-NL" w:eastAsia="nl-NL"/>
              </w:rPr>
            </w:pPr>
          </w:p>
          <w:p w14:paraId="59A0BA23" w14:textId="0611BC8A" w:rsidR="00E1783E" w:rsidRDefault="00E1783E" w:rsidP="000E191C">
            <w:pPr>
              <w:keepNext/>
              <w:keepLines/>
              <w:spacing w:after="0" w:line="240" w:lineRule="atLeast"/>
              <w:ind w:left="142"/>
              <w:rPr>
                <w:rFonts w:cs="Arial"/>
                <w:b/>
                <w:bCs/>
                <w:color w:val="404040" w:themeColor="text1" w:themeTint="BF"/>
                <w:lang w:val="nl-NL" w:eastAsia="nl-NL"/>
              </w:rPr>
            </w:pPr>
            <w:r>
              <w:rPr>
                <w:rFonts w:cs="Arial"/>
                <w:b/>
                <w:bCs/>
                <w:color w:val="404040" w:themeColor="text1" w:themeTint="BF"/>
                <w:lang w:val="nl-NL" w:eastAsia="nl-NL"/>
              </w:rPr>
              <w:t>Wenken</w:t>
            </w:r>
          </w:p>
          <w:p w14:paraId="7CCCD8A9" w14:textId="77777777" w:rsidR="00E1783E" w:rsidRDefault="00E1783E" w:rsidP="000E191C">
            <w:pPr>
              <w:keepNext/>
              <w:keepLines/>
              <w:spacing w:after="0" w:line="240" w:lineRule="atLeast"/>
              <w:ind w:left="142"/>
              <w:rPr>
                <w:rFonts w:cs="Arial"/>
                <w:b/>
                <w:bCs/>
                <w:color w:val="404040" w:themeColor="text1" w:themeTint="BF"/>
                <w:lang w:val="nl-NL" w:eastAsia="nl-NL"/>
              </w:rPr>
            </w:pPr>
          </w:p>
          <w:p w14:paraId="6CA98D88" w14:textId="6BDCC5C4" w:rsidR="000E191C" w:rsidRPr="00322446" w:rsidRDefault="000E191C" w:rsidP="000E191C">
            <w:pPr>
              <w:keepNext/>
              <w:keepLines/>
              <w:spacing w:after="0" w:line="240" w:lineRule="atLeast"/>
              <w:ind w:left="142"/>
              <w:rPr>
                <w:color w:val="404040" w:themeColor="text1" w:themeTint="BF"/>
                <w:szCs w:val="20"/>
                <w:lang w:val="nl-NL" w:eastAsia="nl-NL"/>
              </w:rPr>
            </w:pPr>
            <w:r w:rsidRPr="00322446">
              <w:rPr>
                <w:color w:val="404040" w:themeColor="text1" w:themeTint="BF"/>
                <w:szCs w:val="20"/>
                <w:lang w:val="nl-NL" w:eastAsia="nl-NL"/>
              </w:rPr>
              <w:t>Lichtoptisch nemen we enkel kern, plasmamembraan en cytoplasma waar. De informatie voor alle processen en functies die in het cytoplasma van de cel worden uitgevoerd</w:t>
            </w:r>
            <w:r w:rsidR="00AC25C7">
              <w:rPr>
                <w:color w:val="404040" w:themeColor="text1" w:themeTint="BF"/>
                <w:szCs w:val="20"/>
                <w:lang w:val="nl-NL" w:eastAsia="nl-NL"/>
              </w:rPr>
              <w:t>,</w:t>
            </w:r>
            <w:r w:rsidRPr="00322446">
              <w:rPr>
                <w:color w:val="404040" w:themeColor="text1" w:themeTint="BF"/>
                <w:szCs w:val="20"/>
                <w:lang w:val="nl-NL" w:eastAsia="nl-NL"/>
              </w:rPr>
              <w:t xml:space="preserve"> liggen in de kern. </w:t>
            </w:r>
          </w:p>
          <w:p w14:paraId="3FA77D03" w14:textId="77777777" w:rsidR="000E191C" w:rsidRPr="00322446" w:rsidRDefault="000E191C" w:rsidP="000E191C">
            <w:pPr>
              <w:keepNext/>
              <w:keepLines/>
              <w:spacing w:after="0" w:line="240" w:lineRule="atLeast"/>
              <w:ind w:left="142"/>
              <w:rPr>
                <w:color w:val="404040" w:themeColor="text1" w:themeTint="BF"/>
                <w:szCs w:val="20"/>
                <w:lang w:val="nl-NL" w:eastAsia="nl-NL"/>
              </w:rPr>
            </w:pPr>
          </w:p>
          <w:p w14:paraId="1773B76E" w14:textId="77777777" w:rsidR="000E191C" w:rsidRPr="00322446" w:rsidRDefault="000E191C" w:rsidP="000E191C">
            <w:pPr>
              <w:keepNext/>
              <w:keepLines/>
              <w:spacing w:after="240" w:line="240" w:lineRule="atLeast"/>
              <w:ind w:left="142"/>
              <w:rPr>
                <w:color w:val="404040" w:themeColor="text1" w:themeTint="BF"/>
                <w:szCs w:val="20"/>
                <w:lang w:val="nl-NL" w:eastAsia="nl-NL"/>
              </w:rPr>
            </w:pPr>
            <w:r w:rsidRPr="00322446">
              <w:rPr>
                <w:color w:val="404040" w:themeColor="text1" w:themeTint="BF"/>
                <w:szCs w:val="20"/>
                <w:lang w:val="nl-NL" w:eastAsia="nl-NL"/>
              </w:rPr>
              <w:t xml:space="preserve">In de cel worden de verschillende functies uitgevoerd door verschillende celorganellen. De vergelijking met de functie van de organen in het menselijk lichaam kan hier aan bod komen. </w:t>
            </w:r>
          </w:p>
          <w:p w14:paraId="4D50BA8C" w14:textId="3B75D511" w:rsidR="000E191C" w:rsidRPr="00E74A76" w:rsidRDefault="000E191C" w:rsidP="000E191C">
            <w:pPr>
              <w:keepNext/>
              <w:keepLines/>
              <w:spacing w:after="240" w:line="240" w:lineRule="atLeast"/>
              <w:ind w:left="142"/>
              <w:rPr>
                <w:strike/>
                <w:color w:val="404040" w:themeColor="text1" w:themeTint="BF"/>
                <w:szCs w:val="20"/>
                <w:lang w:val="nl-NL" w:eastAsia="nl-NL"/>
              </w:rPr>
            </w:pPr>
            <w:r w:rsidRPr="00322446">
              <w:rPr>
                <w:color w:val="404040" w:themeColor="text1" w:themeTint="BF"/>
                <w:szCs w:val="20"/>
                <w:lang w:val="nl-NL" w:eastAsia="nl-NL"/>
              </w:rPr>
              <w:t xml:space="preserve">Door de bespreking van de celorganellen komen de leerlingen tot het inzicht dat de cel grotendeels autonoom haar levensfuncties vervult. </w:t>
            </w:r>
          </w:p>
          <w:p w14:paraId="2D11608E" w14:textId="77777777" w:rsidR="000E191C" w:rsidRPr="00322446" w:rsidRDefault="000E191C" w:rsidP="000E191C">
            <w:pPr>
              <w:keepNext/>
              <w:keepLines/>
              <w:spacing w:after="240" w:line="240" w:lineRule="atLeast"/>
              <w:ind w:left="142"/>
              <w:rPr>
                <w:color w:val="404040" w:themeColor="text1" w:themeTint="BF"/>
                <w:szCs w:val="20"/>
                <w:lang w:val="nl-NL" w:eastAsia="nl-NL"/>
              </w:rPr>
            </w:pPr>
            <w:r w:rsidRPr="00322446">
              <w:rPr>
                <w:color w:val="404040" w:themeColor="text1" w:themeTint="BF"/>
                <w:szCs w:val="20"/>
                <w:lang w:val="nl-NL" w:eastAsia="nl-NL"/>
              </w:rPr>
              <w:t xml:space="preserve">Er kan geduid worden dat vele functies uitgevoerd worden door organellen die enkel submicroscopisch zichtbaar zijn. De organellen worden besproken in functie van wat er nodig is om celdeling en de voortplanting te begrijpen. </w:t>
            </w:r>
          </w:p>
          <w:p w14:paraId="0C9B5E74" w14:textId="64897378" w:rsidR="00322446" w:rsidRPr="00322446" w:rsidRDefault="00322446" w:rsidP="000E191C">
            <w:pPr>
              <w:keepNext/>
              <w:keepLines/>
              <w:spacing w:after="0" w:line="240" w:lineRule="atLeast"/>
              <w:ind w:left="181"/>
              <w:rPr>
                <w:color w:val="404040" w:themeColor="text1" w:themeTint="BF"/>
                <w:szCs w:val="20"/>
                <w:lang w:val="nl-NL" w:eastAsia="nl-NL"/>
              </w:rPr>
            </w:pPr>
            <w:r w:rsidRPr="00322446">
              <w:rPr>
                <w:color w:val="404040" w:themeColor="text1" w:themeTint="BF"/>
                <w:szCs w:val="20"/>
                <w:lang w:val="nl-NL" w:eastAsia="nl-NL"/>
              </w:rPr>
              <w:t>Submicroscopisch kunnen volgende celorganellen en structuren aan bod komen: kern, mitochondriën, lysosomen, vacuolen, ruw en glad endoplasmatisch reticulum, ribosomen, golgi-apparaat, cytoskelet, centrosoom/</w:t>
            </w:r>
            <w:r w:rsidRPr="00322446">
              <w:rPr>
                <w:strike/>
                <w:color w:val="404040" w:themeColor="text1" w:themeTint="BF"/>
                <w:szCs w:val="20"/>
                <w:lang w:val="nl-NL" w:eastAsia="nl-NL"/>
              </w:rPr>
              <w:t xml:space="preserve"> </w:t>
            </w:r>
            <w:r w:rsidRPr="00322446">
              <w:rPr>
                <w:color w:val="404040" w:themeColor="text1" w:themeTint="BF"/>
                <w:szCs w:val="20"/>
                <w:lang w:val="nl-NL" w:eastAsia="nl-NL"/>
              </w:rPr>
              <w:t xml:space="preserve">centriolen, celwand, celmembraan. </w:t>
            </w:r>
          </w:p>
          <w:p w14:paraId="3F834642" w14:textId="0F9BE29F" w:rsidR="00322446" w:rsidRPr="00322446" w:rsidRDefault="00322446" w:rsidP="000E191C">
            <w:pPr>
              <w:keepNext/>
              <w:keepLines/>
              <w:spacing w:after="0" w:line="240" w:lineRule="atLeast"/>
              <w:ind w:left="181"/>
              <w:rPr>
                <w:color w:val="404040" w:themeColor="text1" w:themeTint="BF"/>
                <w:szCs w:val="20"/>
                <w:lang w:val="nl-NL" w:eastAsia="nl-NL"/>
              </w:rPr>
            </w:pPr>
            <w:r w:rsidRPr="00322446">
              <w:rPr>
                <w:color w:val="404040" w:themeColor="text1" w:themeTint="BF"/>
                <w:szCs w:val="20"/>
                <w:lang w:val="nl-NL" w:eastAsia="nl-NL"/>
              </w:rPr>
              <w:t>De betekenis van de celkern kan ook later aan</w:t>
            </w:r>
            <w:r w:rsidR="00AC25C7">
              <w:rPr>
                <w:color w:val="404040" w:themeColor="text1" w:themeTint="BF"/>
                <w:szCs w:val="20"/>
                <w:lang w:val="nl-NL" w:eastAsia="nl-NL"/>
              </w:rPr>
              <w:t xml:space="preserve"> </w:t>
            </w:r>
            <w:r w:rsidRPr="00322446">
              <w:rPr>
                <w:color w:val="404040" w:themeColor="text1" w:themeTint="BF"/>
                <w:szCs w:val="20"/>
                <w:lang w:val="nl-NL" w:eastAsia="nl-NL"/>
              </w:rPr>
              <w:t>bod komen bij de celcyclus.</w:t>
            </w:r>
          </w:p>
          <w:p w14:paraId="2A2B1BB5" w14:textId="77777777" w:rsidR="00322446" w:rsidRDefault="00322446" w:rsidP="000E191C">
            <w:pPr>
              <w:keepNext/>
              <w:keepLines/>
              <w:spacing w:after="0" w:line="240" w:lineRule="atLeast"/>
              <w:ind w:left="181"/>
              <w:rPr>
                <w:color w:val="404040" w:themeColor="text1" w:themeTint="BF"/>
                <w:szCs w:val="20"/>
                <w:lang w:val="nl-NL" w:eastAsia="nl-NL"/>
              </w:rPr>
            </w:pPr>
            <w:r w:rsidRPr="00322446">
              <w:rPr>
                <w:color w:val="404040" w:themeColor="text1" w:themeTint="BF"/>
                <w:szCs w:val="20"/>
                <w:lang w:val="nl-NL" w:eastAsia="nl-NL"/>
              </w:rPr>
              <w:t>De volgende functies van de organellen in de cel kunnen daarbij vermeld worden: coördinatiefunctie, transportfunctie, verpakkingsfunctie, synthesefunctie, afbraakfunctie, opslagfunctie, verdedigingsfunctie, energiefunctie, barrièrefunctie.</w:t>
            </w:r>
          </w:p>
          <w:p w14:paraId="27EA9E6E" w14:textId="77777777" w:rsidR="005D306B" w:rsidRDefault="005D306B" w:rsidP="000E191C">
            <w:pPr>
              <w:keepNext/>
              <w:keepLines/>
              <w:spacing w:after="0" w:line="240" w:lineRule="atLeast"/>
              <w:ind w:left="181"/>
              <w:rPr>
                <w:color w:val="404040" w:themeColor="text1" w:themeTint="BF"/>
                <w:szCs w:val="20"/>
                <w:lang w:val="nl-NL" w:eastAsia="nl-NL"/>
              </w:rPr>
            </w:pPr>
          </w:p>
          <w:p w14:paraId="07442F92" w14:textId="03607EBC" w:rsidR="005D306B" w:rsidRDefault="005D306B" w:rsidP="000E191C">
            <w:pPr>
              <w:keepNext/>
              <w:keepLines/>
              <w:spacing w:after="0" w:line="240" w:lineRule="atLeast"/>
              <w:ind w:left="181"/>
              <w:rPr>
                <w:color w:val="404040" w:themeColor="text1" w:themeTint="BF"/>
                <w:szCs w:val="20"/>
                <w:lang w:val="nl-NL" w:eastAsia="nl-NL"/>
              </w:rPr>
            </w:pPr>
            <w:r w:rsidRPr="005D306B">
              <w:rPr>
                <w:color w:val="404040" w:themeColor="text1" w:themeTint="BF"/>
                <w:szCs w:val="20"/>
                <w:lang w:val="nl-NL" w:eastAsia="nl-NL"/>
              </w:rPr>
              <w:t>Aangezien de cel een driedimensionaal geheel is, kies bij voorkeur een afbeelding die enig dieptezicht weergeeft.</w:t>
            </w:r>
          </w:p>
          <w:p w14:paraId="5DE1AAA9" w14:textId="77777777" w:rsidR="005D306B" w:rsidRPr="00322446" w:rsidRDefault="005D306B" w:rsidP="000E191C">
            <w:pPr>
              <w:keepNext/>
              <w:keepLines/>
              <w:spacing w:after="0" w:line="240" w:lineRule="atLeast"/>
              <w:ind w:left="181"/>
              <w:rPr>
                <w:color w:val="404040" w:themeColor="text1" w:themeTint="BF"/>
                <w:szCs w:val="20"/>
                <w:lang w:val="nl-NL" w:eastAsia="nl-NL"/>
              </w:rPr>
            </w:pPr>
          </w:p>
          <w:p w14:paraId="79DF527A" w14:textId="6A51AF52" w:rsidR="00322446" w:rsidRPr="00322446" w:rsidRDefault="00322446" w:rsidP="000E191C">
            <w:pPr>
              <w:keepNext/>
              <w:keepLines/>
              <w:spacing w:after="0" w:line="240" w:lineRule="atLeast"/>
              <w:ind w:left="181"/>
              <w:rPr>
                <w:color w:val="404040" w:themeColor="text1" w:themeTint="BF"/>
                <w:szCs w:val="24"/>
                <w:lang w:val="nl-NL" w:eastAsia="nl-NL"/>
              </w:rPr>
            </w:pPr>
            <w:r w:rsidRPr="00322446">
              <w:rPr>
                <w:color w:val="404040" w:themeColor="text1" w:themeTint="BF"/>
                <w:szCs w:val="24"/>
                <w:lang w:val="nl-NL" w:eastAsia="nl-NL"/>
              </w:rPr>
              <w:t xml:space="preserve">De celstructuren bespreekt men in functie van relevante processen en/of maatschappelijke aspecten (AD2, </w:t>
            </w:r>
            <w:r w:rsidRPr="00322446">
              <w:rPr>
                <w:color w:val="404040" w:themeColor="text1" w:themeTint="BF"/>
                <w:szCs w:val="20"/>
              </w:rPr>
              <w:t>AD5)</w:t>
            </w:r>
            <w:r w:rsidRPr="00322446">
              <w:rPr>
                <w:color w:val="404040" w:themeColor="text1" w:themeTint="BF"/>
                <w:szCs w:val="24"/>
                <w:lang w:val="nl-NL" w:eastAsia="nl-NL"/>
              </w:rPr>
              <w:t xml:space="preserve">. </w:t>
            </w:r>
          </w:p>
          <w:p w14:paraId="2919DE44" w14:textId="77777777" w:rsidR="005C1157" w:rsidRDefault="005C1157" w:rsidP="000E191C">
            <w:pPr>
              <w:keepNext/>
              <w:keepLines/>
              <w:spacing w:after="0" w:line="240" w:lineRule="atLeast"/>
              <w:ind w:left="142"/>
              <w:rPr>
                <w:color w:val="404040" w:themeColor="text1" w:themeTint="BF"/>
                <w:szCs w:val="20"/>
              </w:rPr>
            </w:pPr>
          </w:p>
          <w:p w14:paraId="076C0317" w14:textId="77777777" w:rsidR="00322446" w:rsidRPr="00322446" w:rsidRDefault="00322446" w:rsidP="000E191C">
            <w:pPr>
              <w:keepNext/>
              <w:keepLines/>
              <w:spacing w:after="0" w:line="240" w:lineRule="atLeast"/>
              <w:ind w:left="142"/>
              <w:rPr>
                <w:color w:val="404040" w:themeColor="text1" w:themeTint="BF"/>
                <w:szCs w:val="24"/>
                <w:lang w:val="nl-NL" w:eastAsia="nl-NL"/>
              </w:rPr>
            </w:pPr>
            <w:r w:rsidRPr="00322446">
              <w:rPr>
                <w:color w:val="404040" w:themeColor="text1" w:themeTint="BF"/>
                <w:szCs w:val="20"/>
              </w:rPr>
              <w:t xml:space="preserve">Voorbeelden van maatschappelijke aspecten die hier aan bod kunnen komen: </w:t>
            </w:r>
          </w:p>
          <w:p w14:paraId="55BF4B11" w14:textId="77777777" w:rsidR="00322446" w:rsidRPr="00322446" w:rsidRDefault="00322446" w:rsidP="000E191C">
            <w:pPr>
              <w:numPr>
                <w:ilvl w:val="0"/>
                <w:numId w:val="44"/>
              </w:numPr>
              <w:spacing w:after="240" w:line="240" w:lineRule="atLeast"/>
              <w:contextualSpacing/>
              <w:rPr>
                <w:color w:val="404040" w:themeColor="text1" w:themeTint="BF"/>
                <w:szCs w:val="20"/>
                <w:lang w:val="nl-NL" w:eastAsia="nl-NL"/>
              </w:rPr>
            </w:pPr>
            <w:r w:rsidRPr="00322446">
              <w:rPr>
                <w:color w:val="404040" w:themeColor="text1" w:themeTint="BF"/>
                <w:szCs w:val="20"/>
                <w:lang w:val="nl-NL" w:eastAsia="nl-NL"/>
              </w:rPr>
              <w:t>mitochondrie en celademhaling: veiligheid en gevaren van het inademen van giftige stofdeeltjes voor de longen en de opname van zuurstofgas en de celademhaling;</w:t>
            </w:r>
          </w:p>
          <w:p w14:paraId="26AFB07B" w14:textId="77777777" w:rsidR="00322446" w:rsidRPr="00322446" w:rsidRDefault="00322446" w:rsidP="000E191C">
            <w:pPr>
              <w:numPr>
                <w:ilvl w:val="0"/>
                <w:numId w:val="44"/>
              </w:numPr>
              <w:spacing w:after="240" w:line="240" w:lineRule="atLeast"/>
              <w:contextualSpacing/>
              <w:rPr>
                <w:color w:val="404040" w:themeColor="text1" w:themeTint="BF"/>
                <w:szCs w:val="20"/>
                <w:lang w:val="nl-NL" w:eastAsia="nl-NL"/>
              </w:rPr>
            </w:pPr>
            <w:r w:rsidRPr="00322446">
              <w:rPr>
                <w:color w:val="404040" w:themeColor="text1" w:themeTint="BF"/>
                <w:szCs w:val="20"/>
                <w:lang w:val="nl-NL" w:eastAsia="nl-NL"/>
              </w:rPr>
              <w:t>kernmembraan met poriën: bepaalde stoffen wel/niet tot in de kern doordringen (kankerverwekkende stoffen);</w:t>
            </w:r>
          </w:p>
          <w:p w14:paraId="3D122857" w14:textId="5D0EEFE9" w:rsidR="00322446" w:rsidRPr="00322446" w:rsidRDefault="00322446" w:rsidP="000E191C">
            <w:pPr>
              <w:numPr>
                <w:ilvl w:val="0"/>
                <w:numId w:val="44"/>
              </w:numPr>
              <w:spacing w:after="240" w:line="240" w:lineRule="atLeast"/>
              <w:contextualSpacing/>
              <w:rPr>
                <w:color w:val="404040" w:themeColor="text1" w:themeTint="BF"/>
                <w:szCs w:val="20"/>
                <w:lang w:val="nl-NL" w:eastAsia="nl-NL"/>
              </w:rPr>
            </w:pPr>
            <w:r w:rsidRPr="00322446">
              <w:rPr>
                <w:color w:val="404040" w:themeColor="text1" w:themeTint="BF"/>
                <w:szCs w:val="20"/>
                <w:lang w:val="nl-NL" w:eastAsia="nl-NL"/>
              </w:rPr>
              <w:t>rol van lysosomen bij Alzheimer, gekkekoeienziekte</w:t>
            </w:r>
            <w:r w:rsidR="00AC25C7">
              <w:rPr>
                <w:color w:val="404040" w:themeColor="text1" w:themeTint="BF"/>
                <w:szCs w:val="20"/>
                <w:lang w:val="nl-NL" w:eastAsia="nl-NL"/>
              </w:rPr>
              <w:t>,</w:t>
            </w:r>
            <w:r w:rsidRPr="00322446">
              <w:rPr>
                <w:color w:val="404040" w:themeColor="text1" w:themeTint="BF"/>
                <w:szCs w:val="20"/>
                <w:lang w:val="nl-NL" w:eastAsia="nl-NL"/>
              </w:rPr>
              <w:t xml:space="preserve"> apoptose…</w:t>
            </w:r>
            <w:r w:rsidR="00AC25C7">
              <w:rPr>
                <w:color w:val="404040" w:themeColor="text1" w:themeTint="BF"/>
                <w:szCs w:val="20"/>
                <w:lang w:val="nl-NL" w:eastAsia="nl-NL"/>
              </w:rPr>
              <w:t>;</w:t>
            </w:r>
          </w:p>
          <w:p w14:paraId="7CA25A48" w14:textId="6ECCBB46" w:rsidR="00322446" w:rsidRPr="00322446" w:rsidRDefault="00322446" w:rsidP="000E191C">
            <w:pPr>
              <w:numPr>
                <w:ilvl w:val="0"/>
                <w:numId w:val="44"/>
              </w:numPr>
              <w:spacing w:after="240" w:line="240" w:lineRule="atLeast"/>
              <w:contextualSpacing/>
              <w:rPr>
                <w:color w:val="404040" w:themeColor="text1" w:themeTint="BF"/>
                <w:szCs w:val="20"/>
                <w:lang w:val="nl-NL" w:eastAsia="nl-NL"/>
              </w:rPr>
            </w:pPr>
            <w:r w:rsidRPr="00322446">
              <w:rPr>
                <w:color w:val="404040" w:themeColor="text1" w:themeTint="BF"/>
                <w:szCs w:val="20"/>
                <w:lang w:val="nl-NL" w:eastAsia="nl-NL"/>
              </w:rPr>
              <w:t xml:space="preserve"> …</w:t>
            </w:r>
          </w:p>
          <w:p w14:paraId="7B6E83B3" w14:textId="77777777" w:rsidR="00322446" w:rsidRPr="00322446" w:rsidRDefault="00322446" w:rsidP="000E191C">
            <w:pPr>
              <w:spacing w:after="240" w:line="240" w:lineRule="atLeast"/>
              <w:contextualSpacing/>
              <w:rPr>
                <w:color w:val="404040" w:themeColor="text1" w:themeTint="BF"/>
                <w:szCs w:val="20"/>
                <w:lang w:val="nl-NL" w:eastAsia="nl-NL"/>
              </w:rPr>
            </w:pPr>
          </w:p>
          <w:p w14:paraId="59BF5A7E" w14:textId="77777777" w:rsidR="00322446" w:rsidRPr="00322446" w:rsidRDefault="00322446" w:rsidP="000E191C">
            <w:pPr>
              <w:spacing w:after="120" w:line="240" w:lineRule="atLeast"/>
              <w:ind w:left="142"/>
              <w:rPr>
                <w:color w:val="404040" w:themeColor="text1" w:themeTint="BF"/>
                <w:szCs w:val="20"/>
              </w:rPr>
            </w:pPr>
            <w:r w:rsidRPr="00322446">
              <w:rPr>
                <w:color w:val="404040" w:themeColor="text1" w:themeTint="BF"/>
                <w:szCs w:val="20"/>
              </w:rPr>
              <w:t>De membraancomponenten die aan bod komen zijn o.a. fosfolipiden, cholesterol, perifere eiwitten, transmembraaneiwitten en glycocalix. Het is zeker niet de bedoeling diep in te gaan op de chemische structuur van de moleculen in de biomembranen. Het is wel de bedoeling dat de leerlingen de belangrijkste biologische functies van de membraancomponenten kennen.</w:t>
            </w:r>
          </w:p>
          <w:p w14:paraId="1CFF8657" w14:textId="77777777" w:rsidR="00322446" w:rsidRPr="00322446" w:rsidRDefault="00322446" w:rsidP="000E191C">
            <w:pPr>
              <w:spacing w:after="120" w:line="240" w:lineRule="atLeast"/>
              <w:ind w:left="142"/>
              <w:rPr>
                <w:color w:val="404040" w:themeColor="text1" w:themeTint="BF"/>
                <w:szCs w:val="20"/>
              </w:rPr>
            </w:pPr>
            <w:r w:rsidRPr="00322446">
              <w:rPr>
                <w:color w:val="404040" w:themeColor="text1" w:themeTint="BF"/>
                <w:szCs w:val="20"/>
              </w:rPr>
              <w:t>Concrete voorbeelden zijn: eiwitten- en suikerketens in het membraan van de rode bloedlichaampjes, de beschadigde glycocalix bij kankercellen, membraaneiwitten van het HLA-systeem. Ionenpompen, tunneleiwitten, carriers, hormoonreceptoren kunnen hier en bij de bespreking van transport tussen cellen aan bod komen.</w:t>
            </w:r>
          </w:p>
          <w:p w14:paraId="11D18708" w14:textId="77777777" w:rsidR="00322446" w:rsidRPr="00322446" w:rsidRDefault="00322446" w:rsidP="000E191C">
            <w:pPr>
              <w:spacing w:after="240" w:line="240" w:lineRule="atLeast"/>
              <w:ind w:left="1068"/>
              <w:contextualSpacing/>
              <w:rPr>
                <w:color w:val="404040" w:themeColor="text1" w:themeTint="BF"/>
                <w:szCs w:val="20"/>
                <w:lang w:val="nl-NL" w:eastAsia="nl-NL"/>
              </w:rPr>
            </w:pPr>
          </w:p>
          <w:p w14:paraId="2E360610" w14:textId="77777777" w:rsidR="00322446" w:rsidRPr="00322446" w:rsidRDefault="00322446" w:rsidP="000E191C">
            <w:pPr>
              <w:spacing w:before="120" w:after="120" w:line="240" w:lineRule="auto"/>
              <w:ind w:left="142"/>
              <w:rPr>
                <w:b/>
                <w:color w:val="404040" w:themeColor="text1" w:themeTint="BF"/>
                <w:szCs w:val="20"/>
              </w:rPr>
            </w:pPr>
            <w:r w:rsidRPr="00322446">
              <w:rPr>
                <w:b/>
                <w:bCs/>
                <w:color w:val="404040" w:themeColor="text1" w:themeTint="BF"/>
                <w:szCs w:val="20"/>
              </w:rPr>
              <w:t>Suggestie</w:t>
            </w:r>
            <w:r w:rsidRPr="00322446">
              <w:rPr>
                <w:b/>
                <w:color w:val="404040" w:themeColor="text1" w:themeTint="BF"/>
                <w:szCs w:val="20"/>
              </w:rPr>
              <w:t xml:space="preserve"> voor leerlingenexperiment/demonstratie</w:t>
            </w:r>
          </w:p>
          <w:p w14:paraId="69936A94" w14:textId="77777777" w:rsidR="00322446" w:rsidRPr="00322446" w:rsidRDefault="00322446" w:rsidP="000E191C">
            <w:pPr>
              <w:numPr>
                <w:ilvl w:val="0"/>
                <w:numId w:val="45"/>
              </w:numPr>
              <w:spacing w:after="0" w:line="240" w:lineRule="atLeast"/>
              <w:ind w:left="426" w:firstLine="38"/>
              <w:rPr>
                <w:b/>
                <w:color w:val="404040" w:themeColor="text1" w:themeTint="BF"/>
                <w:szCs w:val="20"/>
                <w:lang w:val="nl-NL" w:eastAsia="nl-NL"/>
              </w:rPr>
            </w:pPr>
            <w:r w:rsidRPr="00322446">
              <w:rPr>
                <w:rFonts w:eastAsia="Calibri"/>
                <w:color w:val="404040" w:themeColor="text1" w:themeTint="BF"/>
                <w:szCs w:val="20"/>
              </w:rPr>
              <w:t>Lichtmicroscopische</w:t>
            </w:r>
            <w:r w:rsidRPr="00322446">
              <w:rPr>
                <w:color w:val="404040" w:themeColor="text1" w:themeTint="BF"/>
                <w:szCs w:val="20"/>
                <w:lang w:val="nl-NL" w:eastAsia="nl-NL"/>
              </w:rPr>
              <w:t xml:space="preserve"> bouw en samenhang van plantaardige en dierlijke cellen onderzoeken:</w:t>
            </w:r>
          </w:p>
          <w:p w14:paraId="14E6D3EE" w14:textId="71927EE3" w:rsidR="00AC25C7" w:rsidRDefault="00AC25C7" w:rsidP="00AC25C7">
            <w:pPr>
              <w:spacing w:after="0" w:line="240" w:lineRule="atLeast"/>
              <w:ind w:left="464"/>
              <w:rPr>
                <w:rFonts w:cs="Arial"/>
                <w:color w:val="404040" w:themeColor="text1" w:themeTint="BF"/>
                <w:szCs w:val="20"/>
                <w:lang w:val="nl-NL" w:eastAsia="nl-NL"/>
              </w:rPr>
            </w:pPr>
            <w:r>
              <w:rPr>
                <w:rFonts w:cs="Arial"/>
                <w:color w:val="404040" w:themeColor="text1" w:themeTint="BF"/>
                <w:szCs w:val="20"/>
                <w:lang w:val="nl-NL" w:eastAsia="nl-NL"/>
              </w:rPr>
              <w:lastRenderedPageBreak/>
              <w:t xml:space="preserve">    c</w:t>
            </w:r>
            <w:r w:rsidR="00322446" w:rsidRPr="00322446">
              <w:rPr>
                <w:rFonts w:cs="Arial"/>
                <w:color w:val="404040" w:themeColor="text1" w:themeTint="BF"/>
                <w:szCs w:val="20"/>
                <w:lang w:val="nl-NL" w:eastAsia="nl-NL"/>
              </w:rPr>
              <w:t>ellen van waterpest, rok van ui, aardappel, meeldraadharen van eendagsbloem…</w:t>
            </w:r>
            <w:r>
              <w:rPr>
                <w:rFonts w:cs="Arial"/>
                <w:color w:val="404040" w:themeColor="text1" w:themeTint="BF"/>
                <w:szCs w:val="20"/>
                <w:lang w:val="nl-NL" w:eastAsia="nl-NL"/>
              </w:rPr>
              <w:t>,</w:t>
            </w:r>
            <w:r w:rsidR="00322446" w:rsidRPr="00322446">
              <w:rPr>
                <w:rFonts w:cs="Arial"/>
                <w:color w:val="404040" w:themeColor="text1" w:themeTint="BF"/>
                <w:szCs w:val="20"/>
                <w:lang w:val="nl-NL" w:eastAsia="nl-NL"/>
              </w:rPr>
              <w:t xml:space="preserve"> </w:t>
            </w:r>
            <w:r w:rsidR="00322446" w:rsidRPr="00AC25C7">
              <w:rPr>
                <w:rFonts w:cs="Arial"/>
                <w:color w:val="404040" w:themeColor="text1" w:themeTint="BF"/>
                <w:szCs w:val="20"/>
                <w:lang w:val="nl-NL" w:eastAsia="nl-NL"/>
              </w:rPr>
              <w:t>cellen van</w:t>
            </w:r>
            <w:r w:rsidRPr="00AC25C7">
              <w:rPr>
                <w:rFonts w:cs="Arial"/>
                <w:color w:val="404040" w:themeColor="text1" w:themeTint="BF"/>
                <w:szCs w:val="20"/>
                <w:lang w:val="nl-NL" w:eastAsia="nl-NL"/>
              </w:rPr>
              <w:t xml:space="preserve"> </w:t>
            </w:r>
            <w:r w:rsidR="00322446" w:rsidRPr="00AC25C7">
              <w:rPr>
                <w:rFonts w:cs="Arial"/>
                <w:color w:val="404040" w:themeColor="text1" w:themeTint="BF"/>
                <w:szCs w:val="20"/>
                <w:lang w:val="nl-NL" w:eastAsia="nl-NL"/>
              </w:rPr>
              <w:t>het</w:t>
            </w:r>
          </w:p>
          <w:p w14:paraId="7BDBFA79" w14:textId="73895519" w:rsidR="00322446" w:rsidRPr="00AC25C7" w:rsidRDefault="00AC25C7" w:rsidP="00AC25C7">
            <w:pPr>
              <w:spacing w:after="0" w:line="240" w:lineRule="atLeast"/>
              <w:ind w:left="464"/>
              <w:rPr>
                <w:rFonts w:cs="Arial"/>
                <w:color w:val="404040" w:themeColor="text1" w:themeTint="BF"/>
                <w:szCs w:val="20"/>
                <w:lang w:val="nl-NL" w:eastAsia="nl-NL"/>
              </w:rPr>
            </w:pPr>
            <w:r>
              <w:rPr>
                <w:rFonts w:cs="Arial"/>
                <w:color w:val="404040" w:themeColor="text1" w:themeTint="BF"/>
                <w:szCs w:val="20"/>
                <w:lang w:val="nl-NL" w:eastAsia="nl-NL"/>
              </w:rPr>
              <w:t xml:space="preserve">    </w:t>
            </w:r>
            <w:r w:rsidR="00322446" w:rsidRPr="00AC25C7">
              <w:rPr>
                <w:rFonts w:cs="Arial"/>
                <w:color w:val="404040" w:themeColor="text1" w:themeTint="BF"/>
                <w:szCs w:val="20"/>
                <w:lang w:val="nl-NL" w:eastAsia="nl-NL"/>
              </w:rPr>
              <w:t>mondepitheel (binnenzijde van de wang).</w:t>
            </w:r>
          </w:p>
          <w:p w14:paraId="4124FF8C" w14:textId="77777777" w:rsidR="00322446" w:rsidRPr="00322446" w:rsidRDefault="00322446" w:rsidP="000E191C">
            <w:pPr>
              <w:spacing w:before="120" w:after="120" w:line="240" w:lineRule="auto"/>
              <w:ind w:left="142"/>
              <w:rPr>
                <w:b/>
                <w:bCs/>
                <w:color w:val="404040" w:themeColor="text1" w:themeTint="BF"/>
                <w:szCs w:val="20"/>
              </w:rPr>
            </w:pPr>
            <w:r w:rsidRPr="00322446">
              <w:rPr>
                <w:b/>
                <w:bCs/>
                <w:color w:val="404040" w:themeColor="text1" w:themeTint="BF"/>
                <w:szCs w:val="20"/>
              </w:rPr>
              <w:t>Link met leerplan natuurwetenschappen van de eerste graad</w:t>
            </w:r>
          </w:p>
          <w:p w14:paraId="436C86FC" w14:textId="77777777" w:rsidR="00322446" w:rsidRPr="00322446" w:rsidRDefault="00322446" w:rsidP="000E191C">
            <w:pPr>
              <w:spacing w:after="0" w:line="240" w:lineRule="atLeast"/>
              <w:ind w:left="142"/>
              <w:rPr>
                <w:color w:val="404040" w:themeColor="text1" w:themeTint="BF"/>
                <w:szCs w:val="20"/>
                <w:lang w:val="nl-NL" w:eastAsia="nl-NL"/>
              </w:rPr>
            </w:pPr>
            <w:r w:rsidRPr="00322446">
              <w:rPr>
                <w:color w:val="404040" w:themeColor="text1" w:themeTint="BF"/>
                <w:szCs w:val="20"/>
                <w:lang w:val="nl-NL" w:eastAsia="nl-NL"/>
              </w:rPr>
              <w:t xml:space="preserve">De leerlingen hebben in de eerste graad in het vak natuurwetenschappen kennis gemaakt met de lichtoptisch bouw van de cel. </w:t>
            </w:r>
          </w:p>
          <w:p w14:paraId="35834551" w14:textId="77777777" w:rsidR="00322446" w:rsidRPr="00322446" w:rsidRDefault="00322446" w:rsidP="000E191C">
            <w:pPr>
              <w:spacing w:after="0" w:line="240" w:lineRule="atLeast"/>
              <w:ind w:left="142"/>
              <w:rPr>
                <w:color w:val="404040" w:themeColor="text1" w:themeTint="BF"/>
                <w:szCs w:val="20"/>
                <w:lang w:val="nl-NL" w:eastAsia="nl-NL"/>
              </w:rPr>
            </w:pPr>
            <w:r w:rsidRPr="00322446">
              <w:rPr>
                <w:color w:val="404040" w:themeColor="text1" w:themeTint="BF"/>
                <w:szCs w:val="20"/>
                <w:lang w:val="nl-NL" w:eastAsia="nl-NL"/>
              </w:rPr>
              <w:t xml:space="preserve">Volgende aspecten kwamen aan bod: </w:t>
            </w:r>
          </w:p>
          <w:p w14:paraId="0807111E" w14:textId="77777777" w:rsidR="00322446" w:rsidRPr="00322446" w:rsidRDefault="00322446" w:rsidP="000E191C">
            <w:pPr>
              <w:numPr>
                <w:ilvl w:val="0"/>
                <w:numId w:val="43"/>
              </w:numPr>
              <w:spacing w:after="0" w:line="240" w:lineRule="atLeast"/>
              <w:contextualSpacing/>
              <w:rPr>
                <w:color w:val="404040" w:themeColor="text1" w:themeTint="BF"/>
                <w:szCs w:val="20"/>
                <w:lang w:val="nl-NL" w:eastAsia="nl-NL"/>
              </w:rPr>
            </w:pPr>
            <w:r w:rsidRPr="00322446">
              <w:rPr>
                <w:color w:val="404040" w:themeColor="text1" w:themeTint="BF"/>
                <w:szCs w:val="20"/>
                <w:lang w:val="nl-NL" w:eastAsia="nl-NL"/>
              </w:rPr>
              <w:t xml:space="preserve">Samenhang tussen cel, weefsel, orgaan, stelsel, organisme illustreren met voorbeelden; </w:t>
            </w:r>
          </w:p>
          <w:p w14:paraId="12285377" w14:textId="77777777" w:rsidR="00322446" w:rsidRPr="00322446" w:rsidRDefault="00322446" w:rsidP="000E191C">
            <w:pPr>
              <w:numPr>
                <w:ilvl w:val="0"/>
                <w:numId w:val="43"/>
              </w:numPr>
              <w:spacing w:after="0" w:line="240" w:lineRule="atLeast"/>
              <w:contextualSpacing/>
              <w:rPr>
                <w:color w:val="404040" w:themeColor="text1" w:themeTint="BF"/>
                <w:szCs w:val="20"/>
                <w:lang w:val="nl-NL" w:eastAsia="nl-NL"/>
              </w:rPr>
            </w:pPr>
            <w:r w:rsidRPr="00322446">
              <w:rPr>
                <w:color w:val="404040" w:themeColor="text1" w:themeTint="BF"/>
                <w:szCs w:val="20"/>
                <w:lang w:val="nl-NL" w:eastAsia="nl-NL"/>
              </w:rPr>
              <w:t>Cellen gegroepeerd in weefsels en weefsels in organen: lichtmicroscopisch afleiden;</w:t>
            </w:r>
          </w:p>
          <w:p w14:paraId="3016AC1C" w14:textId="77777777" w:rsidR="00322446" w:rsidRPr="00322446" w:rsidRDefault="00322446" w:rsidP="000E191C">
            <w:pPr>
              <w:numPr>
                <w:ilvl w:val="0"/>
                <w:numId w:val="43"/>
              </w:numPr>
              <w:spacing w:after="0" w:line="240" w:lineRule="atLeast"/>
              <w:contextualSpacing/>
              <w:rPr>
                <w:color w:val="404040" w:themeColor="text1" w:themeTint="BF"/>
                <w:szCs w:val="20"/>
                <w:lang w:val="nl-NL" w:eastAsia="nl-NL"/>
              </w:rPr>
            </w:pPr>
            <w:r w:rsidRPr="00322446">
              <w:rPr>
                <w:color w:val="404040" w:themeColor="text1" w:themeTint="BF"/>
                <w:szCs w:val="20"/>
                <w:lang w:val="nl-NL" w:eastAsia="nl-NL"/>
              </w:rPr>
              <w:t>Structuur plantaardige en dierlijke cellen op lichtmicroscopisch niveau.</w:t>
            </w:r>
          </w:p>
          <w:p w14:paraId="70D58AA1" w14:textId="26CAC505" w:rsidR="00322446" w:rsidRPr="00322446" w:rsidRDefault="00322446" w:rsidP="005C1157">
            <w:pPr>
              <w:spacing w:before="120" w:after="120" w:line="240" w:lineRule="auto"/>
              <w:ind w:left="181"/>
              <w:rPr>
                <w:rFonts w:cs="Arial"/>
                <w:b/>
                <w:color w:val="404040" w:themeColor="text1" w:themeTint="BF"/>
              </w:rPr>
            </w:pPr>
            <w:r w:rsidRPr="00322446">
              <w:rPr>
                <w:rFonts w:cs="Arial"/>
                <w:b/>
                <w:color w:val="404040" w:themeColor="text1" w:themeTint="BF"/>
              </w:rPr>
              <w:t>Link met het leerp</w:t>
            </w:r>
            <w:r w:rsidR="0006757E">
              <w:rPr>
                <w:rFonts w:cs="Arial"/>
                <w:b/>
                <w:color w:val="404040" w:themeColor="text1" w:themeTint="BF"/>
              </w:rPr>
              <w:t>lan natuurwetenschappen van de</w:t>
            </w:r>
            <w:r w:rsidR="0006757E" w:rsidRPr="0035276E">
              <w:rPr>
                <w:rFonts w:cs="Arial"/>
                <w:b/>
                <w:color w:val="404040" w:themeColor="text1" w:themeTint="BF"/>
              </w:rPr>
              <w:t xml:space="preserve"> tweede </w:t>
            </w:r>
            <w:r w:rsidRPr="0035276E">
              <w:rPr>
                <w:rFonts w:cs="Arial"/>
                <w:b/>
                <w:color w:val="404040" w:themeColor="text1" w:themeTint="BF"/>
              </w:rPr>
              <w:t>graa</w:t>
            </w:r>
            <w:r w:rsidRPr="00322446">
              <w:rPr>
                <w:rFonts w:cs="Arial"/>
                <w:b/>
                <w:color w:val="404040" w:themeColor="text1" w:themeTint="BF"/>
              </w:rPr>
              <w:t>d</w:t>
            </w:r>
          </w:p>
          <w:p w14:paraId="4B34483C" w14:textId="3CA74C36" w:rsidR="00322446" w:rsidRPr="00322446" w:rsidRDefault="00322446" w:rsidP="000E191C">
            <w:pPr>
              <w:spacing w:after="0" w:line="240" w:lineRule="atLeast"/>
              <w:ind w:left="181"/>
              <w:contextualSpacing/>
              <w:rPr>
                <w:color w:val="404040" w:themeColor="text1" w:themeTint="BF"/>
                <w:szCs w:val="20"/>
                <w:lang w:val="nl-NL" w:eastAsia="nl-NL"/>
              </w:rPr>
            </w:pPr>
            <w:r w:rsidRPr="00322446">
              <w:rPr>
                <w:color w:val="404040" w:themeColor="text1" w:themeTint="BF"/>
                <w:szCs w:val="20"/>
                <w:lang w:val="nl-NL" w:eastAsia="nl-NL"/>
              </w:rPr>
              <w:t xml:space="preserve">In de </w:t>
            </w:r>
            <w:r w:rsidR="00AC25C7">
              <w:rPr>
                <w:color w:val="404040" w:themeColor="text1" w:themeTint="BF"/>
                <w:szCs w:val="20"/>
                <w:lang w:val="nl-NL" w:eastAsia="nl-NL"/>
              </w:rPr>
              <w:t>2de gr</w:t>
            </w:r>
            <w:r w:rsidRPr="00322446">
              <w:rPr>
                <w:color w:val="404040" w:themeColor="text1" w:themeTint="BF"/>
                <w:szCs w:val="20"/>
                <w:lang w:val="nl-NL" w:eastAsia="nl-NL"/>
              </w:rPr>
              <w:t>aad wetenschappen krijgen de leerlingen de kans om de microscopische vaardigheden verder in te oefenen. De leerlingen van de 2de graad hebben een verschillende ervaring met de microscopie. Het is</w:t>
            </w:r>
            <w:r w:rsidRPr="00322446">
              <w:rPr>
                <w:rFonts w:cs="Arial"/>
                <w:color w:val="404040" w:themeColor="text1" w:themeTint="BF"/>
                <w:szCs w:val="20"/>
              </w:rPr>
              <w:t xml:space="preserve"> aangewezen hiermee rekening te houden.</w:t>
            </w:r>
          </w:p>
          <w:p w14:paraId="488569F4" w14:textId="77777777" w:rsidR="00322446" w:rsidRPr="00322446" w:rsidRDefault="00322446" w:rsidP="005D306B">
            <w:pPr>
              <w:spacing w:after="0" w:line="240" w:lineRule="atLeast"/>
              <w:ind w:left="181"/>
              <w:contextualSpacing/>
              <w:rPr>
                <w:rFonts w:cs="Arial"/>
                <w:color w:val="404040" w:themeColor="text1" w:themeTint="BF"/>
                <w:szCs w:val="20"/>
              </w:rPr>
            </w:pPr>
          </w:p>
        </w:tc>
      </w:tr>
    </w:tbl>
    <w:p w14:paraId="6125C5DD" w14:textId="776A24BE" w:rsidR="005B7AAF" w:rsidRDefault="00381640" w:rsidP="005B7AAF">
      <w:pPr>
        <w:pStyle w:val="LPKop3"/>
        <w:rPr>
          <w:color w:val="404040" w:themeColor="text1" w:themeTint="BF"/>
        </w:rPr>
      </w:pPr>
      <w:r>
        <w:rPr>
          <w:color w:val="404040" w:themeColor="text1" w:themeTint="BF"/>
        </w:rPr>
        <w:lastRenderedPageBreak/>
        <w:t>Uitwisselingsprocessen</w:t>
      </w:r>
    </w:p>
    <w:p w14:paraId="01248887" w14:textId="77777777" w:rsidR="005B7AAF" w:rsidRPr="002C33EF" w:rsidRDefault="005B7AAF" w:rsidP="005B7AAF">
      <w:pPr>
        <w:pStyle w:val="LPTekst"/>
      </w:pPr>
      <w:r w:rsidRPr="002C33EF">
        <w:t>(</w:t>
      </w:r>
      <w:r>
        <w:t>ca.</w:t>
      </w:r>
      <w:r w:rsidRPr="002C33EF">
        <w:t xml:space="preserve"> 7 lestijden)</w:t>
      </w:r>
    </w:p>
    <w:tbl>
      <w:tblPr>
        <w:tblW w:w="9915" w:type="dxa"/>
        <w:tblCellSpacing w:w="11"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84"/>
        <w:gridCol w:w="8480"/>
        <w:gridCol w:w="851"/>
      </w:tblGrid>
      <w:tr w:rsidR="002B7DAE" w:rsidRPr="005C1157" w14:paraId="52027337" w14:textId="77777777" w:rsidTr="002B7DAE">
        <w:trPr>
          <w:trHeight w:val="614"/>
          <w:tblCellSpacing w:w="11" w:type="dxa"/>
        </w:trPr>
        <w:tc>
          <w:tcPr>
            <w:tcW w:w="551" w:type="dxa"/>
            <w:tcBorders>
              <w:top w:val="outset" w:sz="6" w:space="0" w:color="auto"/>
              <w:left w:val="outset" w:sz="6" w:space="0" w:color="auto"/>
              <w:bottom w:val="outset" w:sz="6" w:space="0" w:color="auto"/>
              <w:right w:val="outset" w:sz="6" w:space="0" w:color="auto"/>
            </w:tcBorders>
            <w:shd w:val="clear" w:color="auto" w:fill="FFCC99"/>
            <w:vAlign w:val="center"/>
          </w:tcPr>
          <w:p w14:paraId="71966354" w14:textId="77777777" w:rsidR="002B7DAE" w:rsidRPr="002C33EF" w:rsidRDefault="002B7DAE" w:rsidP="005B7AAF">
            <w:pPr>
              <w:numPr>
                <w:ilvl w:val="0"/>
                <w:numId w:val="18"/>
              </w:numPr>
              <w:tabs>
                <w:tab w:val="num" w:pos="852"/>
              </w:tabs>
              <w:spacing w:before="120" w:after="120" w:line="240" w:lineRule="auto"/>
              <w:jc w:val="both"/>
              <w:rPr>
                <w:rFonts w:cs="Arial"/>
                <w:color w:val="404040" w:themeColor="text1" w:themeTint="BF"/>
                <w:szCs w:val="20"/>
                <w:lang w:val="nl-NL" w:eastAsia="nl-NL"/>
              </w:rPr>
            </w:pPr>
          </w:p>
        </w:tc>
        <w:tc>
          <w:tcPr>
            <w:tcW w:w="8458" w:type="dxa"/>
            <w:shd w:val="clear" w:color="auto" w:fill="FFCC99"/>
            <w:vAlign w:val="center"/>
          </w:tcPr>
          <w:p w14:paraId="2AEDC093" w14:textId="6228E63C" w:rsidR="002B7DAE" w:rsidRPr="00517443" w:rsidRDefault="002B7DAE" w:rsidP="005B7AAF">
            <w:pPr>
              <w:spacing w:before="120" w:after="120" w:line="240" w:lineRule="auto"/>
              <w:rPr>
                <w:rFonts w:cs="Arial"/>
                <w:color w:val="404040" w:themeColor="text1" w:themeTint="BF"/>
                <w:szCs w:val="20"/>
                <w:lang w:eastAsia="nl-NL"/>
              </w:rPr>
            </w:pPr>
            <w:r w:rsidRPr="00517443">
              <w:rPr>
                <w:color w:val="404040" w:themeColor="text1" w:themeTint="BF"/>
                <w:szCs w:val="20"/>
              </w:rPr>
              <w:t xml:space="preserve">De </w:t>
            </w:r>
            <w:r w:rsidRPr="00517443">
              <w:rPr>
                <w:b/>
                <w:color w:val="404040" w:themeColor="text1" w:themeTint="BF"/>
                <w:szCs w:val="20"/>
              </w:rPr>
              <w:t>betekenis</w:t>
            </w:r>
            <w:r w:rsidRPr="00517443">
              <w:rPr>
                <w:color w:val="404040" w:themeColor="text1" w:themeTint="BF"/>
                <w:szCs w:val="20"/>
              </w:rPr>
              <w:t xml:space="preserve"> van gespecialiseerde orgaansystemen (stelsels) bij organismen als schakel tussen individuele cellen en het milieu </w:t>
            </w:r>
            <w:r w:rsidRPr="00517443">
              <w:rPr>
                <w:b/>
                <w:color w:val="404040" w:themeColor="text1" w:themeTint="BF"/>
                <w:szCs w:val="20"/>
              </w:rPr>
              <w:t>toelichten</w:t>
            </w:r>
            <w:r w:rsidRPr="00517443">
              <w:rPr>
                <w:color w:val="404040" w:themeColor="text1" w:themeTint="BF"/>
                <w:szCs w:val="20"/>
              </w:rPr>
              <w:t>.</w:t>
            </w:r>
          </w:p>
        </w:tc>
        <w:tc>
          <w:tcPr>
            <w:tcW w:w="818" w:type="dxa"/>
            <w:shd w:val="clear" w:color="auto" w:fill="FFCC99"/>
            <w:vAlign w:val="center"/>
          </w:tcPr>
          <w:p w14:paraId="316D87E0" w14:textId="7C3963C3" w:rsidR="002B7DAE" w:rsidRPr="00517443" w:rsidRDefault="002B7DAE" w:rsidP="005B7AAF">
            <w:pPr>
              <w:spacing w:before="120" w:after="120" w:line="240" w:lineRule="auto"/>
              <w:rPr>
                <w:rFonts w:cs="Arial"/>
                <w:color w:val="404040" w:themeColor="text1" w:themeTint="BF"/>
                <w:szCs w:val="20"/>
                <w:lang w:eastAsia="nl-NL"/>
              </w:rPr>
            </w:pPr>
            <w:r w:rsidRPr="00517443">
              <w:rPr>
                <w:rFonts w:cs="Arial"/>
                <w:color w:val="404040" w:themeColor="text1" w:themeTint="BF"/>
                <w:szCs w:val="20"/>
                <w:lang w:eastAsia="nl-NL"/>
              </w:rPr>
              <w:t>NW 1</w:t>
            </w:r>
          </w:p>
        </w:tc>
      </w:tr>
      <w:tr w:rsidR="002B7DAE" w:rsidRPr="005C1157" w14:paraId="5BFCFA90" w14:textId="77777777" w:rsidTr="005B7AAF">
        <w:trPr>
          <w:tblCellSpacing w:w="11" w:type="dxa"/>
        </w:trPr>
        <w:tc>
          <w:tcPr>
            <w:tcW w:w="551" w:type="dxa"/>
            <w:tcBorders>
              <w:top w:val="outset" w:sz="6" w:space="0" w:color="auto"/>
              <w:left w:val="outset" w:sz="6" w:space="0" w:color="auto"/>
              <w:bottom w:val="outset" w:sz="6" w:space="0" w:color="auto"/>
              <w:right w:val="outset" w:sz="6" w:space="0" w:color="auto"/>
            </w:tcBorders>
            <w:shd w:val="clear" w:color="auto" w:fill="FFCC99"/>
            <w:vAlign w:val="center"/>
          </w:tcPr>
          <w:p w14:paraId="430AF2D3" w14:textId="77777777" w:rsidR="002B7DAE" w:rsidRPr="002C33EF" w:rsidRDefault="002B7DAE" w:rsidP="002B7DAE">
            <w:pPr>
              <w:numPr>
                <w:ilvl w:val="0"/>
                <w:numId w:val="18"/>
              </w:numPr>
              <w:tabs>
                <w:tab w:val="num" w:pos="852"/>
              </w:tabs>
              <w:spacing w:before="120" w:after="120" w:line="240" w:lineRule="auto"/>
              <w:jc w:val="both"/>
              <w:rPr>
                <w:rFonts w:cs="Arial"/>
                <w:color w:val="404040" w:themeColor="text1" w:themeTint="BF"/>
                <w:szCs w:val="20"/>
                <w:lang w:val="nl-NL" w:eastAsia="nl-NL"/>
              </w:rPr>
            </w:pPr>
          </w:p>
        </w:tc>
        <w:tc>
          <w:tcPr>
            <w:tcW w:w="9298" w:type="dxa"/>
            <w:gridSpan w:val="2"/>
            <w:shd w:val="clear" w:color="auto" w:fill="FFCC99"/>
            <w:vAlign w:val="center"/>
          </w:tcPr>
          <w:p w14:paraId="16126D6F" w14:textId="7C725F9D" w:rsidR="002B7DAE" w:rsidRPr="00517443" w:rsidRDefault="002B7DAE" w:rsidP="002B7DAE">
            <w:pPr>
              <w:spacing w:before="120" w:after="120" w:line="240" w:lineRule="auto"/>
              <w:rPr>
                <w:b/>
                <w:color w:val="404040" w:themeColor="text1" w:themeTint="BF"/>
                <w:szCs w:val="20"/>
              </w:rPr>
            </w:pPr>
            <w:r w:rsidRPr="00517443">
              <w:rPr>
                <w:b/>
                <w:color w:val="404040" w:themeColor="text1" w:themeTint="BF"/>
                <w:szCs w:val="20"/>
              </w:rPr>
              <w:t>Aan de hand van voorbeelden</w:t>
            </w:r>
            <w:r w:rsidRPr="00517443">
              <w:rPr>
                <w:color w:val="404040" w:themeColor="text1" w:themeTint="BF"/>
                <w:szCs w:val="20"/>
              </w:rPr>
              <w:t xml:space="preserve"> de </w:t>
            </w:r>
            <w:r w:rsidRPr="00517443">
              <w:rPr>
                <w:b/>
                <w:color w:val="404040" w:themeColor="text1" w:themeTint="BF"/>
                <w:szCs w:val="20"/>
              </w:rPr>
              <w:t>noodzaak</w:t>
            </w:r>
            <w:r w:rsidRPr="00517443">
              <w:rPr>
                <w:color w:val="404040" w:themeColor="text1" w:themeTint="BF"/>
                <w:szCs w:val="20"/>
              </w:rPr>
              <w:t xml:space="preserve"> van transport van stoffen tussen cellen en hun omgeving toelichten.</w:t>
            </w:r>
          </w:p>
        </w:tc>
      </w:tr>
      <w:tr w:rsidR="002B7DAE" w:rsidRPr="005C1157" w14:paraId="31723D71" w14:textId="77777777" w:rsidTr="005B7AAF">
        <w:trPr>
          <w:tblCellSpacing w:w="11" w:type="dxa"/>
        </w:trPr>
        <w:tc>
          <w:tcPr>
            <w:tcW w:w="551" w:type="dxa"/>
            <w:tcBorders>
              <w:top w:val="outset" w:sz="6" w:space="0" w:color="auto"/>
              <w:left w:val="outset" w:sz="6" w:space="0" w:color="auto"/>
              <w:bottom w:val="outset" w:sz="6" w:space="0" w:color="auto"/>
              <w:right w:val="outset" w:sz="6" w:space="0" w:color="auto"/>
            </w:tcBorders>
            <w:shd w:val="clear" w:color="auto" w:fill="FFCC99"/>
            <w:vAlign w:val="center"/>
          </w:tcPr>
          <w:p w14:paraId="13254BD8" w14:textId="77777777" w:rsidR="002B7DAE" w:rsidRPr="002C33EF" w:rsidRDefault="002B7DAE" w:rsidP="002B7DAE">
            <w:pPr>
              <w:numPr>
                <w:ilvl w:val="0"/>
                <w:numId w:val="18"/>
              </w:numPr>
              <w:tabs>
                <w:tab w:val="num" w:pos="852"/>
              </w:tabs>
              <w:spacing w:before="120" w:after="120" w:line="240" w:lineRule="auto"/>
              <w:jc w:val="both"/>
              <w:rPr>
                <w:rFonts w:cs="Arial"/>
                <w:color w:val="404040" w:themeColor="text1" w:themeTint="BF"/>
                <w:szCs w:val="20"/>
                <w:lang w:val="nl-NL" w:eastAsia="nl-NL"/>
              </w:rPr>
            </w:pPr>
          </w:p>
        </w:tc>
        <w:tc>
          <w:tcPr>
            <w:tcW w:w="9298" w:type="dxa"/>
            <w:gridSpan w:val="2"/>
            <w:shd w:val="clear" w:color="auto" w:fill="FFCC99"/>
            <w:vAlign w:val="center"/>
          </w:tcPr>
          <w:p w14:paraId="18DB55AB" w14:textId="57493240" w:rsidR="002B7DAE" w:rsidRPr="00517443" w:rsidRDefault="002B7DAE" w:rsidP="00517443">
            <w:pPr>
              <w:spacing w:before="120" w:after="120" w:line="240" w:lineRule="auto"/>
              <w:rPr>
                <w:rFonts w:cs="Arial"/>
                <w:color w:val="404040" w:themeColor="text1" w:themeTint="BF"/>
                <w:szCs w:val="20"/>
                <w:lang w:eastAsia="nl-NL"/>
              </w:rPr>
            </w:pPr>
            <w:r w:rsidRPr="00517443">
              <w:rPr>
                <w:rFonts w:cs="Arial"/>
                <w:color w:val="404040" w:themeColor="text1" w:themeTint="BF"/>
                <w:szCs w:val="20"/>
                <w:lang w:eastAsia="nl-NL"/>
              </w:rPr>
              <w:t xml:space="preserve">Uit </w:t>
            </w:r>
            <w:r w:rsidRPr="00517443">
              <w:rPr>
                <w:rFonts w:cs="Arial"/>
                <w:b/>
                <w:color w:val="404040" w:themeColor="text1" w:themeTint="BF"/>
                <w:szCs w:val="20"/>
                <w:lang w:eastAsia="nl-NL"/>
              </w:rPr>
              <w:t>experimentele waarnemingen</w:t>
            </w:r>
            <w:r w:rsidRPr="00517443">
              <w:rPr>
                <w:rFonts w:cs="Arial"/>
                <w:color w:val="404040" w:themeColor="text1" w:themeTint="BF"/>
                <w:szCs w:val="20"/>
                <w:lang w:eastAsia="nl-NL"/>
              </w:rPr>
              <w:t xml:space="preserve"> de verschillen tussen diffusie en osmose  herkennen en omschrijven.</w:t>
            </w:r>
          </w:p>
        </w:tc>
      </w:tr>
      <w:tr w:rsidR="002B7DAE" w:rsidRPr="005C1157" w14:paraId="11C7C285" w14:textId="77777777" w:rsidTr="005B7AAF">
        <w:trPr>
          <w:trHeight w:val="587"/>
          <w:tblCellSpacing w:w="11" w:type="dxa"/>
        </w:trPr>
        <w:tc>
          <w:tcPr>
            <w:tcW w:w="551" w:type="dxa"/>
            <w:tcBorders>
              <w:top w:val="outset" w:sz="6" w:space="0" w:color="auto"/>
              <w:left w:val="outset" w:sz="6" w:space="0" w:color="auto"/>
              <w:bottom w:val="outset" w:sz="6" w:space="0" w:color="auto"/>
              <w:right w:val="outset" w:sz="6" w:space="0" w:color="auto"/>
            </w:tcBorders>
            <w:shd w:val="clear" w:color="auto" w:fill="FFCC99"/>
            <w:vAlign w:val="center"/>
          </w:tcPr>
          <w:p w14:paraId="06ABD3FF" w14:textId="77777777" w:rsidR="002B7DAE" w:rsidRPr="002C33EF" w:rsidRDefault="002B7DAE" w:rsidP="002B7DAE">
            <w:pPr>
              <w:numPr>
                <w:ilvl w:val="0"/>
                <w:numId w:val="18"/>
              </w:numPr>
              <w:tabs>
                <w:tab w:val="num" w:pos="852"/>
              </w:tabs>
              <w:spacing w:before="120" w:after="120" w:line="240" w:lineRule="auto"/>
              <w:jc w:val="both"/>
              <w:rPr>
                <w:rFonts w:cs="Arial"/>
                <w:color w:val="404040" w:themeColor="text1" w:themeTint="BF"/>
                <w:szCs w:val="20"/>
                <w:lang w:val="nl-NL" w:eastAsia="nl-NL"/>
              </w:rPr>
            </w:pPr>
          </w:p>
        </w:tc>
        <w:tc>
          <w:tcPr>
            <w:tcW w:w="9298" w:type="dxa"/>
            <w:gridSpan w:val="2"/>
            <w:shd w:val="clear" w:color="auto" w:fill="FFCC99"/>
            <w:vAlign w:val="center"/>
          </w:tcPr>
          <w:p w14:paraId="08F09D1B" w14:textId="427FAAC9" w:rsidR="002B7DAE" w:rsidRPr="00517443" w:rsidRDefault="002B7DAE" w:rsidP="002B7DAE">
            <w:pPr>
              <w:spacing w:before="120" w:after="120" w:line="240" w:lineRule="auto"/>
              <w:rPr>
                <w:rFonts w:cs="Arial"/>
                <w:color w:val="404040" w:themeColor="text1" w:themeTint="BF"/>
                <w:szCs w:val="20"/>
                <w:lang w:eastAsia="nl-NL"/>
              </w:rPr>
            </w:pPr>
            <w:r w:rsidRPr="00517443">
              <w:rPr>
                <w:b/>
                <w:color w:val="404040" w:themeColor="text1" w:themeTint="BF"/>
                <w:szCs w:val="20"/>
              </w:rPr>
              <w:t>Aan de hand van voorbeelden</w:t>
            </w:r>
            <w:r w:rsidRPr="00517443">
              <w:rPr>
                <w:color w:val="404040" w:themeColor="text1" w:themeTint="BF"/>
                <w:szCs w:val="20"/>
              </w:rPr>
              <w:t xml:space="preserve"> de verschillen tussen passief en actief transport van stoffen doorheen een (cel)-membraan </w:t>
            </w:r>
            <w:r w:rsidRPr="00517443">
              <w:rPr>
                <w:b/>
                <w:color w:val="404040" w:themeColor="text1" w:themeTint="BF"/>
                <w:szCs w:val="20"/>
              </w:rPr>
              <w:t>omschrijven</w:t>
            </w:r>
            <w:r w:rsidRPr="00517443">
              <w:rPr>
                <w:color w:val="404040" w:themeColor="text1" w:themeTint="BF"/>
                <w:szCs w:val="20"/>
              </w:rPr>
              <w:t xml:space="preserve">, </w:t>
            </w:r>
            <w:r w:rsidRPr="00517443">
              <w:rPr>
                <w:b/>
                <w:color w:val="404040" w:themeColor="text1" w:themeTint="BF"/>
                <w:szCs w:val="20"/>
              </w:rPr>
              <w:t>illustreren</w:t>
            </w:r>
            <w:r w:rsidRPr="00517443">
              <w:rPr>
                <w:color w:val="404040" w:themeColor="text1" w:themeTint="BF"/>
                <w:szCs w:val="20"/>
              </w:rPr>
              <w:t xml:space="preserve"> </w:t>
            </w:r>
            <w:r w:rsidRPr="00517443">
              <w:rPr>
                <w:b/>
                <w:color w:val="404040" w:themeColor="text1" w:themeTint="BF"/>
                <w:szCs w:val="20"/>
              </w:rPr>
              <w:t>en</w:t>
            </w:r>
            <w:r w:rsidRPr="00517443">
              <w:rPr>
                <w:color w:val="404040" w:themeColor="text1" w:themeTint="BF"/>
                <w:szCs w:val="20"/>
              </w:rPr>
              <w:t xml:space="preserve"> </w:t>
            </w:r>
            <w:r w:rsidRPr="00517443">
              <w:rPr>
                <w:b/>
                <w:color w:val="404040" w:themeColor="text1" w:themeTint="BF"/>
                <w:szCs w:val="20"/>
              </w:rPr>
              <w:t>vergelijken</w:t>
            </w:r>
            <w:r w:rsidRPr="00517443">
              <w:rPr>
                <w:color w:val="404040" w:themeColor="text1" w:themeTint="BF"/>
                <w:szCs w:val="20"/>
              </w:rPr>
              <w:t>.</w:t>
            </w:r>
          </w:p>
        </w:tc>
      </w:tr>
      <w:tr w:rsidR="002B7DAE" w:rsidRPr="005C1157" w14:paraId="45C40D6A" w14:textId="77777777" w:rsidTr="005B7AAF">
        <w:trPr>
          <w:tblCellSpacing w:w="11" w:type="dxa"/>
        </w:trPr>
        <w:tc>
          <w:tcPr>
            <w:tcW w:w="551" w:type="dxa"/>
            <w:tcBorders>
              <w:top w:val="outset" w:sz="6" w:space="0" w:color="auto"/>
              <w:left w:val="outset" w:sz="6" w:space="0" w:color="auto"/>
              <w:bottom w:val="outset" w:sz="6" w:space="0" w:color="auto"/>
              <w:right w:val="outset" w:sz="6" w:space="0" w:color="auto"/>
            </w:tcBorders>
            <w:shd w:val="clear" w:color="auto" w:fill="FFCC99"/>
            <w:vAlign w:val="center"/>
          </w:tcPr>
          <w:p w14:paraId="377E1426" w14:textId="77777777" w:rsidR="002B7DAE" w:rsidRPr="002C33EF" w:rsidRDefault="002B7DAE" w:rsidP="002B7DAE">
            <w:pPr>
              <w:numPr>
                <w:ilvl w:val="0"/>
                <w:numId w:val="18"/>
              </w:numPr>
              <w:tabs>
                <w:tab w:val="num" w:pos="852"/>
              </w:tabs>
              <w:spacing w:before="120" w:after="120" w:line="240" w:lineRule="auto"/>
              <w:jc w:val="both"/>
              <w:rPr>
                <w:rFonts w:cs="Arial"/>
                <w:color w:val="404040" w:themeColor="text1" w:themeTint="BF"/>
                <w:szCs w:val="20"/>
                <w:lang w:val="nl-NL" w:eastAsia="nl-NL"/>
              </w:rPr>
            </w:pPr>
          </w:p>
        </w:tc>
        <w:tc>
          <w:tcPr>
            <w:tcW w:w="9298" w:type="dxa"/>
            <w:gridSpan w:val="2"/>
            <w:shd w:val="clear" w:color="auto" w:fill="FFCC99"/>
            <w:vAlign w:val="center"/>
          </w:tcPr>
          <w:p w14:paraId="7AD7D99B" w14:textId="24CBD8F4" w:rsidR="002B7DAE" w:rsidRPr="00517443" w:rsidRDefault="002B7DAE" w:rsidP="002B7DAE">
            <w:pPr>
              <w:spacing w:before="120" w:after="120" w:line="240" w:lineRule="auto"/>
              <w:rPr>
                <w:rFonts w:cs="Arial"/>
                <w:color w:val="404040" w:themeColor="text1" w:themeTint="BF"/>
                <w:szCs w:val="20"/>
                <w:lang w:eastAsia="nl-NL"/>
              </w:rPr>
            </w:pPr>
            <w:r w:rsidRPr="00517443">
              <w:rPr>
                <w:rFonts w:cs="Arial"/>
                <w:b/>
                <w:color w:val="404040" w:themeColor="text1" w:themeTint="BF"/>
                <w:szCs w:val="20"/>
                <w:lang w:eastAsia="nl-NL"/>
              </w:rPr>
              <w:t>Aan de hand van een voorbeeld</w:t>
            </w:r>
            <w:r w:rsidRPr="00517443">
              <w:rPr>
                <w:rFonts w:cs="Arial"/>
                <w:color w:val="404040" w:themeColor="text1" w:themeTint="BF"/>
                <w:szCs w:val="20"/>
                <w:lang w:eastAsia="nl-NL"/>
              </w:rPr>
              <w:t xml:space="preserve"> het mechanisme van endocytose en exocytose </w:t>
            </w:r>
            <w:r w:rsidRPr="00517443">
              <w:rPr>
                <w:rFonts w:cs="Arial"/>
                <w:b/>
                <w:color w:val="404040" w:themeColor="text1" w:themeTint="BF"/>
                <w:szCs w:val="20"/>
                <w:lang w:eastAsia="nl-NL"/>
              </w:rPr>
              <w:t>beschrijven</w:t>
            </w:r>
            <w:r w:rsidRPr="00517443">
              <w:rPr>
                <w:rFonts w:cs="Arial"/>
                <w:color w:val="404040" w:themeColor="text1" w:themeTint="BF"/>
                <w:szCs w:val="20"/>
                <w:lang w:eastAsia="nl-NL"/>
              </w:rPr>
              <w:t>.</w:t>
            </w:r>
          </w:p>
        </w:tc>
      </w:tr>
      <w:tr w:rsidR="005B7AAF" w:rsidRPr="005C1157" w14:paraId="295F97D8" w14:textId="77777777" w:rsidTr="005B7AAF">
        <w:trPr>
          <w:tblCellSpacing w:w="11" w:type="dxa"/>
        </w:trPr>
        <w:tc>
          <w:tcPr>
            <w:tcW w:w="9871" w:type="dxa"/>
            <w:gridSpan w:val="3"/>
            <w:tcBorders>
              <w:top w:val="outset" w:sz="6" w:space="0" w:color="auto"/>
              <w:left w:val="outset" w:sz="6" w:space="0" w:color="auto"/>
              <w:bottom w:val="outset" w:sz="6" w:space="0" w:color="auto"/>
            </w:tcBorders>
            <w:shd w:val="clear" w:color="auto" w:fill="auto"/>
          </w:tcPr>
          <w:p w14:paraId="0D4369F6" w14:textId="77777777" w:rsidR="005B7AAF" w:rsidRPr="002C33EF" w:rsidRDefault="005B7AAF" w:rsidP="005B7AAF">
            <w:pPr>
              <w:spacing w:before="120" w:after="120" w:line="360" w:lineRule="auto"/>
              <w:ind w:left="142"/>
              <w:jc w:val="both"/>
              <w:rPr>
                <w:rFonts w:cs="Arial"/>
                <w:b/>
                <w:bCs/>
                <w:color w:val="404040" w:themeColor="text1" w:themeTint="BF"/>
                <w:szCs w:val="20"/>
                <w:lang w:val="nl-NL" w:eastAsia="nl-NL"/>
              </w:rPr>
            </w:pPr>
            <w:r w:rsidRPr="002C33EF">
              <w:rPr>
                <w:rFonts w:cs="Arial"/>
                <w:b/>
                <w:bCs/>
                <w:color w:val="404040" w:themeColor="text1" w:themeTint="BF"/>
                <w:szCs w:val="20"/>
                <w:lang w:val="nl-NL" w:eastAsia="nl-NL"/>
              </w:rPr>
              <w:t>Wenken</w:t>
            </w:r>
          </w:p>
          <w:p w14:paraId="6E44BCA9" w14:textId="77777777" w:rsidR="005B7AAF" w:rsidRPr="0035276E" w:rsidRDefault="005B7AAF" w:rsidP="005B7AAF">
            <w:pPr>
              <w:spacing w:after="120" w:line="240" w:lineRule="atLeast"/>
              <w:ind w:left="142"/>
              <w:rPr>
                <w:color w:val="404040" w:themeColor="text1" w:themeTint="BF"/>
                <w:szCs w:val="20"/>
              </w:rPr>
            </w:pPr>
            <w:r w:rsidRPr="0035276E">
              <w:rPr>
                <w:color w:val="404040" w:themeColor="text1" w:themeTint="BF"/>
                <w:szCs w:val="20"/>
              </w:rPr>
              <w:t xml:space="preserve">Deze leerplandoelstellingen kunnen samen met </w:t>
            </w:r>
            <w:r>
              <w:rPr>
                <w:color w:val="404040" w:themeColor="text1" w:themeTint="BF"/>
                <w:szCs w:val="20"/>
              </w:rPr>
              <w:t>b</w:t>
            </w:r>
            <w:r w:rsidRPr="0035276E">
              <w:rPr>
                <w:color w:val="404040" w:themeColor="text1" w:themeTint="BF"/>
                <w:szCs w:val="20"/>
              </w:rPr>
              <w:t>iochemie behandeld worden.</w:t>
            </w:r>
          </w:p>
          <w:p w14:paraId="5E06855F" w14:textId="77777777" w:rsidR="005B7AAF" w:rsidRPr="002C33EF" w:rsidRDefault="005B7AAF" w:rsidP="005B7AAF">
            <w:pPr>
              <w:spacing w:after="120" w:line="240" w:lineRule="atLeast"/>
              <w:ind w:left="142"/>
              <w:rPr>
                <w:color w:val="404040" w:themeColor="text1" w:themeTint="BF"/>
                <w:szCs w:val="20"/>
              </w:rPr>
            </w:pPr>
            <w:r w:rsidRPr="002C33EF">
              <w:rPr>
                <w:color w:val="404040" w:themeColor="text1" w:themeTint="BF"/>
                <w:szCs w:val="20"/>
              </w:rPr>
              <w:t>De opnamen en afgifte van stoffen kan gebeuren via diffusie, osmose, met behulp van membraaneiwitten en via blaasjestransport (exo- en endocytose, pinocytose, fagocytose).</w:t>
            </w:r>
          </w:p>
          <w:p w14:paraId="3B376F98" w14:textId="5A4A00B7" w:rsidR="005B7AAF" w:rsidRPr="00381640" w:rsidRDefault="005B7AAF" w:rsidP="005B7AAF">
            <w:pPr>
              <w:tabs>
                <w:tab w:val="left" w:pos="2385"/>
              </w:tabs>
              <w:spacing w:before="60" w:after="120" w:line="240" w:lineRule="auto"/>
              <w:ind w:left="142"/>
              <w:jc w:val="both"/>
              <w:rPr>
                <w:rFonts w:cs="Arial"/>
                <w:color w:val="404040" w:themeColor="text1" w:themeTint="BF"/>
                <w:szCs w:val="20"/>
                <w:lang w:eastAsia="nl-NL"/>
              </w:rPr>
            </w:pPr>
            <w:r w:rsidRPr="002C33EF">
              <w:rPr>
                <w:rFonts w:cs="Arial"/>
                <w:color w:val="404040" w:themeColor="text1" w:themeTint="BF"/>
                <w:szCs w:val="20"/>
                <w:lang w:eastAsia="nl-NL"/>
              </w:rPr>
              <w:t>Het verschijnsel diffusie kan men via eenvoudige experimenten verduidelijken (inkt in water, open parfumfles…). Deze vorm van transport vergt geen energie van cellen.</w:t>
            </w:r>
            <w:r>
              <w:rPr>
                <w:rFonts w:cs="Arial"/>
                <w:color w:val="404040" w:themeColor="text1" w:themeTint="BF"/>
                <w:szCs w:val="20"/>
                <w:lang w:eastAsia="nl-NL"/>
              </w:rPr>
              <w:t xml:space="preserve"> </w:t>
            </w:r>
            <w:r w:rsidRPr="00381640">
              <w:rPr>
                <w:color w:val="404040" w:themeColor="text1" w:themeTint="BF"/>
                <w:szCs w:val="20"/>
              </w:rPr>
              <w:t>De factoren die diffusie beïnvloeden  komen aan bod.</w:t>
            </w:r>
          </w:p>
          <w:p w14:paraId="58C0EB24" w14:textId="77777777" w:rsidR="005B7AAF" w:rsidRPr="002C33EF" w:rsidRDefault="005B7AAF" w:rsidP="005B7AAF">
            <w:pPr>
              <w:tabs>
                <w:tab w:val="left" w:pos="2385"/>
              </w:tabs>
              <w:spacing w:before="60" w:after="120" w:line="240" w:lineRule="auto"/>
              <w:ind w:left="142"/>
              <w:rPr>
                <w:rFonts w:cs="Arial"/>
                <w:color w:val="404040" w:themeColor="text1" w:themeTint="BF"/>
                <w:szCs w:val="20"/>
                <w:lang w:eastAsia="nl-NL"/>
              </w:rPr>
            </w:pPr>
            <w:r w:rsidRPr="002C33EF">
              <w:rPr>
                <w:rFonts w:cs="Arial"/>
                <w:color w:val="404040" w:themeColor="text1" w:themeTint="BF"/>
                <w:szCs w:val="20"/>
                <w:lang w:eastAsia="nl-NL"/>
              </w:rPr>
              <w:t>Aan de hand van een fysisch model met een halfdoorlaatbaar membraan en hyper- en hypotone oplossingen onderzoekt en verklaart men het verschijnsel osmose. Een proef met aardappelen/frieten (in gedestilleerd water én in een hypertone oplossing) illustr</w:t>
            </w:r>
            <w:r w:rsidRPr="0035276E">
              <w:rPr>
                <w:rFonts w:cs="Arial"/>
                <w:color w:val="404040" w:themeColor="text1" w:themeTint="BF"/>
                <w:szCs w:val="20"/>
                <w:lang w:eastAsia="nl-NL"/>
              </w:rPr>
              <w:t>eert ge</w:t>
            </w:r>
            <w:r w:rsidRPr="002C33EF">
              <w:rPr>
                <w:rFonts w:cs="Arial"/>
                <w:color w:val="404040" w:themeColor="text1" w:themeTint="BF"/>
                <w:szCs w:val="20"/>
                <w:lang w:eastAsia="nl-NL"/>
              </w:rPr>
              <w:t xml:space="preserve">lijkaardige processen van osmose en diffusie. Bij osmose is er steeds een halfdoorlaatbaar membraan aanwezig en verplaatst het oplosmiddel zich. </w:t>
            </w:r>
            <w:r>
              <w:rPr>
                <w:rFonts w:cs="Arial"/>
                <w:color w:val="404040" w:themeColor="text1" w:themeTint="BF"/>
                <w:szCs w:val="20"/>
                <w:lang w:eastAsia="nl-NL"/>
              </w:rPr>
              <w:t xml:space="preserve"> </w:t>
            </w:r>
          </w:p>
          <w:p w14:paraId="7C09A482" w14:textId="77777777" w:rsidR="005B7AAF" w:rsidRPr="002C33EF" w:rsidRDefault="005B7AAF" w:rsidP="005B7AAF">
            <w:pPr>
              <w:tabs>
                <w:tab w:val="left" w:pos="2385"/>
              </w:tabs>
              <w:spacing w:before="60" w:after="120" w:line="240" w:lineRule="auto"/>
              <w:ind w:left="142"/>
              <w:jc w:val="both"/>
              <w:rPr>
                <w:rFonts w:cs="Arial"/>
                <w:color w:val="404040" w:themeColor="text1" w:themeTint="BF"/>
                <w:szCs w:val="20"/>
                <w:lang w:eastAsia="nl-NL"/>
              </w:rPr>
            </w:pPr>
            <w:r>
              <w:rPr>
                <w:rFonts w:cs="Arial"/>
                <w:color w:val="404040" w:themeColor="text1" w:themeTint="BF"/>
                <w:szCs w:val="20"/>
                <w:lang w:eastAsia="nl-NL"/>
              </w:rPr>
              <w:t xml:space="preserve">Voorbeelden </w:t>
            </w:r>
            <w:r w:rsidRPr="002C33EF">
              <w:rPr>
                <w:rFonts w:cs="Arial"/>
                <w:color w:val="404040" w:themeColor="text1" w:themeTint="BF"/>
                <w:szCs w:val="20"/>
                <w:lang w:eastAsia="nl-NL"/>
              </w:rPr>
              <w:t xml:space="preserve">van osmose: </w:t>
            </w:r>
          </w:p>
          <w:p w14:paraId="18F906AA" w14:textId="77777777" w:rsidR="005B7AAF" w:rsidRDefault="005B7AAF" w:rsidP="005B7AAF">
            <w:pPr>
              <w:tabs>
                <w:tab w:val="left" w:pos="2385"/>
              </w:tabs>
              <w:spacing w:before="60" w:after="120" w:line="240" w:lineRule="auto"/>
              <w:ind w:left="341" w:hanging="199"/>
              <w:jc w:val="both"/>
              <w:rPr>
                <w:rFonts w:cs="Arial"/>
                <w:color w:val="404040" w:themeColor="text1" w:themeTint="BF"/>
                <w:szCs w:val="20"/>
                <w:lang w:eastAsia="nl-NL"/>
              </w:rPr>
            </w:pPr>
            <w:r w:rsidRPr="002C33EF">
              <w:rPr>
                <w:rFonts w:cs="Arial"/>
                <w:color w:val="404040" w:themeColor="text1" w:themeTint="BF"/>
                <w:szCs w:val="20"/>
                <w:lang w:eastAsia="nl-NL"/>
              </w:rPr>
              <w:lastRenderedPageBreak/>
              <w:t>-  voorbeelden van osmose bij de mens: gezwollen ogen bij het huilen, gerimpelde huid van de vingers bij het baden, hongerbuikjes van kinderen in derdewereld landen;</w:t>
            </w:r>
          </w:p>
          <w:p w14:paraId="24816FEA" w14:textId="77777777" w:rsidR="005B7AAF" w:rsidRPr="002C33EF" w:rsidRDefault="005B7AAF" w:rsidP="005B7AAF">
            <w:pPr>
              <w:tabs>
                <w:tab w:val="left" w:pos="2385"/>
              </w:tabs>
              <w:spacing w:before="60" w:after="120" w:line="240" w:lineRule="auto"/>
              <w:ind w:left="341" w:hanging="199"/>
              <w:jc w:val="both"/>
              <w:rPr>
                <w:rFonts w:cs="Arial"/>
                <w:color w:val="404040" w:themeColor="text1" w:themeTint="BF"/>
                <w:szCs w:val="20"/>
                <w:lang w:eastAsia="nl-NL"/>
              </w:rPr>
            </w:pPr>
            <w:r>
              <w:rPr>
                <w:rFonts w:cs="Arial"/>
                <w:color w:val="404040" w:themeColor="text1" w:themeTint="BF"/>
                <w:szCs w:val="20"/>
                <w:lang w:eastAsia="nl-NL"/>
              </w:rPr>
              <w:t xml:space="preserve">- </w:t>
            </w:r>
            <w:r w:rsidRPr="002C33EF">
              <w:rPr>
                <w:rFonts w:cs="Arial"/>
                <w:color w:val="404040" w:themeColor="text1" w:themeTint="BF"/>
                <w:szCs w:val="20"/>
                <w:lang w:eastAsia="nl-NL"/>
              </w:rPr>
              <w:t>plasmolyse en deplasmolyse van plantencellen, microscopisch te observeren door een rokvlies van een rode ui, een opperblad van een tuinpelargonium… in een hypotone en daarna in een hypertone oplossing te brengen;</w:t>
            </w:r>
          </w:p>
          <w:p w14:paraId="14AF3AC7" w14:textId="77777777" w:rsidR="005B7AAF" w:rsidRPr="002C33EF" w:rsidRDefault="005B7AAF" w:rsidP="005B7AAF">
            <w:pPr>
              <w:tabs>
                <w:tab w:val="left" w:pos="2385"/>
              </w:tabs>
              <w:spacing w:before="60" w:after="120" w:line="240" w:lineRule="auto"/>
              <w:ind w:left="142"/>
              <w:jc w:val="both"/>
              <w:rPr>
                <w:rFonts w:cs="Arial"/>
                <w:color w:val="404040" w:themeColor="text1" w:themeTint="BF"/>
                <w:szCs w:val="20"/>
                <w:lang w:eastAsia="nl-NL"/>
              </w:rPr>
            </w:pPr>
            <w:r w:rsidRPr="002C33EF">
              <w:rPr>
                <w:rFonts w:cs="Arial"/>
                <w:color w:val="404040" w:themeColor="text1" w:themeTint="BF"/>
                <w:szCs w:val="20"/>
                <w:lang w:eastAsia="nl-NL"/>
              </w:rPr>
              <w:t>- de werking en het nut van verschillende sportdranken (</w:t>
            </w:r>
            <w:r>
              <w:rPr>
                <w:rFonts w:cs="Arial"/>
                <w:color w:val="404040" w:themeColor="text1" w:themeTint="BF"/>
                <w:szCs w:val="20"/>
                <w:lang w:eastAsia="nl-NL"/>
              </w:rPr>
              <w:t>hypotone, isotone en hypertone);</w:t>
            </w:r>
          </w:p>
          <w:p w14:paraId="216EA4CF" w14:textId="77777777" w:rsidR="005B7AAF" w:rsidRPr="002C33EF" w:rsidRDefault="005B7AAF" w:rsidP="005B7AAF">
            <w:pPr>
              <w:tabs>
                <w:tab w:val="left" w:pos="2385"/>
              </w:tabs>
              <w:spacing w:before="60" w:after="120" w:line="240" w:lineRule="auto"/>
              <w:ind w:left="142"/>
              <w:jc w:val="both"/>
              <w:rPr>
                <w:rFonts w:cs="Arial"/>
                <w:color w:val="404040" w:themeColor="text1" w:themeTint="BF"/>
                <w:szCs w:val="20"/>
                <w:lang w:eastAsia="nl-NL"/>
              </w:rPr>
            </w:pPr>
            <w:r w:rsidRPr="002C33EF">
              <w:rPr>
                <w:rFonts w:cs="Arial"/>
                <w:color w:val="404040" w:themeColor="text1" w:themeTint="BF"/>
                <w:szCs w:val="20"/>
                <w:lang w:eastAsia="nl-NL"/>
              </w:rPr>
              <w:t>- osmoregulatie bij zoet- en zoutwatervissen en bij trekkers zoals zalm en paling</w:t>
            </w:r>
            <w:r>
              <w:rPr>
                <w:rFonts w:cs="Arial"/>
                <w:color w:val="404040" w:themeColor="text1" w:themeTint="BF"/>
                <w:szCs w:val="20"/>
                <w:lang w:eastAsia="nl-NL"/>
              </w:rPr>
              <w:t>.</w:t>
            </w:r>
          </w:p>
          <w:p w14:paraId="2CB55BBD" w14:textId="77777777" w:rsidR="005B7AAF" w:rsidRPr="002C33EF" w:rsidRDefault="005B7AAF" w:rsidP="005B7AAF">
            <w:pPr>
              <w:tabs>
                <w:tab w:val="left" w:pos="2385"/>
              </w:tabs>
              <w:spacing w:before="60" w:after="120" w:line="240" w:lineRule="auto"/>
              <w:ind w:left="142"/>
              <w:jc w:val="both"/>
              <w:rPr>
                <w:rFonts w:cs="Arial"/>
                <w:color w:val="404040" w:themeColor="text1" w:themeTint="BF"/>
                <w:szCs w:val="20"/>
                <w:lang w:eastAsia="nl-NL"/>
              </w:rPr>
            </w:pPr>
            <w:r w:rsidRPr="002C33EF">
              <w:rPr>
                <w:rFonts w:cs="Arial"/>
                <w:color w:val="404040" w:themeColor="text1" w:themeTint="BF"/>
                <w:szCs w:val="20"/>
                <w:lang w:eastAsia="nl-NL"/>
              </w:rPr>
              <w:t xml:space="preserve">Voorbeelden van transport (actief en passief): </w:t>
            </w:r>
          </w:p>
          <w:p w14:paraId="448D2086" w14:textId="77777777" w:rsidR="005B7AAF" w:rsidRPr="002C33EF" w:rsidRDefault="005B7AAF" w:rsidP="005B7AAF">
            <w:pPr>
              <w:numPr>
                <w:ilvl w:val="0"/>
                <w:numId w:val="51"/>
              </w:numPr>
              <w:tabs>
                <w:tab w:val="left" w:pos="2385"/>
              </w:tabs>
              <w:spacing w:before="60" w:after="120" w:line="240" w:lineRule="auto"/>
              <w:contextualSpacing/>
              <w:jc w:val="both"/>
              <w:rPr>
                <w:rFonts w:cs="Arial"/>
                <w:color w:val="404040" w:themeColor="text1" w:themeTint="BF"/>
                <w:szCs w:val="20"/>
                <w:lang w:val="nl-NL" w:eastAsia="nl-NL"/>
              </w:rPr>
            </w:pPr>
            <w:r w:rsidRPr="002C33EF">
              <w:rPr>
                <w:rFonts w:cs="Arial"/>
                <w:color w:val="404040" w:themeColor="text1" w:themeTint="BF"/>
                <w:szCs w:val="20"/>
                <w:lang w:val="nl-NL" w:eastAsia="nl-NL"/>
              </w:rPr>
              <w:t>resorptie van glucose in nierkanaaltjes;</w:t>
            </w:r>
          </w:p>
          <w:p w14:paraId="75259DBA" w14:textId="77777777" w:rsidR="005B7AAF" w:rsidRPr="002C33EF" w:rsidRDefault="005B7AAF" w:rsidP="005B7AAF">
            <w:pPr>
              <w:numPr>
                <w:ilvl w:val="0"/>
                <w:numId w:val="51"/>
              </w:numPr>
              <w:tabs>
                <w:tab w:val="left" w:pos="2385"/>
              </w:tabs>
              <w:spacing w:before="60" w:after="120" w:line="240" w:lineRule="auto"/>
              <w:contextualSpacing/>
              <w:jc w:val="both"/>
              <w:rPr>
                <w:rFonts w:cs="Arial"/>
                <w:color w:val="404040" w:themeColor="text1" w:themeTint="BF"/>
                <w:szCs w:val="20"/>
                <w:lang w:val="nl-NL" w:eastAsia="nl-NL"/>
              </w:rPr>
            </w:pPr>
            <w:r w:rsidRPr="002C33EF">
              <w:rPr>
                <w:rFonts w:cs="Arial"/>
                <w:color w:val="404040" w:themeColor="text1" w:themeTint="BF"/>
                <w:szCs w:val="20"/>
                <w:lang w:val="nl-NL" w:eastAsia="nl-NL"/>
              </w:rPr>
              <w:t xml:space="preserve">de Na+ - en K+ - pomp in zenuwcellen; </w:t>
            </w:r>
          </w:p>
          <w:p w14:paraId="3F20DBBC" w14:textId="77777777" w:rsidR="005B7AAF" w:rsidRPr="002C33EF" w:rsidRDefault="005B7AAF" w:rsidP="005B7AAF">
            <w:pPr>
              <w:numPr>
                <w:ilvl w:val="0"/>
                <w:numId w:val="51"/>
              </w:numPr>
              <w:tabs>
                <w:tab w:val="left" w:pos="2385"/>
              </w:tabs>
              <w:spacing w:before="60" w:after="120" w:line="240" w:lineRule="auto"/>
              <w:contextualSpacing/>
              <w:jc w:val="both"/>
              <w:rPr>
                <w:rFonts w:cs="Arial"/>
                <w:color w:val="404040" w:themeColor="text1" w:themeTint="BF"/>
                <w:szCs w:val="20"/>
                <w:lang w:val="nl-NL" w:eastAsia="nl-NL"/>
              </w:rPr>
            </w:pPr>
            <w:r w:rsidRPr="002C33EF">
              <w:rPr>
                <w:rFonts w:cs="Arial"/>
                <w:color w:val="404040" w:themeColor="text1" w:themeTint="BF"/>
                <w:szCs w:val="20"/>
                <w:lang w:val="nl-NL" w:eastAsia="nl-NL"/>
              </w:rPr>
              <w:t>absorptie van (voeding)stoffen in de darmepitheelcellen (tegen de concentratiegradiënt in)</w:t>
            </w:r>
            <w:r>
              <w:rPr>
                <w:rFonts w:cs="Arial"/>
                <w:color w:val="404040" w:themeColor="text1" w:themeTint="BF"/>
                <w:szCs w:val="20"/>
                <w:lang w:val="nl-NL" w:eastAsia="nl-NL"/>
              </w:rPr>
              <w:t>;</w:t>
            </w:r>
          </w:p>
          <w:p w14:paraId="6A9A9C2D" w14:textId="77777777" w:rsidR="005B7AAF" w:rsidRPr="002C33EF" w:rsidRDefault="005B7AAF" w:rsidP="005B7AAF">
            <w:pPr>
              <w:numPr>
                <w:ilvl w:val="0"/>
                <w:numId w:val="51"/>
              </w:numPr>
              <w:tabs>
                <w:tab w:val="left" w:pos="2385"/>
              </w:tabs>
              <w:spacing w:before="60" w:after="120" w:line="240" w:lineRule="auto"/>
              <w:contextualSpacing/>
              <w:jc w:val="both"/>
              <w:rPr>
                <w:rFonts w:cs="Arial"/>
                <w:color w:val="404040" w:themeColor="text1" w:themeTint="BF"/>
                <w:szCs w:val="20"/>
                <w:lang w:val="nl-NL" w:eastAsia="nl-NL"/>
              </w:rPr>
            </w:pPr>
            <w:r w:rsidRPr="002C33EF">
              <w:rPr>
                <w:rFonts w:cs="Arial"/>
                <w:color w:val="404040" w:themeColor="text1" w:themeTint="BF"/>
                <w:szCs w:val="20"/>
                <w:lang w:val="nl-NL" w:eastAsia="nl-NL"/>
              </w:rPr>
              <w:t>afgifte van stoffen door kliercellen;</w:t>
            </w:r>
          </w:p>
          <w:p w14:paraId="4866653B" w14:textId="77777777" w:rsidR="005B7AAF" w:rsidRPr="002C33EF" w:rsidRDefault="005B7AAF" w:rsidP="005B7AAF">
            <w:pPr>
              <w:numPr>
                <w:ilvl w:val="0"/>
                <w:numId w:val="51"/>
              </w:numPr>
              <w:tabs>
                <w:tab w:val="left" w:pos="2385"/>
              </w:tabs>
              <w:spacing w:before="60" w:after="120" w:line="240" w:lineRule="auto"/>
              <w:contextualSpacing/>
              <w:jc w:val="both"/>
              <w:rPr>
                <w:rFonts w:cs="Arial"/>
                <w:color w:val="404040" w:themeColor="text1" w:themeTint="BF"/>
                <w:szCs w:val="20"/>
                <w:lang w:val="nl-NL" w:eastAsia="nl-NL"/>
              </w:rPr>
            </w:pPr>
            <w:r w:rsidRPr="002C33EF">
              <w:rPr>
                <w:rFonts w:cs="Arial"/>
                <w:color w:val="404040" w:themeColor="text1" w:themeTint="BF"/>
                <w:szCs w:val="20"/>
                <w:lang w:val="nl-NL" w:eastAsia="nl-NL"/>
              </w:rPr>
              <w:t>opname van stoffen door witte bloedcellen;</w:t>
            </w:r>
          </w:p>
          <w:p w14:paraId="1B465E14" w14:textId="77777777" w:rsidR="005B7AAF" w:rsidRPr="002C33EF" w:rsidRDefault="005B7AAF" w:rsidP="005B7AAF">
            <w:pPr>
              <w:numPr>
                <w:ilvl w:val="0"/>
                <w:numId w:val="51"/>
              </w:numPr>
              <w:tabs>
                <w:tab w:val="left" w:pos="2385"/>
              </w:tabs>
              <w:spacing w:before="60" w:after="120" w:line="240" w:lineRule="auto"/>
              <w:contextualSpacing/>
              <w:jc w:val="both"/>
              <w:rPr>
                <w:rFonts w:cs="Arial"/>
                <w:color w:val="404040" w:themeColor="text1" w:themeTint="BF"/>
                <w:szCs w:val="20"/>
                <w:lang w:val="nl-NL" w:eastAsia="nl-NL"/>
              </w:rPr>
            </w:pPr>
            <w:r w:rsidRPr="002C33EF">
              <w:rPr>
                <w:rFonts w:cs="Arial"/>
                <w:color w:val="404040" w:themeColor="text1" w:themeTint="BF"/>
                <w:szCs w:val="20"/>
                <w:lang w:val="nl-NL" w:eastAsia="nl-NL"/>
              </w:rPr>
              <w:t>haarwortel-cellen en huidmondjes;</w:t>
            </w:r>
          </w:p>
          <w:p w14:paraId="7593F057" w14:textId="77777777" w:rsidR="005B7AAF" w:rsidRPr="002C33EF" w:rsidRDefault="005B7AAF" w:rsidP="005B7AAF">
            <w:pPr>
              <w:numPr>
                <w:ilvl w:val="0"/>
                <w:numId w:val="51"/>
              </w:numPr>
              <w:tabs>
                <w:tab w:val="left" w:pos="2385"/>
              </w:tabs>
              <w:spacing w:before="60" w:after="120" w:line="240" w:lineRule="auto"/>
              <w:contextualSpacing/>
              <w:jc w:val="both"/>
              <w:rPr>
                <w:rFonts w:cs="Arial"/>
                <w:color w:val="404040" w:themeColor="text1" w:themeTint="BF"/>
                <w:szCs w:val="20"/>
                <w:lang w:val="nl-NL" w:eastAsia="nl-NL"/>
              </w:rPr>
            </w:pPr>
            <w:r w:rsidRPr="002C33EF">
              <w:rPr>
                <w:rFonts w:cs="Arial"/>
                <w:color w:val="404040" w:themeColor="text1" w:themeTint="BF"/>
                <w:szCs w:val="20"/>
                <w:lang w:val="nl-NL" w:eastAsia="nl-NL"/>
              </w:rPr>
              <w:t>opname en afgifte van gassen door rode bloedlichaampjes;</w:t>
            </w:r>
          </w:p>
          <w:p w14:paraId="477839F5" w14:textId="77777777" w:rsidR="005B7AAF" w:rsidRPr="002C33EF" w:rsidRDefault="005B7AAF" w:rsidP="005B7AAF">
            <w:pPr>
              <w:numPr>
                <w:ilvl w:val="0"/>
                <w:numId w:val="51"/>
              </w:numPr>
              <w:tabs>
                <w:tab w:val="left" w:pos="2385"/>
              </w:tabs>
              <w:spacing w:before="60" w:after="120" w:line="240" w:lineRule="auto"/>
              <w:contextualSpacing/>
              <w:jc w:val="both"/>
              <w:rPr>
                <w:rFonts w:cs="Arial"/>
                <w:color w:val="404040" w:themeColor="text1" w:themeTint="BF"/>
                <w:szCs w:val="20"/>
                <w:lang w:val="nl-NL" w:eastAsia="nl-NL"/>
              </w:rPr>
            </w:pPr>
            <w:r w:rsidRPr="002C33EF">
              <w:rPr>
                <w:rFonts w:cs="Arial"/>
                <w:color w:val="404040" w:themeColor="text1" w:themeTint="BF"/>
                <w:szCs w:val="20"/>
                <w:lang w:val="nl-NL" w:eastAsia="nl-NL"/>
              </w:rPr>
              <w:t>transport van stoffen doorheen de placenta</w:t>
            </w:r>
            <w:r>
              <w:rPr>
                <w:rFonts w:cs="Arial"/>
                <w:color w:val="404040" w:themeColor="text1" w:themeTint="BF"/>
                <w:szCs w:val="20"/>
                <w:lang w:val="nl-NL" w:eastAsia="nl-NL"/>
              </w:rPr>
              <w:t>;</w:t>
            </w:r>
          </w:p>
          <w:p w14:paraId="6A544BAF" w14:textId="77777777" w:rsidR="005B7AAF" w:rsidRPr="002C33EF" w:rsidRDefault="005B7AAF" w:rsidP="005B7AAF">
            <w:pPr>
              <w:numPr>
                <w:ilvl w:val="0"/>
                <w:numId w:val="50"/>
              </w:numPr>
              <w:tabs>
                <w:tab w:val="left" w:pos="2385"/>
              </w:tabs>
              <w:spacing w:before="60" w:after="120" w:line="240" w:lineRule="auto"/>
              <w:contextualSpacing/>
              <w:jc w:val="both"/>
              <w:rPr>
                <w:rFonts w:cs="Arial"/>
                <w:color w:val="404040" w:themeColor="text1" w:themeTint="BF"/>
                <w:szCs w:val="20"/>
                <w:lang w:val="nl-NL" w:eastAsia="nl-NL"/>
              </w:rPr>
            </w:pPr>
            <w:r w:rsidRPr="002C33EF">
              <w:rPr>
                <w:color w:val="404040" w:themeColor="text1" w:themeTint="BF"/>
                <w:szCs w:val="20"/>
                <w:lang w:val="nl-NL" w:eastAsia="nl-NL"/>
              </w:rPr>
              <w:t>…/…</w:t>
            </w:r>
          </w:p>
          <w:p w14:paraId="3EE8770E" w14:textId="77777777" w:rsidR="005B7AAF" w:rsidRPr="002C33EF" w:rsidRDefault="005B7AAF" w:rsidP="005B7AAF">
            <w:pPr>
              <w:tabs>
                <w:tab w:val="left" w:pos="2385"/>
              </w:tabs>
              <w:spacing w:before="60" w:after="120" w:line="240" w:lineRule="auto"/>
              <w:ind w:left="142"/>
              <w:rPr>
                <w:rFonts w:cs="Arial"/>
                <w:color w:val="404040" w:themeColor="text1" w:themeTint="BF"/>
                <w:szCs w:val="20"/>
                <w:lang w:eastAsia="nl-NL"/>
              </w:rPr>
            </w:pPr>
            <w:r w:rsidRPr="002C33EF">
              <w:rPr>
                <w:rFonts w:cs="Arial"/>
                <w:color w:val="404040" w:themeColor="text1" w:themeTint="BF"/>
                <w:szCs w:val="20"/>
                <w:lang w:eastAsia="nl-NL"/>
              </w:rPr>
              <w:t>Vertrekkend van een waarneming op levende cellen (amoebe, pantoffeldiertje… op video, onder de microscoop…) en op een schets brengt men de begrippen endocytose en exocytose aan. Het belang van het Golgi-apparaat  bij exocytose komt hier aan bod. Fagocytose en pinocytose zijn vormen van endocytose.</w:t>
            </w:r>
          </w:p>
          <w:p w14:paraId="772C1EF0" w14:textId="77777777" w:rsidR="005B7AAF" w:rsidRPr="002C33EF" w:rsidRDefault="005B7AAF" w:rsidP="005B7AAF">
            <w:pPr>
              <w:spacing w:after="120" w:line="240" w:lineRule="auto"/>
              <w:ind w:left="142"/>
              <w:jc w:val="both"/>
              <w:rPr>
                <w:rFonts w:cs="Arial"/>
                <w:b/>
                <w:color w:val="404040" w:themeColor="text1" w:themeTint="BF"/>
                <w:szCs w:val="20"/>
                <w:lang w:eastAsia="nl-NL"/>
              </w:rPr>
            </w:pPr>
            <w:r w:rsidRPr="002C33EF">
              <w:rPr>
                <w:rFonts w:cs="Arial"/>
                <w:b/>
                <w:color w:val="404040" w:themeColor="text1" w:themeTint="BF"/>
                <w:szCs w:val="20"/>
              </w:rPr>
              <w:t>Suggesties</w:t>
            </w:r>
            <w:r w:rsidRPr="002C33EF">
              <w:rPr>
                <w:rFonts w:cs="Arial"/>
                <w:b/>
                <w:color w:val="404040" w:themeColor="text1" w:themeTint="BF"/>
                <w:szCs w:val="20"/>
                <w:lang w:eastAsia="nl-NL"/>
              </w:rPr>
              <w:t xml:space="preserve"> </w:t>
            </w:r>
            <w:r w:rsidRPr="002C33EF">
              <w:rPr>
                <w:rFonts w:cs="Arial"/>
                <w:b/>
                <w:color w:val="404040" w:themeColor="text1" w:themeTint="BF"/>
                <w:szCs w:val="20"/>
              </w:rPr>
              <w:t>voor</w:t>
            </w:r>
            <w:r w:rsidRPr="002C33EF">
              <w:rPr>
                <w:rFonts w:cs="Arial"/>
                <w:b/>
                <w:color w:val="404040" w:themeColor="text1" w:themeTint="BF"/>
                <w:szCs w:val="20"/>
                <w:lang w:eastAsia="nl-NL"/>
              </w:rPr>
              <w:t xml:space="preserve"> </w:t>
            </w:r>
            <w:r w:rsidRPr="002C33EF">
              <w:rPr>
                <w:rFonts w:cs="Arial"/>
                <w:b/>
                <w:color w:val="404040" w:themeColor="text1" w:themeTint="BF"/>
                <w:szCs w:val="20"/>
              </w:rPr>
              <w:t>demonstratie</w:t>
            </w:r>
            <w:r w:rsidRPr="002C33EF">
              <w:rPr>
                <w:rFonts w:cs="Arial"/>
                <w:b/>
                <w:color w:val="404040" w:themeColor="text1" w:themeTint="BF"/>
                <w:szCs w:val="20"/>
                <w:lang w:eastAsia="nl-NL"/>
              </w:rPr>
              <w:t>-</w:t>
            </w:r>
            <w:r w:rsidRPr="002C33EF">
              <w:rPr>
                <w:rFonts w:cs="Arial"/>
                <w:b/>
                <w:color w:val="404040" w:themeColor="text1" w:themeTint="BF"/>
                <w:szCs w:val="20"/>
              </w:rPr>
              <w:t>experimenten</w:t>
            </w:r>
          </w:p>
          <w:p w14:paraId="72ABC8A2" w14:textId="77777777" w:rsidR="005B7AAF" w:rsidRPr="002C33EF" w:rsidRDefault="005B7AAF" w:rsidP="005B7AAF">
            <w:pPr>
              <w:keepLines/>
              <w:numPr>
                <w:ilvl w:val="0"/>
                <w:numId w:val="19"/>
              </w:numPr>
              <w:spacing w:after="0" w:line="260" w:lineRule="exact"/>
              <w:ind w:left="714" w:hanging="357"/>
              <w:jc w:val="both"/>
              <w:rPr>
                <w:color w:val="404040" w:themeColor="text1" w:themeTint="BF"/>
                <w:szCs w:val="20"/>
                <w:lang w:val="nl-NL" w:eastAsia="nl-NL"/>
              </w:rPr>
            </w:pPr>
            <w:r w:rsidRPr="002C33EF">
              <w:rPr>
                <w:color w:val="404040" w:themeColor="text1" w:themeTint="BF"/>
                <w:szCs w:val="20"/>
                <w:lang w:val="nl-NL" w:eastAsia="nl-NL"/>
              </w:rPr>
              <w:t>onderzoeken van vrije diffusie: gassen in de lucht, vaste stoffen in vloeistoffen;</w:t>
            </w:r>
          </w:p>
          <w:p w14:paraId="433CDAF9" w14:textId="77777777" w:rsidR="005B7AAF" w:rsidRPr="002C33EF" w:rsidRDefault="005B7AAF" w:rsidP="005B7AAF">
            <w:pPr>
              <w:keepLines/>
              <w:numPr>
                <w:ilvl w:val="0"/>
                <w:numId w:val="19"/>
              </w:numPr>
              <w:spacing w:after="0" w:line="260" w:lineRule="exact"/>
              <w:ind w:left="714" w:hanging="357"/>
              <w:jc w:val="both"/>
              <w:rPr>
                <w:color w:val="404040" w:themeColor="text1" w:themeTint="BF"/>
                <w:szCs w:val="20"/>
                <w:lang w:val="nl-NL" w:eastAsia="nl-NL"/>
              </w:rPr>
            </w:pPr>
            <w:r w:rsidRPr="002C33EF">
              <w:rPr>
                <w:color w:val="404040" w:themeColor="text1" w:themeTint="BF"/>
                <w:szCs w:val="20"/>
                <w:lang w:val="nl-NL" w:eastAsia="nl-NL"/>
              </w:rPr>
              <w:t>onderzoek naar de invloed van de temperatuur bij het diffusieproces</w:t>
            </w:r>
            <w:r>
              <w:rPr>
                <w:color w:val="404040" w:themeColor="text1" w:themeTint="BF"/>
                <w:szCs w:val="20"/>
                <w:lang w:val="nl-NL" w:eastAsia="nl-NL"/>
              </w:rPr>
              <w:t>;</w:t>
            </w:r>
          </w:p>
          <w:p w14:paraId="10A9607F" w14:textId="77777777" w:rsidR="005B7AAF" w:rsidRPr="002C33EF" w:rsidRDefault="005B7AAF" w:rsidP="005B7AAF">
            <w:pPr>
              <w:keepLines/>
              <w:numPr>
                <w:ilvl w:val="0"/>
                <w:numId w:val="19"/>
              </w:numPr>
              <w:spacing w:after="0" w:line="260" w:lineRule="exact"/>
              <w:ind w:left="714" w:hanging="357"/>
              <w:jc w:val="both"/>
              <w:rPr>
                <w:color w:val="404040" w:themeColor="text1" w:themeTint="BF"/>
                <w:szCs w:val="20"/>
                <w:lang w:val="nl-NL" w:eastAsia="nl-NL"/>
              </w:rPr>
            </w:pPr>
            <w:r w:rsidRPr="002C33EF">
              <w:rPr>
                <w:color w:val="404040" w:themeColor="text1" w:themeTint="BF"/>
                <w:szCs w:val="20"/>
                <w:lang w:val="nl-NL" w:eastAsia="nl-NL"/>
              </w:rPr>
              <w:t>onderzoeken van transport van stoffen met een verschillende moleculegrootte doorheen een dialyse-membraan</w:t>
            </w:r>
            <w:r>
              <w:rPr>
                <w:color w:val="404040" w:themeColor="text1" w:themeTint="BF"/>
                <w:szCs w:val="20"/>
                <w:lang w:val="nl-NL" w:eastAsia="nl-NL"/>
              </w:rPr>
              <w:t>.</w:t>
            </w:r>
          </w:p>
          <w:p w14:paraId="4CE79A0A" w14:textId="77777777" w:rsidR="005B7AAF" w:rsidRPr="002C33EF" w:rsidRDefault="005B7AAF" w:rsidP="005B7AAF">
            <w:pPr>
              <w:keepLines/>
              <w:spacing w:after="0" w:line="260" w:lineRule="exact"/>
              <w:ind w:left="714"/>
              <w:jc w:val="both"/>
              <w:rPr>
                <w:color w:val="404040" w:themeColor="text1" w:themeTint="BF"/>
                <w:szCs w:val="20"/>
                <w:lang w:val="nl-NL" w:eastAsia="nl-NL"/>
              </w:rPr>
            </w:pPr>
          </w:p>
          <w:p w14:paraId="6C0D4A6C" w14:textId="77777777" w:rsidR="005B7AAF" w:rsidRPr="002C33EF" w:rsidRDefault="005B7AAF" w:rsidP="005B7AAF">
            <w:pPr>
              <w:spacing w:after="120" w:line="240" w:lineRule="auto"/>
              <w:ind w:left="142"/>
              <w:jc w:val="both"/>
              <w:rPr>
                <w:rFonts w:cs="Arial"/>
                <w:b/>
                <w:color w:val="404040" w:themeColor="text1" w:themeTint="BF"/>
                <w:szCs w:val="20"/>
                <w:lang w:eastAsia="nl-NL"/>
              </w:rPr>
            </w:pPr>
            <w:r w:rsidRPr="002C33EF">
              <w:rPr>
                <w:rFonts w:cs="Arial"/>
                <w:b/>
                <w:color w:val="404040" w:themeColor="text1" w:themeTint="BF"/>
                <w:szCs w:val="20"/>
                <w:lang w:eastAsia="nl-NL"/>
              </w:rPr>
              <w:t>Suggesti</w:t>
            </w:r>
            <w:r w:rsidRPr="002C33EF">
              <w:rPr>
                <w:rFonts w:cs="Arial"/>
                <w:b/>
                <w:color w:val="404040" w:themeColor="text1" w:themeTint="BF"/>
                <w:szCs w:val="20"/>
              </w:rPr>
              <w:t>e</w:t>
            </w:r>
            <w:r w:rsidRPr="002C33EF">
              <w:rPr>
                <w:rFonts w:cs="Arial"/>
                <w:b/>
                <w:color w:val="404040" w:themeColor="text1" w:themeTint="BF"/>
                <w:szCs w:val="20"/>
                <w:lang w:eastAsia="nl-NL"/>
              </w:rPr>
              <w:t xml:space="preserve">s </w:t>
            </w:r>
            <w:r w:rsidRPr="002C33EF">
              <w:rPr>
                <w:rFonts w:cs="Arial"/>
                <w:b/>
                <w:color w:val="404040" w:themeColor="text1" w:themeTint="BF"/>
                <w:szCs w:val="20"/>
              </w:rPr>
              <w:t>voor</w:t>
            </w:r>
            <w:r w:rsidRPr="002C33EF">
              <w:rPr>
                <w:rFonts w:cs="Arial"/>
                <w:b/>
                <w:color w:val="404040" w:themeColor="text1" w:themeTint="BF"/>
                <w:szCs w:val="20"/>
                <w:lang w:eastAsia="nl-NL"/>
              </w:rPr>
              <w:t xml:space="preserve"> </w:t>
            </w:r>
            <w:r w:rsidRPr="002C33EF">
              <w:rPr>
                <w:rFonts w:cs="Arial"/>
                <w:b/>
                <w:color w:val="404040" w:themeColor="text1" w:themeTint="BF"/>
                <w:szCs w:val="20"/>
              </w:rPr>
              <w:t>leerlingenexperimenten</w:t>
            </w:r>
          </w:p>
          <w:p w14:paraId="54ECF470" w14:textId="77777777" w:rsidR="005B7AAF" w:rsidRPr="002C33EF" w:rsidRDefault="005B7AAF" w:rsidP="005B7AAF">
            <w:pPr>
              <w:keepLines/>
              <w:numPr>
                <w:ilvl w:val="0"/>
                <w:numId w:val="19"/>
              </w:numPr>
              <w:spacing w:after="0" w:line="260" w:lineRule="exact"/>
              <w:ind w:left="714" w:hanging="357"/>
              <w:jc w:val="both"/>
              <w:rPr>
                <w:color w:val="404040" w:themeColor="text1" w:themeTint="BF"/>
                <w:szCs w:val="20"/>
                <w:lang w:val="nl-NL" w:eastAsia="nl-NL"/>
              </w:rPr>
            </w:pPr>
            <w:r w:rsidRPr="002C33EF">
              <w:rPr>
                <w:color w:val="404040" w:themeColor="text1" w:themeTint="BF"/>
                <w:szCs w:val="20"/>
                <w:lang w:val="nl-NL" w:eastAsia="nl-NL"/>
              </w:rPr>
              <w:t>experimentele studie van het diffusie- en osmoseproces zoals osmose bij gedroogd fruit, eieren zonder schaal</w:t>
            </w:r>
            <w:r>
              <w:rPr>
                <w:color w:val="404040" w:themeColor="text1" w:themeTint="BF"/>
                <w:szCs w:val="20"/>
                <w:lang w:val="nl-NL" w:eastAsia="nl-NL"/>
              </w:rPr>
              <w:t>,</w:t>
            </w:r>
            <w:r w:rsidRPr="002C33EF">
              <w:rPr>
                <w:color w:val="404040" w:themeColor="text1" w:themeTint="BF"/>
                <w:szCs w:val="20"/>
                <w:lang w:val="nl-NL" w:eastAsia="nl-NL"/>
              </w:rPr>
              <w:t xml:space="preserve"> aardappelschijven in oplossingen met verschillende osmotische waarde; </w:t>
            </w:r>
          </w:p>
          <w:p w14:paraId="216A5969" w14:textId="77777777" w:rsidR="005B7AAF" w:rsidRPr="002C33EF" w:rsidRDefault="005B7AAF" w:rsidP="005B7AAF">
            <w:pPr>
              <w:keepLines/>
              <w:numPr>
                <w:ilvl w:val="0"/>
                <w:numId w:val="19"/>
              </w:numPr>
              <w:spacing w:after="0" w:line="260" w:lineRule="exact"/>
              <w:ind w:left="714" w:hanging="357"/>
              <w:jc w:val="both"/>
              <w:rPr>
                <w:color w:val="404040" w:themeColor="text1" w:themeTint="BF"/>
                <w:szCs w:val="20"/>
                <w:lang w:val="nl-NL" w:eastAsia="nl-NL"/>
              </w:rPr>
            </w:pPr>
            <w:r w:rsidRPr="002C33EF">
              <w:rPr>
                <w:color w:val="404040" w:themeColor="text1" w:themeTint="BF"/>
                <w:szCs w:val="20"/>
                <w:lang w:val="nl-NL" w:eastAsia="nl-NL"/>
              </w:rPr>
              <w:t>plasmolyse en deplasmolyse kwalitatief en kwantitatief bestuderen bij planten;</w:t>
            </w:r>
          </w:p>
          <w:p w14:paraId="07F4DA21" w14:textId="77777777" w:rsidR="005B7AAF" w:rsidRPr="002C33EF" w:rsidRDefault="005B7AAF" w:rsidP="005B7AAF">
            <w:pPr>
              <w:keepLines/>
              <w:numPr>
                <w:ilvl w:val="0"/>
                <w:numId w:val="19"/>
              </w:numPr>
              <w:spacing w:after="0" w:line="260" w:lineRule="exact"/>
              <w:ind w:left="714" w:hanging="357"/>
              <w:jc w:val="both"/>
              <w:rPr>
                <w:color w:val="404040" w:themeColor="text1" w:themeTint="BF"/>
                <w:szCs w:val="20"/>
                <w:lang w:val="nl-NL" w:eastAsia="nl-NL"/>
              </w:rPr>
            </w:pPr>
            <w:r w:rsidRPr="002C33EF">
              <w:rPr>
                <w:color w:val="404040" w:themeColor="text1" w:themeTint="BF"/>
                <w:szCs w:val="20"/>
                <w:lang w:val="nl-NL" w:eastAsia="nl-NL"/>
              </w:rPr>
              <w:t>microscopische studie van plasmolyse en deplasmolyse bij plantencellen;</w:t>
            </w:r>
          </w:p>
          <w:p w14:paraId="5760D451" w14:textId="77777777" w:rsidR="005B7AAF" w:rsidRPr="002C33EF" w:rsidRDefault="005B7AAF" w:rsidP="005B7AAF">
            <w:pPr>
              <w:keepLines/>
              <w:numPr>
                <w:ilvl w:val="0"/>
                <w:numId w:val="19"/>
              </w:numPr>
              <w:spacing w:after="0" w:line="260" w:lineRule="exact"/>
              <w:ind w:left="714" w:hanging="357"/>
              <w:jc w:val="both"/>
              <w:rPr>
                <w:rFonts w:cs="Arial"/>
                <w:b/>
                <w:color w:val="404040" w:themeColor="text1" w:themeTint="BF"/>
                <w:szCs w:val="20"/>
                <w:lang w:val="nl-NL" w:eastAsia="nl-NL"/>
              </w:rPr>
            </w:pPr>
            <w:r w:rsidRPr="002C33EF">
              <w:rPr>
                <w:color w:val="404040" w:themeColor="text1" w:themeTint="BF"/>
                <w:szCs w:val="20"/>
                <w:lang w:val="nl-NL" w:eastAsia="nl-NL"/>
              </w:rPr>
              <w:t>invloed van hypo- en hypertonische oplossingen op dierlijke cellen onderzoeken;</w:t>
            </w:r>
          </w:p>
          <w:p w14:paraId="38BE0756" w14:textId="77777777" w:rsidR="005B7AAF" w:rsidRPr="00AF36EE" w:rsidRDefault="005B7AAF" w:rsidP="005B7AAF">
            <w:pPr>
              <w:keepLines/>
              <w:numPr>
                <w:ilvl w:val="0"/>
                <w:numId w:val="19"/>
              </w:numPr>
              <w:spacing w:after="0" w:line="260" w:lineRule="exact"/>
              <w:ind w:left="714" w:hanging="357"/>
              <w:jc w:val="both"/>
              <w:rPr>
                <w:rFonts w:cs="Arial"/>
                <w:b/>
                <w:color w:val="404040" w:themeColor="text1" w:themeTint="BF"/>
                <w:szCs w:val="20"/>
                <w:lang w:val="nl-NL" w:eastAsia="nl-NL"/>
              </w:rPr>
            </w:pPr>
            <w:r w:rsidRPr="002C33EF">
              <w:rPr>
                <w:color w:val="404040" w:themeColor="text1" w:themeTint="BF"/>
                <w:szCs w:val="20"/>
                <w:lang w:val="nl-NL" w:eastAsia="nl-NL"/>
              </w:rPr>
              <w:t>onderzoek naar toepassingen van osmoregulatie bij de mens: tranen, hongerbuikjes, bloedcellen in plasma</w:t>
            </w:r>
            <w:r>
              <w:rPr>
                <w:color w:val="404040" w:themeColor="text1" w:themeTint="BF"/>
                <w:szCs w:val="20"/>
                <w:lang w:val="nl-NL" w:eastAsia="nl-NL"/>
              </w:rPr>
              <w:t>.</w:t>
            </w:r>
          </w:p>
          <w:p w14:paraId="6D2C34E6" w14:textId="77777777" w:rsidR="005B7AAF" w:rsidRPr="001A67FE" w:rsidRDefault="005B7AAF" w:rsidP="005B7AAF">
            <w:pPr>
              <w:spacing w:before="120" w:after="120" w:line="240" w:lineRule="exact"/>
              <w:ind w:left="142"/>
              <w:jc w:val="both"/>
              <w:rPr>
                <w:rFonts w:cs="Arial"/>
                <w:b/>
                <w:color w:val="404040" w:themeColor="text1" w:themeTint="BF"/>
              </w:rPr>
            </w:pPr>
            <w:r w:rsidRPr="001A67FE">
              <w:rPr>
                <w:rFonts w:cs="Arial"/>
                <w:b/>
                <w:color w:val="404040" w:themeColor="text1" w:themeTint="BF"/>
              </w:rPr>
              <w:t xml:space="preserve">Link </w:t>
            </w:r>
            <w:r w:rsidRPr="001A67FE">
              <w:rPr>
                <w:b/>
                <w:color w:val="404040" w:themeColor="text1" w:themeTint="BF"/>
                <w:szCs w:val="20"/>
                <w:lang w:val="nl-NL" w:eastAsia="nl-NL"/>
              </w:rPr>
              <w:t>met</w:t>
            </w:r>
            <w:r w:rsidRPr="001A67FE">
              <w:rPr>
                <w:rFonts w:cs="Arial"/>
                <w:b/>
                <w:color w:val="404040" w:themeColor="text1" w:themeTint="BF"/>
              </w:rPr>
              <w:t xml:space="preserve"> </w:t>
            </w:r>
            <w:r>
              <w:rPr>
                <w:rFonts w:cs="Arial"/>
                <w:b/>
                <w:color w:val="404040" w:themeColor="text1" w:themeTint="BF"/>
              </w:rPr>
              <w:t xml:space="preserve">het leerplan Natuurwetenschappen </w:t>
            </w:r>
            <w:r w:rsidRPr="001A67FE">
              <w:rPr>
                <w:rFonts w:cs="Arial"/>
                <w:b/>
                <w:color w:val="404040" w:themeColor="text1" w:themeTint="BF"/>
              </w:rPr>
              <w:t>eerste graad</w:t>
            </w:r>
          </w:p>
          <w:p w14:paraId="53F64068" w14:textId="77777777" w:rsidR="005B7AAF" w:rsidRPr="001A67FE" w:rsidRDefault="005B7AAF" w:rsidP="005B7AAF">
            <w:pPr>
              <w:spacing w:before="60" w:after="120"/>
              <w:ind w:left="181"/>
              <w:jc w:val="both"/>
              <w:rPr>
                <w:color w:val="404040" w:themeColor="text1" w:themeTint="BF"/>
                <w:szCs w:val="20"/>
              </w:rPr>
            </w:pPr>
            <w:r w:rsidRPr="001A67FE">
              <w:rPr>
                <w:color w:val="404040" w:themeColor="text1" w:themeTint="BF"/>
                <w:szCs w:val="20"/>
              </w:rPr>
              <w:t xml:space="preserve">In de eerste graad natuurwetenschappen maakten leerlingen al kennis met het deeltjesmodel. </w:t>
            </w:r>
          </w:p>
          <w:p w14:paraId="2911C281" w14:textId="77777777" w:rsidR="005B7AAF" w:rsidRPr="00E74A76" w:rsidRDefault="005B7AAF" w:rsidP="005B7AAF">
            <w:pPr>
              <w:spacing w:before="60" w:after="120"/>
              <w:ind w:left="181"/>
              <w:jc w:val="both"/>
              <w:rPr>
                <w:color w:val="404040" w:themeColor="text1" w:themeTint="BF"/>
                <w:szCs w:val="20"/>
              </w:rPr>
            </w:pPr>
            <w:r w:rsidRPr="001A67FE">
              <w:rPr>
                <w:color w:val="404040" w:themeColor="text1" w:themeTint="BF"/>
                <w:szCs w:val="20"/>
              </w:rPr>
              <w:t>B19:  Vanuit waarnemingen afleiden dat in een stof de deeltjes (moleculen) voortdurend in beweging zijn, waarbij de snelheid toeneemt bij toenemende temperatuur.</w:t>
            </w:r>
          </w:p>
        </w:tc>
      </w:tr>
    </w:tbl>
    <w:p w14:paraId="717ABC38" w14:textId="77777777" w:rsidR="00E1783E" w:rsidRDefault="00E1783E" w:rsidP="00E1783E">
      <w:pPr>
        <w:pStyle w:val="LPKop3"/>
        <w:numPr>
          <w:ilvl w:val="0"/>
          <w:numId w:val="0"/>
        </w:numPr>
        <w:rPr>
          <w:color w:val="404040" w:themeColor="text1" w:themeTint="BF"/>
        </w:rPr>
      </w:pPr>
    </w:p>
    <w:p w14:paraId="1459B11E" w14:textId="77777777" w:rsidR="00E1783E" w:rsidRDefault="00E1783E" w:rsidP="00E1783E">
      <w:pPr>
        <w:pStyle w:val="LPKop3"/>
        <w:numPr>
          <w:ilvl w:val="0"/>
          <w:numId w:val="0"/>
        </w:numPr>
        <w:rPr>
          <w:color w:val="404040" w:themeColor="text1" w:themeTint="BF"/>
        </w:rPr>
      </w:pPr>
    </w:p>
    <w:p w14:paraId="17C15E44" w14:textId="77777777" w:rsidR="00E1783E" w:rsidRDefault="00E1783E" w:rsidP="00E1783E">
      <w:pPr>
        <w:pStyle w:val="LPTekst"/>
      </w:pPr>
    </w:p>
    <w:p w14:paraId="704A2779" w14:textId="77777777" w:rsidR="00E1783E" w:rsidRPr="00E1783E" w:rsidRDefault="00E1783E" w:rsidP="00E1783E">
      <w:pPr>
        <w:pStyle w:val="LPTekst"/>
      </w:pPr>
    </w:p>
    <w:p w14:paraId="041D5727" w14:textId="4FA135FD" w:rsidR="007F204B" w:rsidRPr="007F204B" w:rsidRDefault="002C33EF" w:rsidP="005C1157">
      <w:pPr>
        <w:pStyle w:val="LPKop3"/>
        <w:rPr>
          <w:color w:val="404040" w:themeColor="text1" w:themeTint="BF"/>
        </w:rPr>
      </w:pPr>
      <w:r w:rsidRPr="007F204B">
        <w:rPr>
          <w:color w:val="404040" w:themeColor="text1" w:themeTint="BF"/>
        </w:rPr>
        <w:lastRenderedPageBreak/>
        <w:t>Koolstofchemie</w:t>
      </w:r>
    </w:p>
    <w:p w14:paraId="6BD2E6AB" w14:textId="527AEF8B" w:rsidR="00974AE5" w:rsidRDefault="002C33EF" w:rsidP="005C1157">
      <w:pPr>
        <w:rPr>
          <w:color w:val="404040" w:themeColor="text1" w:themeTint="BF"/>
          <w:lang w:eastAsia="nl-NL"/>
        </w:rPr>
      </w:pPr>
      <w:r w:rsidRPr="002C33EF">
        <w:rPr>
          <w:color w:val="404040" w:themeColor="text1" w:themeTint="BF"/>
          <w:lang w:eastAsia="nl-NL"/>
        </w:rPr>
        <w:t>(</w:t>
      </w:r>
      <w:r w:rsidR="009E2665">
        <w:rPr>
          <w:color w:val="404040" w:themeColor="text1" w:themeTint="BF"/>
          <w:lang w:eastAsia="nl-NL"/>
        </w:rPr>
        <w:t>ca.</w:t>
      </w:r>
      <w:r w:rsidRPr="002C33EF">
        <w:rPr>
          <w:color w:val="404040" w:themeColor="text1" w:themeTint="BF"/>
          <w:lang w:eastAsia="nl-NL"/>
        </w:rPr>
        <w:t xml:space="preserve"> 20 lestijden)</w:t>
      </w:r>
    </w:p>
    <w:tbl>
      <w:tblPr>
        <w:tblW w:w="9894"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680"/>
        <w:gridCol w:w="9214"/>
      </w:tblGrid>
      <w:tr w:rsidR="002C33EF" w:rsidRPr="002C33EF" w14:paraId="55188F49" w14:textId="77777777" w:rsidTr="00384B62">
        <w:trPr>
          <w:trHeight w:val="562"/>
          <w:tblCellSpacing w:w="20" w:type="dxa"/>
        </w:trPr>
        <w:tc>
          <w:tcPr>
            <w:tcW w:w="620" w:type="dxa"/>
            <w:shd w:val="clear" w:color="auto" w:fill="FABF8F"/>
            <w:vAlign w:val="center"/>
          </w:tcPr>
          <w:p w14:paraId="68A4100C" w14:textId="77777777" w:rsidR="002C33EF" w:rsidRPr="002C33EF" w:rsidRDefault="002C33EF" w:rsidP="002C33EF">
            <w:pPr>
              <w:numPr>
                <w:ilvl w:val="0"/>
                <w:numId w:val="18"/>
              </w:numPr>
              <w:spacing w:before="120" w:after="120" w:line="240" w:lineRule="auto"/>
              <w:rPr>
                <w:color w:val="404040" w:themeColor="text1" w:themeTint="BF"/>
                <w:szCs w:val="20"/>
                <w:lang w:val="nl-NL" w:eastAsia="nl-NL"/>
              </w:rPr>
            </w:pPr>
          </w:p>
        </w:tc>
        <w:tc>
          <w:tcPr>
            <w:tcW w:w="9154" w:type="dxa"/>
            <w:shd w:val="clear" w:color="auto" w:fill="FABF8F"/>
            <w:vAlign w:val="center"/>
          </w:tcPr>
          <w:p w14:paraId="7908790B" w14:textId="77777777" w:rsidR="002C33EF" w:rsidRPr="002C33EF" w:rsidRDefault="002C33EF" w:rsidP="002C33EF">
            <w:pPr>
              <w:spacing w:before="120" w:after="120" w:line="240" w:lineRule="auto"/>
              <w:rPr>
                <w:color w:val="404040" w:themeColor="text1" w:themeTint="BF"/>
                <w:szCs w:val="20"/>
                <w:lang w:val="nl-NL" w:eastAsia="nl-NL"/>
              </w:rPr>
            </w:pPr>
            <w:r w:rsidRPr="002C33EF">
              <w:rPr>
                <w:color w:val="404040" w:themeColor="text1" w:themeTint="BF"/>
                <w:szCs w:val="20"/>
                <w:lang w:eastAsia="nl-NL"/>
              </w:rPr>
              <w:t xml:space="preserve">De bindingsmogelijkheden van het koolstofatoom </w:t>
            </w:r>
            <w:r w:rsidRPr="002C33EF">
              <w:rPr>
                <w:b/>
                <w:color w:val="404040" w:themeColor="text1" w:themeTint="BF"/>
                <w:szCs w:val="20"/>
                <w:lang w:eastAsia="nl-NL"/>
              </w:rPr>
              <w:t>in relatie brengen met</w:t>
            </w:r>
            <w:r w:rsidRPr="002C33EF">
              <w:rPr>
                <w:color w:val="404040" w:themeColor="text1" w:themeTint="BF"/>
                <w:szCs w:val="20"/>
                <w:lang w:eastAsia="nl-NL"/>
              </w:rPr>
              <w:t xml:space="preserve"> de elektronenconfiguratie.</w:t>
            </w:r>
          </w:p>
        </w:tc>
      </w:tr>
      <w:tr w:rsidR="002C33EF" w:rsidRPr="002C33EF" w14:paraId="7B8B4B5A" w14:textId="77777777" w:rsidTr="00384B62">
        <w:trPr>
          <w:tblCellSpacing w:w="20" w:type="dxa"/>
        </w:trPr>
        <w:tc>
          <w:tcPr>
            <w:tcW w:w="620" w:type="dxa"/>
            <w:shd w:val="clear" w:color="auto" w:fill="FABF8F"/>
            <w:vAlign w:val="center"/>
          </w:tcPr>
          <w:p w14:paraId="2A3DB9C3" w14:textId="77777777" w:rsidR="002C33EF" w:rsidRPr="002C33EF" w:rsidRDefault="002C33EF" w:rsidP="002C33EF">
            <w:pPr>
              <w:numPr>
                <w:ilvl w:val="0"/>
                <w:numId w:val="18"/>
              </w:numPr>
              <w:spacing w:before="120" w:after="120" w:line="240" w:lineRule="auto"/>
              <w:rPr>
                <w:color w:val="404040" w:themeColor="text1" w:themeTint="BF"/>
                <w:szCs w:val="20"/>
                <w:lang w:eastAsia="nl-NL"/>
              </w:rPr>
            </w:pPr>
          </w:p>
        </w:tc>
        <w:tc>
          <w:tcPr>
            <w:tcW w:w="9154" w:type="dxa"/>
            <w:shd w:val="clear" w:color="auto" w:fill="FABF8F"/>
            <w:vAlign w:val="center"/>
          </w:tcPr>
          <w:p w14:paraId="1D0C4A4E" w14:textId="6695070E" w:rsidR="002C33EF" w:rsidRPr="002C33EF" w:rsidRDefault="002C33EF" w:rsidP="007F204B">
            <w:pPr>
              <w:spacing w:before="120" w:after="120" w:line="240" w:lineRule="auto"/>
              <w:rPr>
                <w:color w:val="404040" w:themeColor="text1" w:themeTint="BF"/>
                <w:szCs w:val="20"/>
                <w:lang w:eastAsia="nl-NL"/>
              </w:rPr>
            </w:pPr>
            <w:r w:rsidRPr="002C33EF">
              <w:rPr>
                <w:color w:val="404040" w:themeColor="text1" w:themeTint="BF"/>
                <w:szCs w:val="20"/>
                <w:lang w:eastAsia="nl-NL"/>
              </w:rPr>
              <w:t xml:space="preserve">Koolstofverbindingen </w:t>
            </w:r>
            <w:r w:rsidRPr="002C33EF">
              <w:rPr>
                <w:b/>
                <w:color w:val="404040" w:themeColor="text1" w:themeTint="BF"/>
                <w:szCs w:val="20"/>
                <w:lang w:eastAsia="nl-NL"/>
              </w:rPr>
              <w:t>onderscheiden</w:t>
            </w:r>
            <w:r w:rsidR="007F204B">
              <w:rPr>
                <w:b/>
                <w:color w:val="404040" w:themeColor="text1" w:themeTint="BF"/>
                <w:szCs w:val="20"/>
                <w:lang w:eastAsia="nl-NL"/>
              </w:rPr>
              <w:t>,</w:t>
            </w:r>
            <w:r w:rsidRPr="002C33EF">
              <w:rPr>
                <w:color w:val="404040" w:themeColor="text1" w:themeTint="BF"/>
                <w:szCs w:val="20"/>
                <w:lang w:eastAsia="nl-NL"/>
              </w:rPr>
              <w:t xml:space="preserve"> uitgaande van hun molecuulstructuur: koolwaterstoffen, onvertakte/vertakte, verzadigde/onverzadigde, monofunctionele/polyfunctionele, acyclische/cyclische, carbocyclisch/heterocyclisch, aromatische, macromolecule (polymeer).</w:t>
            </w:r>
          </w:p>
        </w:tc>
      </w:tr>
      <w:tr w:rsidR="002C33EF" w:rsidRPr="002C33EF" w14:paraId="4CEF47AB" w14:textId="77777777" w:rsidTr="00384B62">
        <w:trPr>
          <w:tblCellSpacing w:w="20" w:type="dxa"/>
        </w:trPr>
        <w:tc>
          <w:tcPr>
            <w:tcW w:w="620" w:type="dxa"/>
            <w:shd w:val="clear" w:color="auto" w:fill="FABF8F" w:themeFill="accent6" w:themeFillTint="99"/>
            <w:vAlign w:val="center"/>
          </w:tcPr>
          <w:p w14:paraId="29D6C4AA" w14:textId="77777777" w:rsidR="002C33EF" w:rsidRPr="002C33EF" w:rsidRDefault="002C33EF" w:rsidP="002C33EF">
            <w:pPr>
              <w:numPr>
                <w:ilvl w:val="0"/>
                <w:numId w:val="18"/>
              </w:numPr>
              <w:spacing w:before="120" w:after="120" w:line="240" w:lineRule="auto"/>
              <w:rPr>
                <w:color w:val="404040" w:themeColor="text1" w:themeTint="BF"/>
                <w:szCs w:val="20"/>
                <w:lang w:eastAsia="nl-NL"/>
              </w:rPr>
            </w:pPr>
          </w:p>
        </w:tc>
        <w:tc>
          <w:tcPr>
            <w:tcW w:w="9154" w:type="dxa"/>
            <w:shd w:val="clear" w:color="auto" w:fill="FABF8F" w:themeFill="accent6" w:themeFillTint="99"/>
            <w:vAlign w:val="center"/>
          </w:tcPr>
          <w:p w14:paraId="2F438919" w14:textId="77777777" w:rsidR="002C33EF" w:rsidRPr="002C33EF" w:rsidRDefault="002C33EF" w:rsidP="002C33EF">
            <w:pPr>
              <w:spacing w:before="120" w:after="120" w:line="240" w:lineRule="atLeast"/>
              <w:rPr>
                <w:color w:val="404040" w:themeColor="text1" w:themeTint="BF"/>
                <w:szCs w:val="20"/>
              </w:rPr>
            </w:pPr>
            <w:r w:rsidRPr="002C33EF">
              <w:rPr>
                <w:color w:val="404040" w:themeColor="text1" w:themeTint="BF"/>
                <w:szCs w:val="20"/>
              </w:rPr>
              <w:t xml:space="preserve">De </w:t>
            </w:r>
            <w:r w:rsidRPr="002C33EF">
              <w:rPr>
                <w:b/>
                <w:color w:val="404040" w:themeColor="text1" w:themeTint="BF"/>
                <w:szCs w:val="20"/>
              </w:rPr>
              <w:t>functionele groep</w:t>
            </w:r>
            <w:r w:rsidRPr="002C33EF">
              <w:rPr>
                <w:color w:val="404040" w:themeColor="text1" w:themeTint="BF"/>
                <w:szCs w:val="20"/>
              </w:rPr>
              <w:t xml:space="preserve">(en) </w:t>
            </w:r>
            <w:r w:rsidRPr="002C33EF">
              <w:rPr>
                <w:b/>
                <w:color w:val="404040" w:themeColor="text1" w:themeTint="BF"/>
                <w:szCs w:val="20"/>
              </w:rPr>
              <w:t>aanduiden</w:t>
            </w:r>
            <w:r w:rsidRPr="002C33EF">
              <w:rPr>
                <w:color w:val="404040" w:themeColor="text1" w:themeTint="BF"/>
                <w:szCs w:val="20"/>
              </w:rPr>
              <w:t xml:space="preserve"> en de </w:t>
            </w:r>
            <w:r w:rsidRPr="002C33EF">
              <w:rPr>
                <w:b/>
                <w:color w:val="404040" w:themeColor="text1" w:themeTint="BF"/>
                <w:szCs w:val="20"/>
              </w:rPr>
              <w:t>stofklasse weergeven</w:t>
            </w:r>
            <w:r w:rsidRPr="002C33EF">
              <w:rPr>
                <w:color w:val="404040" w:themeColor="text1" w:themeTint="BF"/>
                <w:szCs w:val="20"/>
              </w:rPr>
              <w:t xml:space="preserve"> bij gegeven structuurformules van alkanen, alkenen, alkynen, halogeenalkanen, alcoholen, aldehyden, ketonen, ethers, carbonzuren, esters, aminen.</w:t>
            </w:r>
          </w:p>
        </w:tc>
      </w:tr>
      <w:tr w:rsidR="002C33EF" w:rsidRPr="002C33EF" w14:paraId="3C11C629" w14:textId="77777777" w:rsidTr="00384B62">
        <w:trPr>
          <w:trHeight w:val="2310"/>
          <w:tblCellSpacing w:w="20" w:type="dxa"/>
        </w:trPr>
        <w:tc>
          <w:tcPr>
            <w:tcW w:w="9814" w:type="dxa"/>
            <w:gridSpan w:val="2"/>
            <w:vAlign w:val="center"/>
          </w:tcPr>
          <w:p w14:paraId="129D3ED2" w14:textId="77777777" w:rsidR="002C33EF" w:rsidRPr="002C33EF" w:rsidRDefault="002C33EF" w:rsidP="002C33EF">
            <w:pPr>
              <w:tabs>
                <w:tab w:val="num" w:pos="397"/>
              </w:tabs>
              <w:spacing w:before="120" w:after="120" w:line="240" w:lineRule="auto"/>
              <w:rPr>
                <w:rFonts w:cs="Arial"/>
                <w:b/>
                <w:color w:val="404040" w:themeColor="text1" w:themeTint="BF"/>
                <w:szCs w:val="20"/>
                <w:lang w:val="nl-NL" w:eastAsia="nl-NL"/>
              </w:rPr>
            </w:pPr>
            <w:r w:rsidRPr="002C33EF">
              <w:rPr>
                <w:rFonts w:cs="Arial"/>
                <w:b/>
                <w:color w:val="404040" w:themeColor="text1" w:themeTint="BF"/>
                <w:szCs w:val="20"/>
                <w:lang w:val="nl-NL" w:eastAsia="nl-NL"/>
              </w:rPr>
              <w:t>Wenken</w:t>
            </w:r>
          </w:p>
          <w:p w14:paraId="357FADA5" w14:textId="77777777" w:rsidR="002C33EF" w:rsidRPr="002C33EF" w:rsidRDefault="002C33EF" w:rsidP="002C33EF">
            <w:pPr>
              <w:spacing w:after="120" w:line="240" w:lineRule="atLeast"/>
              <w:rPr>
                <w:color w:val="404040" w:themeColor="text1" w:themeTint="BF"/>
                <w:szCs w:val="20"/>
                <w:lang w:val="nl-NL" w:eastAsia="nl-NL"/>
              </w:rPr>
            </w:pPr>
            <w:r w:rsidRPr="002C33EF">
              <w:rPr>
                <w:color w:val="404040" w:themeColor="text1" w:themeTint="BF"/>
                <w:szCs w:val="20"/>
                <w:lang w:val="nl-NL" w:eastAsia="nl-NL"/>
              </w:rPr>
              <w:t>Bij de studie van koolstofverbindingen maakt men gebruik van molecuulmodellen om inzicht te verwerven in:</w:t>
            </w:r>
          </w:p>
          <w:p w14:paraId="7E3564FC" w14:textId="77777777" w:rsidR="002C33EF" w:rsidRPr="002C33EF" w:rsidRDefault="002C33EF" w:rsidP="00974AE5">
            <w:pPr>
              <w:numPr>
                <w:ilvl w:val="0"/>
                <w:numId w:val="3"/>
              </w:numPr>
              <w:tabs>
                <w:tab w:val="clear" w:pos="1843"/>
                <w:tab w:val="num" w:pos="497"/>
                <w:tab w:val="num" w:pos="539"/>
                <w:tab w:val="num" w:pos="720"/>
              </w:tabs>
              <w:spacing w:after="0" w:line="240" w:lineRule="auto"/>
              <w:ind w:left="720" w:hanging="720"/>
              <w:rPr>
                <w:color w:val="404040" w:themeColor="text1" w:themeTint="BF"/>
                <w:szCs w:val="20"/>
                <w:lang w:val="nl-NL" w:eastAsia="nl-NL"/>
              </w:rPr>
            </w:pPr>
            <w:r w:rsidRPr="002C33EF">
              <w:rPr>
                <w:color w:val="404040" w:themeColor="text1" w:themeTint="BF"/>
                <w:szCs w:val="20"/>
                <w:lang w:val="nl-NL" w:eastAsia="nl-NL"/>
              </w:rPr>
              <w:t>vertakte/onvertakte verbindingen;</w:t>
            </w:r>
          </w:p>
          <w:p w14:paraId="617013C7" w14:textId="329D6C76" w:rsidR="002C33EF" w:rsidRDefault="002C33EF" w:rsidP="00974AE5">
            <w:pPr>
              <w:numPr>
                <w:ilvl w:val="0"/>
                <w:numId w:val="3"/>
              </w:numPr>
              <w:tabs>
                <w:tab w:val="clear" w:pos="1843"/>
                <w:tab w:val="num" w:pos="500"/>
                <w:tab w:val="num" w:pos="539"/>
              </w:tabs>
              <w:spacing w:after="0" w:line="240" w:lineRule="auto"/>
              <w:ind w:left="500" w:hanging="500"/>
              <w:rPr>
                <w:color w:val="404040" w:themeColor="text1" w:themeTint="BF"/>
                <w:szCs w:val="20"/>
                <w:lang w:val="nl-NL" w:eastAsia="nl-NL"/>
              </w:rPr>
            </w:pPr>
            <w:r w:rsidRPr="002C33EF">
              <w:rPr>
                <w:color w:val="404040" w:themeColor="text1" w:themeTint="BF"/>
                <w:szCs w:val="20"/>
                <w:lang w:val="nl-NL" w:eastAsia="nl-NL"/>
              </w:rPr>
              <w:t>functionele groepen (eventueel functionele groepen herkennen in polyfunctionele verbindingen zoals hydroxycarbonzuren, aminozuren)</w:t>
            </w:r>
            <w:r>
              <w:rPr>
                <w:color w:val="404040" w:themeColor="text1" w:themeTint="BF"/>
                <w:szCs w:val="20"/>
                <w:lang w:val="nl-NL" w:eastAsia="nl-NL"/>
              </w:rPr>
              <w:t>.</w:t>
            </w:r>
          </w:p>
          <w:p w14:paraId="39B1F09D" w14:textId="77777777" w:rsidR="00974AE5" w:rsidRPr="002C33EF" w:rsidRDefault="00974AE5" w:rsidP="00974AE5">
            <w:pPr>
              <w:tabs>
                <w:tab w:val="num" w:pos="1843"/>
              </w:tabs>
              <w:spacing w:after="0" w:line="240" w:lineRule="auto"/>
              <w:rPr>
                <w:color w:val="404040" w:themeColor="text1" w:themeTint="BF"/>
                <w:szCs w:val="20"/>
                <w:lang w:val="nl-NL" w:eastAsia="nl-NL"/>
              </w:rPr>
            </w:pPr>
          </w:p>
          <w:p w14:paraId="23B3996E" w14:textId="77777777" w:rsidR="002C33EF" w:rsidRPr="002C33EF" w:rsidRDefault="002C33EF" w:rsidP="002C33EF">
            <w:pPr>
              <w:spacing w:after="120" w:line="240" w:lineRule="auto"/>
              <w:rPr>
                <w:color w:val="404040" w:themeColor="text1" w:themeTint="BF"/>
                <w:szCs w:val="20"/>
                <w:lang w:eastAsia="nl-NL"/>
              </w:rPr>
            </w:pPr>
            <w:r w:rsidRPr="002C33EF">
              <w:rPr>
                <w:rFonts w:eastAsiaTheme="minorHAnsi" w:cstheme="minorBidi"/>
                <w:color w:val="404040" w:themeColor="text1" w:themeTint="BF"/>
                <w:szCs w:val="20"/>
              </w:rPr>
              <w:t>De leerlingen kunnen bij de studie vertrekken van gegeven modellen of bouwen zelf modellen op.</w:t>
            </w:r>
          </w:p>
        </w:tc>
      </w:tr>
      <w:tr w:rsidR="002C33EF" w:rsidRPr="002C33EF" w14:paraId="5828C673" w14:textId="77777777" w:rsidTr="00384B62">
        <w:trPr>
          <w:tblCellSpacing w:w="20" w:type="dxa"/>
        </w:trPr>
        <w:tc>
          <w:tcPr>
            <w:tcW w:w="620" w:type="dxa"/>
            <w:shd w:val="clear" w:color="auto" w:fill="FABF8F" w:themeFill="accent6" w:themeFillTint="99"/>
            <w:vAlign w:val="center"/>
          </w:tcPr>
          <w:p w14:paraId="10EBEB63" w14:textId="77777777" w:rsidR="002C33EF" w:rsidRPr="002C33EF" w:rsidRDefault="002C33EF" w:rsidP="002C33EF">
            <w:pPr>
              <w:numPr>
                <w:ilvl w:val="0"/>
                <w:numId w:val="18"/>
              </w:numPr>
              <w:spacing w:before="120" w:after="120" w:line="240" w:lineRule="auto"/>
              <w:rPr>
                <w:b/>
                <w:color w:val="404040" w:themeColor="text1" w:themeTint="BF"/>
                <w:szCs w:val="20"/>
                <w:lang w:val="nl-NL" w:eastAsia="nl-NL"/>
              </w:rPr>
            </w:pPr>
          </w:p>
        </w:tc>
        <w:tc>
          <w:tcPr>
            <w:tcW w:w="9154" w:type="dxa"/>
            <w:shd w:val="clear" w:color="auto" w:fill="FABF8F" w:themeFill="accent6" w:themeFillTint="99"/>
            <w:vAlign w:val="center"/>
          </w:tcPr>
          <w:p w14:paraId="45B1FC4C" w14:textId="0C07BC4C" w:rsidR="002C33EF" w:rsidRPr="002C33EF" w:rsidRDefault="002C33EF" w:rsidP="0035276E">
            <w:pPr>
              <w:spacing w:before="120" w:after="120" w:line="240" w:lineRule="atLeast"/>
              <w:rPr>
                <w:b/>
                <w:color w:val="404040" w:themeColor="text1" w:themeTint="BF"/>
                <w:szCs w:val="20"/>
              </w:rPr>
            </w:pPr>
            <w:r w:rsidRPr="0035276E">
              <w:rPr>
                <w:color w:val="404040" w:themeColor="text1" w:themeTint="BF"/>
                <w:szCs w:val="20"/>
              </w:rPr>
              <w:t xml:space="preserve">De structuurformule </w:t>
            </w:r>
            <w:r w:rsidR="0035276E" w:rsidRPr="0035276E">
              <w:rPr>
                <w:color w:val="404040" w:themeColor="text1" w:themeTint="BF"/>
                <w:szCs w:val="20"/>
              </w:rPr>
              <w:t xml:space="preserve">van koolstofverbindingen </w:t>
            </w:r>
            <w:r w:rsidRPr="0035276E">
              <w:rPr>
                <w:b/>
                <w:color w:val="404040" w:themeColor="text1" w:themeTint="BF"/>
                <w:szCs w:val="20"/>
              </w:rPr>
              <w:t>weergeven</w:t>
            </w:r>
            <w:r w:rsidRPr="0035276E">
              <w:rPr>
                <w:color w:val="404040" w:themeColor="text1" w:themeTint="BF"/>
                <w:szCs w:val="20"/>
              </w:rPr>
              <w:t xml:space="preserve"> als de systematisc</w:t>
            </w:r>
            <w:r w:rsidR="0035276E" w:rsidRPr="0035276E">
              <w:rPr>
                <w:color w:val="404040" w:themeColor="text1" w:themeTint="BF"/>
                <w:szCs w:val="20"/>
              </w:rPr>
              <w:t>he naam gegeven is en omgekeerd</w:t>
            </w:r>
            <w:r w:rsidRPr="0035276E">
              <w:rPr>
                <w:color w:val="404040" w:themeColor="text1" w:themeTint="BF"/>
                <w:szCs w:val="20"/>
              </w:rPr>
              <w:t>.</w:t>
            </w:r>
          </w:p>
        </w:tc>
      </w:tr>
      <w:tr w:rsidR="002C33EF" w:rsidRPr="002C33EF" w14:paraId="56377ABC" w14:textId="77777777" w:rsidTr="00384B62">
        <w:trPr>
          <w:tblCellSpacing w:w="20" w:type="dxa"/>
        </w:trPr>
        <w:tc>
          <w:tcPr>
            <w:tcW w:w="9814" w:type="dxa"/>
            <w:gridSpan w:val="2"/>
            <w:vAlign w:val="center"/>
          </w:tcPr>
          <w:p w14:paraId="2F5217A0" w14:textId="77777777" w:rsidR="002C33EF" w:rsidRPr="002C33EF" w:rsidRDefault="002C33EF" w:rsidP="002C33EF">
            <w:pPr>
              <w:spacing w:before="120" w:after="120" w:line="240" w:lineRule="atLeast"/>
              <w:rPr>
                <w:b/>
                <w:color w:val="404040" w:themeColor="text1" w:themeTint="BF"/>
                <w:szCs w:val="20"/>
              </w:rPr>
            </w:pPr>
            <w:r w:rsidRPr="002C33EF">
              <w:rPr>
                <w:b/>
                <w:color w:val="404040" w:themeColor="text1" w:themeTint="BF"/>
                <w:szCs w:val="20"/>
              </w:rPr>
              <w:t>Wenken</w:t>
            </w:r>
          </w:p>
          <w:p w14:paraId="7B611389" w14:textId="2A3D5837" w:rsidR="002C33EF" w:rsidRPr="002C33EF" w:rsidRDefault="002C33EF" w:rsidP="00974AE5">
            <w:pPr>
              <w:spacing w:after="120" w:line="240" w:lineRule="auto"/>
              <w:rPr>
                <w:color w:val="404040" w:themeColor="text1" w:themeTint="BF"/>
                <w:szCs w:val="20"/>
                <w:lang w:eastAsia="nl-NL"/>
              </w:rPr>
            </w:pPr>
            <w:r w:rsidRPr="002C33EF">
              <w:rPr>
                <w:rFonts w:eastAsiaTheme="minorHAnsi" w:cstheme="minorBidi"/>
                <w:color w:val="404040" w:themeColor="text1" w:themeTint="BF"/>
                <w:szCs w:val="20"/>
              </w:rPr>
              <w:t>Voor courante producten (of mengsels) kan de triviale naam of gebruiksnaam gebruikt worden. We denken hierbij aan stoffen zoals azijnzuur, formol, white spirit, ether, ontsmettingsalcohol…</w:t>
            </w:r>
          </w:p>
        </w:tc>
      </w:tr>
      <w:tr w:rsidR="002C33EF" w:rsidRPr="002C33EF" w14:paraId="7CFD1E4B" w14:textId="77777777" w:rsidTr="00384B62">
        <w:trPr>
          <w:tblCellSpacing w:w="20" w:type="dxa"/>
        </w:trPr>
        <w:tc>
          <w:tcPr>
            <w:tcW w:w="620" w:type="dxa"/>
            <w:shd w:val="clear" w:color="auto" w:fill="FABF8F" w:themeFill="accent6" w:themeFillTint="99"/>
            <w:vAlign w:val="center"/>
          </w:tcPr>
          <w:p w14:paraId="296C63D4" w14:textId="77777777" w:rsidR="002C33EF" w:rsidRPr="002C33EF" w:rsidRDefault="002C33EF" w:rsidP="00974AE5">
            <w:pPr>
              <w:numPr>
                <w:ilvl w:val="0"/>
                <w:numId w:val="18"/>
              </w:numPr>
              <w:spacing w:before="120" w:after="120" w:line="240" w:lineRule="auto"/>
              <w:rPr>
                <w:b/>
                <w:color w:val="404040" w:themeColor="text1" w:themeTint="BF"/>
                <w:szCs w:val="20"/>
                <w:lang w:val="nl-NL" w:eastAsia="nl-NL"/>
              </w:rPr>
            </w:pPr>
          </w:p>
        </w:tc>
        <w:tc>
          <w:tcPr>
            <w:tcW w:w="9154" w:type="dxa"/>
            <w:shd w:val="clear" w:color="auto" w:fill="FABF8F" w:themeFill="accent6" w:themeFillTint="99"/>
            <w:vAlign w:val="center"/>
          </w:tcPr>
          <w:p w14:paraId="3E3E7436" w14:textId="77777777" w:rsidR="002C33EF" w:rsidRPr="002C33EF" w:rsidRDefault="002C33EF" w:rsidP="00974AE5">
            <w:pPr>
              <w:spacing w:before="120" w:after="120" w:line="240" w:lineRule="atLeast"/>
              <w:rPr>
                <w:b/>
                <w:color w:val="404040" w:themeColor="text1" w:themeTint="BF"/>
                <w:szCs w:val="20"/>
              </w:rPr>
            </w:pPr>
            <w:r w:rsidRPr="002C33EF">
              <w:rPr>
                <w:color w:val="404040" w:themeColor="text1" w:themeTint="BF"/>
                <w:szCs w:val="20"/>
              </w:rPr>
              <w:t xml:space="preserve">Structuur- en stereo-isomeren </w:t>
            </w:r>
            <w:r w:rsidRPr="002C33EF">
              <w:rPr>
                <w:b/>
                <w:color w:val="404040" w:themeColor="text1" w:themeTint="BF"/>
                <w:szCs w:val="20"/>
              </w:rPr>
              <w:t>herkennen</w:t>
            </w:r>
            <w:r w:rsidRPr="002C33EF">
              <w:rPr>
                <w:color w:val="404040" w:themeColor="text1" w:themeTint="BF"/>
                <w:szCs w:val="20"/>
              </w:rPr>
              <w:t xml:space="preserve"> en </w:t>
            </w:r>
            <w:r w:rsidRPr="002C33EF">
              <w:rPr>
                <w:b/>
                <w:color w:val="404040" w:themeColor="text1" w:themeTint="BF"/>
                <w:szCs w:val="20"/>
              </w:rPr>
              <w:t>onderscheiden</w:t>
            </w:r>
            <w:r w:rsidRPr="002C33EF">
              <w:rPr>
                <w:color w:val="404040" w:themeColor="text1" w:themeTint="BF"/>
                <w:szCs w:val="20"/>
              </w:rPr>
              <w:t>.</w:t>
            </w:r>
          </w:p>
        </w:tc>
      </w:tr>
      <w:tr w:rsidR="002C33EF" w:rsidRPr="002C33EF" w14:paraId="307E06D0" w14:textId="77777777" w:rsidTr="00384B62">
        <w:trPr>
          <w:trHeight w:val="1153"/>
          <w:tblCellSpacing w:w="20" w:type="dxa"/>
        </w:trPr>
        <w:tc>
          <w:tcPr>
            <w:tcW w:w="9814" w:type="dxa"/>
            <w:gridSpan w:val="2"/>
            <w:vAlign w:val="center"/>
          </w:tcPr>
          <w:p w14:paraId="15802BEB" w14:textId="77777777" w:rsidR="002C33EF" w:rsidRPr="002C33EF" w:rsidRDefault="002C33EF" w:rsidP="00974AE5">
            <w:pPr>
              <w:spacing w:before="120" w:after="120" w:line="240" w:lineRule="auto"/>
              <w:rPr>
                <w:b/>
                <w:color w:val="404040" w:themeColor="text1" w:themeTint="BF"/>
                <w:szCs w:val="20"/>
                <w:lang w:val="nl-NL" w:eastAsia="nl-NL"/>
              </w:rPr>
            </w:pPr>
            <w:r w:rsidRPr="002C33EF">
              <w:rPr>
                <w:b/>
                <w:color w:val="404040" w:themeColor="text1" w:themeTint="BF"/>
                <w:szCs w:val="20"/>
                <w:lang w:val="nl-NL" w:eastAsia="nl-NL"/>
              </w:rPr>
              <w:t>Wenken</w:t>
            </w:r>
          </w:p>
          <w:p w14:paraId="712195D5" w14:textId="77777777" w:rsidR="002C33EF" w:rsidRPr="002C33EF" w:rsidRDefault="002C33EF" w:rsidP="00974AE5">
            <w:pPr>
              <w:spacing w:after="120" w:line="240" w:lineRule="auto"/>
              <w:rPr>
                <w:color w:val="404040" w:themeColor="text1" w:themeTint="BF"/>
                <w:szCs w:val="20"/>
                <w:lang w:val="nl-NL" w:eastAsia="nl-NL"/>
              </w:rPr>
            </w:pPr>
            <w:r w:rsidRPr="002C33EF">
              <w:rPr>
                <w:rFonts w:eastAsiaTheme="minorHAnsi" w:cs="Arial"/>
                <w:color w:val="404040" w:themeColor="text1" w:themeTint="BF"/>
                <w:szCs w:val="20"/>
              </w:rPr>
              <w:t xml:space="preserve">Ook bij de studie van isomerie wordt gebruik gemaakt van molecuulmodellen. </w:t>
            </w:r>
            <w:r w:rsidRPr="002C33EF">
              <w:rPr>
                <w:rFonts w:eastAsiaTheme="minorHAnsi" w:cstheme="minorBidi"/>
                <w:color w:val="404040" w:themeColor="text1" w:themeTint="BF"/>
                <w:szCs w:val="20"/>
              </w:rPr>
              <w:t>Isomerie kan progressief geïllustreerd worden doorheen de cursus (cis/trans isomerie bij onverzadigde verbindingen, optische isomerie bij sachariden).</w:t>
            </w:r>
          </w:p>
        </w:tc>
      </w:tr>
      <w:tr w:rsidR="002C33EF" w:rsidRPr="002C33EF" w14:paraId="7BDF96D3" w14:textId="77777777" w:rsidTr="00384B62">
        <w:trPr>
          <w:tblCellSpacing w:w="20" w:type="dxa"/>
        </w:trPr>
        <w:tc>
          <w:tcPr>
            <w:tcW w:w="620" w:type="dxa"/>
            <w:shd w:val="clear" w:color="auto" w:fill="FABF8F" w:themeFill="accent6" w:themeFillTint="99"/>
            <w:vAlign w:val="center"/>
          </w:tcPr>
          <w:p w14:paraId="6DD82BE8" w14:textId="77777777" w:rsidR="002C33EF" w:rsidRPr="002C33EF" w:rsidRDefault="002C33EF" w:rsidP="00974AE5">
            <w:pPr>
              <w:numPr>
                <w:ilvl w:val="0"/>
                <w:numId w:val="18"/>
              </w:numPr>
              <w:spacing w:before="120" w:after="120" w:line="240" w:lineRule="auto"/>
              <w:rPr>
                <w:b/>
                <w:color w:val="404040" w:themeColor="text1" w:themeTint="BF"/>
                <w:szCs w:val="20"/>
                <w:lang w:val="nl-NL" w:eastAsia="nl-NL"/>
              </w:rPr>
            </w:pPr>
          </w:p>
        </w:tc>
        <w:tc>
          <w:tcPr>
            <w:tcW w:w="9154" w:type="dxa"/>
            <w:shd w:val="clear" w:color="auto" w:fill="FABF8F" w:themeFill="accent6" w:themeFillTint="99"/>
            <w:vAlign w:val="center"/>
          </w:tcPr>
          <w:p w14:paraId="19195506" w14:textId="2B6B0A9D" w:rsidR="002C33EF" w:rsidRPr="002C33EF" w:rsidRDefault="002C33EF" w:rsidP="00974AE5">
            <w:pPr>
              <w:spacing w:before="120" w:after="120" w:line="240" w:lineRule="atLeast"/>
              <w:rPr>
                <w:b/>
                <w:color w:val="404040" w:themeColor="text1" w:themeTint="BF"/>
                <w:szCs w:val="20"/>
              </w:rPr>
            </w:pPr>
            <w:r w:rsidRPr="002C33EF">
              <w:rPr>
                <w:b/>
                <w:color w:val="404040" w:themeColor="text1" w:themeTint="BF"/>
                <w:szCs w:val="20"/>
              </w:rPr>
              <w:t>Het verband aangeven tussen de aanwezige functionele groep en de volgende eigenschappen</w:t>
            </w:r>
            <w:r w:rsidRPr="002C33EF">
              <w:rPr>
                <w:color w:val="404040" w:themeColor="text1" w:themeTint="BF"/>
                <w:szCs w:val="20"/>
              </w:rPr>
              <w:t xml:space="preserve"> van de stof: oplosbaarheid, smeltpunt,</w:t>
            </w:r>
            <w:r w:rsidR="00974AE5">
              <w:rPr>
                <w:color w:val="404040" w:themeColor="text1" w:themeTint="BF"/>
                <w:szCs w:val="20"/>
              </w:rPr>
              <w:t xml:space="preserve"> </w:t>
            </w:r>
            <w:r w:rsidRPr="002C33EF">
              <w:rPr>
                <w:color w:val="404040" w:themeColor="text1" w:themeTint="BF"/>
                <w:szCs w:val="20"/>
              </w:rPr>
              <w:t>al of niet voorkomen van waterstofbruggen, polariteit, zuur-base karakter.</w:t>
            </w:r>
          </w:p>
        </w:tc>
      </w:tr>
      <w:tr w:rsidR="002C33EF" w:rsidRPr="002C33EF" w14:paraId="2DEA3061" w14:textId="77777777" w:rsidTr="00384B62">
        <w:trPr>
          <w:tblCellSpacing w:w="20" w:type="dxa"/>
        </w:trPr>
        <w:tc>
          <w:tcPr>
            <w:tcW w:w="9814" w:type="dxa"/>
            <w:gridSpan w:val="2"/>
            <w:vAlign w:val="center"/>
          </w:tcPr>
          <w:p w14:paraId="4BAA2014" w14:textId="77777777" w:rsidR="002C33EF" w:rsidRPr="002C33EF" w:rsidRDefault="002C33EF" w:rsidP="00974AE5">
            <w:pPr>
              <w:spacing w:before="120" w:after="120" w:line="240" w:lineRule="auto"/>
              <w:rPr>
                <w:b/>
                <w:color w:val="404040" w:themeColor="text1" w:themeTint="BF"/>
                <w:szCs w:val="20"/>
                <w:lang w:val="nl-NL" w:eastAsia="nl-NL"/>
              </w:rPr>
            </w:pPr>
            <w:r w:rsidRPr="002C33EF">
              <w:rPr>
                <w:b/>
                <w:color w:val="404040" w:themeColor="text1" w:themeTint="BF"/>
                <w:szCs w:val="20"/>
                <w:lang w:val="nl-NL" w:eastAsia="nl-NL"/>
              </w:rPr>
              <w:t>Wenken</w:t>
            </w:r>
          </w:p>
          <w:p w14:paraId="589D69D1" w14:textId="77777777" w:rsidR="002C33EF" w:rsidRPr="002C33EF" w:rsidRDefault="002C33EF" w:rsidP="00974AE5">
            <w:pPr>
              <w:spacing w:after="120" w:line="240" w:lineRule="auto"/>
              <w:rPr>
                <w:rFonts w:eastAsiaTheme="minorHAnsi" w:cstheme="minorBidi"/>
                <w:color w:val="404040" w:themeColor="text1" w:themeTint="BF"/>
                <w:szCs w:val="20"/>
              </w:rPr>
            </w:pPr>
            <w:r w:rsidRPr="002C33EF">
              <w:rPr>
                <w:rFonts w:eastAsiaTheme="minorHAnsi" w:cstheme="minorBidi"/>
                <w:color w:val="404040" w:themeColor="text1" w:themeTint="BF"/>
                <w:szCs w:val="20"/>
              </w:rPr>
              <w:t>Fysische en chemische eigenschappen (vb. evolutie van smeltpunt in relatie tot de ketenlengte) kunnen experimenteel of aan de hand van tabelgegevens onderzocht worden. Zure en basische eigenschappen kunnen met indicatoren onderzocht worden.</w:t>
            </w:r>
          </w:p>
          <w:p w14:paraId="29F16CDD" w14:textId="33E073A1" w:rsidR="002C33EF" w:rsidRPr="002C33EF" w:rsidRDefault="002C33EF" w:rsidP="00974AE5">
            <w:pPr>
              <w:spacing w:after="120" w:line="240" w:lineRule="auto"/>
              <w:rPr>
                <w:color w:val="404040" w:themeColor="text1" w:themeTint="BF"/>
                <w:szCs w:val="20"/>
                <w:lang w:eastAsia="nl-NL"/>
              </w:rPr>
            </w:pPr>
            <w:r w:rsidRPr="002C33EF">
              <w:rPr>
                <w:rFonts w:eastAsiaTheme="minorHAnsi" w:cstheme="minorBidi"/>
                <w:color w:val="404040" w:themeColor="text1" w:themeTint="BF"/>
                <w:szCs w:val="20"/>
              </w:rPr>
              <w:t>Men besteedt voldoende aandacht aan attitude bij leerlingen: Veel organische producten (solventen) zijn schadelijk voor het milieu en moeten verwijderd worden via KGA en niet via de gootsteen. We denken hierbij aan verfresten, white spirit…</w:t>
            </w:r>
            <w:r w:rsidR="00974AE5">
              <w:rPr>
                <w:rFonts w:eastAsiaTheme="minorHAnsi" w:cstheme="minorBidi"/>
                <w:color w:val="404040" w:themeColor="text1" w:themeTint="BF"/>
                <w:szCs w:val="20"/>
              </w:rPr>
              <w:t xml:space="preserve"> </w:t>
            </w:r>
            <w:r w:rsidRPr="002C33EF">
              <w:rPr>
                <w:rFonts w:eastAsiaTheme="minorHAnsi" w:cstheme="minorBidi"/>
                <w:color w:val="404040" w:themeColor="text1" w:themeTint="BF"/>
                <w:szCs w:val="20"/>
              </w:rPr>
              <w:t>Indien mogelijk worden wateroplosbare verni</w:t>
            </w:r>
            <w:r w:rsidR="00AE1C10">
              <w:rPr>
                <w:rFonts w:eastAsiaTheme="minorHAnsi" w:cstheme="minorBidi"/>
                <w:color w:val="404040" w:themeColor="text1" w:themeTint="BF"/>
                <w:szCs w:val="20"/>
              </w:rPr>
              <w:t>ssen, verven</w:t>
            </w:r>
            <w:r w:rsidRPr="002C33EF">
              <w:rPr>
                <w:rFonts w:eastAsiaTheme="minorHAnsi" w:cstheme="minorBidi"/>
                <w:color w:val="404040" w:themeColor="text1" w:themeTint="BF"/>
                <w:szCs w:val="20"/>
              </w:rPr>
              <w:t>… gebruikt.</w:t>
            </w:r>
          </w:p>
        </w:tc>
      </w:tr>
      <w:tr w:rsidR="002C33EF" w:rsidRPr="002C33EF" w14:paraId="05F19617" w14:textId="77777777" w:rsidTr="00384B62">
        <w:trPr>
          <w:tblCellSpacing w:w="20" w:type="dxa"/>
        </w:trPr>
        <w:tc>
          <w:tcPr>
            <w:tcW w:w="620" w:type="dxa"/>
            <w:shd w:val="clear" w:color="auto" w:fill="FABF8F" w:themeFill="accent6" w:themeFillTint="99"/>
            <w:vAlign w:val="center"/>
          </w:tcPr>
          <w:p w14:paraId="0C4EC7C4" w14:textId="77777777" w:rsidR="002C33EF" w:rsidRPr="002C33EF" w:rsidRDefault="002C33EF" w:rsidP="002C33EF">
            <w:pPr>
              <w:numPr>
                <w:ilvl w:val="0"/>
                <w:numId w:val="18"/>
              </w:numPr>
              <w:spacing w:before="120" w:after="120" w:line="240" w:lineRule="auto"/>
              <w:rPr>
                <w:b/>
                <w:color w:val="404040" w:themeColor="text1" w:themeTint="BF"/>
                <w:szCs w:val="20"/>
                <w:lang w:val="nl-NL" w:eastAsia="nl-NL"/>
              </w:rPr>
            </w:pPr>
          </w:p>
        </w:tc>
        <w:tc>
          <w:tcPr>
            <w:tcW w:w="9154" w:type="dxa"/>
            <w:shd w:val="clear" w:color="auto" w:fill="FABF8F" w:themeFill="accent6" w:themeFillTint="99"/>
            <w:vAlign w:val="center"/>
          </w:tcPr>
          <w:p w14:paraId="45526B77" w14:textId="77777777" w:rsidR="002C33EF" w:rsidRPr="002C33EF" w:rsidRDefault="002C33EF" w:rsidP="00974AE5">
            <w:pPr>
              <w:spacing w:before="120" w:after="120" w:line="240" w:lineRule="atLeast"/>
              <w:rPr>
                <w:b/>
                <w:color w:val="404040" w:themeColor="text1" w:themeTint="BF"/>
                <w:szCs w:val="20"/>
              </w:rPr>
            </w:pPr>
            <w:r w:rsidRPr="002C33EF">
              <w:rPr>
                <w:color w:val="404040" w:themeColor="text1" w:themeTint="BF"/>
                <w:szCs w:val="20"/>
              </w:rPr>
              <w:t>Eenvoudige reacties herkennen</w:t>
            </w:r>
            <w:r w:rsidRPr="002C33EF">
              <w:rPr>
                <w:b/>
                <w:color w:val="404040" w:themeColor="text1" w:themeTint="BF"/>
                <w:szCs w:val="20"/>
              </w:rPr>
              <w:t xml:space="preserve"> en schrijven</w:t>
            </w:r>
            <w:r w:rsidRPr="002C33EF">
              <w:rPr>
                <w:color w:val="404040" w:themeColor="text1" w:themeTint="BF"/>
                <w:szCs w:val="20"/>
              </w:rPr>
              <w:t>: eliminatie, additie, substitutie, condensatie, verestering, hydrolyse, verbranding, polycondensatie, polymerisatie.</w:t>
            </w:r>
          </w:p>
        </w:tc>
      </w:tr>
      <w:tr w:rsidR="002C33EF" w:rsidRPr="002C33EF" w14:paraId="08B55D4F" w14:textId="77777777" w:rsidTr="00384B62">
        <w:trPr>
          <w:tblCellSpacing w:w="20" w:type="dxa"/>
        </w:trPr>
        <w:tc>
          <w:tcPr>
            <w:tcW w:w="9814" w:type="dxa"/>
            <w:gridSpan w:val="2"/>
            <w:shd w:val="clear" w:color="auto" w:fill="FFFFFF" w:themeFill="background1"/>
            <w:vAlign w:val="center"/>
          </w:tcPr>
          <w:p w14:paraId="2017AC60" w14:textId="77777777" w:rsidR="002C33EF" w:rsidRPr="002C33EF" w:rsidRDefault="002C33EF" w:rsidP="002C33EF">
            <w:pPr>
              <w:spacing w:before="120" w:after="120" w:line="240" w:lineRule="auto"/>
              <w:rPr>
                <w:rFonts w:cs="Arial"/>
                <w:b/>
                <w:color w:val="404040" w:themeColor="text1" w:themeTint="BF"/>
                <w:szCs w:val="20"/>
                <w:lang w:val="nl-NL" w:eastAsia="nl-NL"/>
              </w:rPr>
            </w:pPr>
            <w:r w:rsidRPr="002C33EF">
              <w:rPr>
                <w:b/>
                <w:color w:val="404040" w:themeColor="text1" w:themeTint="BF"/>
                <w:szCs w:val="20"/>
                <w:lang w:val="nl-NL" w:eastAsia="nl-NL"/>
              </w:rPr>
              <w:t>Wenken</w:t>
            </w:r>
          </w:p>
          <w:p w14:paraId="473CA54F" w14:textId="77777777" w:rsidR="002C33EF" w:rsidRPr="002C33EF" w:rsidRDefault="002C33EF" w:rsidP="002C33EF">
            <w:pPr>
              <w:spacing w:after="120"/>
              <w:rPr>
                <w:rFonts w:cs="Arial"/>
                <w:color w:val="404040" w:themeColor="text1" w:themeTint="BF"/>
                <w:szCs w:val="20"/>
              </w:rPr>
            </w:pPr>
            <w:r w:rsidRPr="002C33EF">
              <w:rPr>
                <w:rFonts w:cs="Arial"/>
                <w:color w:val="404040" w:themeColor="text1" w:themeTint="BF"/>
                <w:szCs w:val="20"/>
              </w:rPr>
              <w:t>Eenvoudige proefjes kunnen uitgevoerd worden om de reactiviteit van koolstofverbindingen en de belangrijkste reactiesoorten in de koolstofchemie te onderzoeken:</w:t>
            </w:r>
          </w:p>
          <w:p w14:paraId="7C9E97A5" w14:textId="3B1DA944" w:rsidR="002C33EF" w:rsidRPr="002C33EF" w:rsidRDefault="002C33EF" w:rsidP="002C33EF">
            <w:pPr>
              <w:numPr>
                <w:ilvl w:val="0"/>
                <w:numId w:val="3"/>
              </w:numPr>
              <w:tabs>
                <w:tab w:val="clear" w:pos="1843"/>
                <w:tab w:val="num" w:pos="497"/>
                <w:tab w:val="num" w:pos="539"/>
                <w:tab w:val="num" w:pos="720"/>
              </w:tabs>
              <w:spacing w:after="120" w:line="240" w:lineRule="atLeast"/>
              <w:ind w:left="720" w:hanging="720"/>
              <w:rPr>
                <w:rFonts w:cs="Arial"/>
                <w:color w:val="404040" w:themeColor="text1" w:themeTint="BF"/>
                <w:szCs w:val="20"/>
                <w:lang w:val="nl-NL" w:eastAsia="nl-NL"/>
              </w:rPr>
            </w:pPr>
            <w:r w:rsidRPr="002C33EF">
              <w:rPr>
                <w:rFonts w:cs="Arial"/>
                <w:color w:val="404040" w:themeColor="text1" w:themeTint="BF"/>
                <w:szCs w:val="20"/>
                <w:lang w:val="nl-NL" w:eastAsia="nl-NL"/>
              </w:rPr>
              <w:t>verbrandingsreacties van alcohol, ether…;</w:t>
            </w:r>
          </w:p>
          <w:p w14:paraId="6B2C8DE0" w14:textId="44C0A5E7" w:rsidR="002C33EF" w:rsidRPr="002C33EF" w:rsidRDefault="002C33EF" w:rsidP="00974AE5">
            <w:pPr>
              <w:numPr>
                <w:ilvl w:val="0"/>
                <w:numId w:val="3"/>
              </w:numPr>
              <w:tabs>
                <w:tab w:val="clear" w:pos="1843"/>
                <w:tab w:val="num" w:pos="517"/>
                <w:tab w:val="num" w:pos="539"/>
              </w:tabs>
              <w:spacing w:after="120" w:line="240" w:lineRule="atLeast"/>
              <w:ind w:left="517" w:hanging="517"/>
              <w:rPr>
                <w:rFonts w:cs="Arial"/>
                <w:color w:val="404040" w:themeColor="text1" w:themeTint="BF"/>
                <w:szCs w:val="20"/>
                <w:lang w:val="nl-NL" w:eastAsia="nl-NL"/>
              </w:rPr>
            </w:pPr>
            <w:r w:rsidRPr="002C33EF">
              <w:rPr>
                <w:rFonts w:cs="Arial"/>
                <w:color w:val="404040" w:themeColor="text1" w:themeTint="BF"/>
                <w:szCs w:val="20"/>
                <w:lang w:val="nl-NL" w:eastAsia="nl-NL"/>
              </w:rPr>
              <w:t>additiereacties van dibroom aan onverzadigde verbindingen (bv</w:t>
            </w:r>
            <w:r w:rsidR="00AE1C10">
              <w:rPr>
                <w:rFonts w:cs="Arial"/>
                <w:color w:val="404040" w:themeColor="text1" w:themeTint="BF"/>
                <w:szCs w:val="20"/>
                <w:lang w:val="nl-NL" w:eastAsia="nl-NL"/>
              </w:rPr>
              <w:t>.</w:t>
            </w:r>
            <w:r w:rsidRPr="002C33EF">
              <w:rPr>
                <w:rFonts w:cs="Arial"/>
                <w:color w:val="404040" w:themeColor="text1" w:themeTint="BF"/>
                <w:szCs w:val="20"/>
                <w:lang w:val="nl-NL" w:eastAsia="nl-NL"/>
              </w:rPr>
              <w:t xml:space="preserve"> in tomatenpuree, ketchup, slaolie…);</w:t>
            </w:r>
          </w:p>
          <w:p w14:paraId="274BAACF" w14:textId="77777777" w:rsidR="002C33EF" w:rsidRDefault="002C33EF" w:rsidP="002C33EF">
            <w:pPr>
              <w:numPr>
                <w:ilvl w:val="0"/>
                <w:numId w:val="3"/>
              </w:numPr>
              <w:tabs>
                <w:tab w:val="clear" w:pos="1843"/>
                <w:tab w:val="num" w:pos="497"/>
                <w:tab w:val="num" w:pos="539"/>
                <w:tab w:val="num" w:pos="720"/>
              </w:tabs>
              <w:spacing w:after="120" w:line="240" w:lineRule="atLeast"/>
              <w:ind w:left="720" w:hanging="720"/>
              <w:rPr>
                <w:rFonts w:cs="Arial"/>
                <w:color w:val="404040" w:themeColor="text1" w:themeTint="BF"/>
                <w:szCs w:val="20"/>
                <w:lang w:val="nl-NL" w:eastAsia="nl-NL"/>
              </w:rPr>
            </w:pPr>
            <w:r w:rsidRPr="002C33EF">
              <w:rPr>
                <w:rFonts w:cs="Arial"/>
                <w:color w:val="404040" w:themeColor="text1" w:themeTint="BF"/>
                <w:szCs w:val="20"/>
                <w:lang w:val="nl-NL" w:eastAsia="nl-NL"/>
              </w:rPr>
              <w:t>een veresteringreactie tussen azijnzuur en ethanol;</w:t>
            </w:r>
          </w:p>
          <w:p w14:paraId="1CE49859" w14:textId="77777777" w:rsidR="002C33EF" w:rsidRPr="00974AE5" w:rsidRDefault="002C33EF" w:rsidP="00974AE5">
            <w:pPr>
              <w:numPr>
                <w:ilvl w:val="0"/>
                <w:numId w:val="3"/>
              </w:numPr>
              <w:tabs>
                <w:tab w:val="clear" w:pos="1843"/>
                <w:tab w:val="num" w:pos="517"/>
                <w:tab w:val="num" w:pos="539"/>
              </w:tabs>
              <w:spacing w:after="120" w:line="240" w:lineRule="atLeast"/>
              <w:ind w:left="517" w:hanging="517"/>
              <w:rPr>
                <w:rFonts w:cs="Arial"/>
                <w:color w:val="404040" w:themeColor="text1" w:themeTint="BF"/>
                <w:szCs w:val="20"/>
                <w:lang w:val="nl-NL" w:eastAsia="nl-NL"/>
              </w:rPr>
            </w:pPr>
            <w:r w:rsidRPr="00974AE5">
              <w:rPr>
                <w:rFonts w:eastAsiaTheme="minorHAnsi" w:cs="Arial"/>
                <w:color w:val="404040" w:themeColor="text1" w:themeTint="BF"/>
                <w:szCs w:val="20"/>
              </w:rPr>
              <w:t xml:space="preserve">oxideren van koolstofverbindingen met verschillende oxidatoren (kaliumpermanganaat in zuur milieu, </w:t>
            </w:r>
            <w:r w:rsidRPr="0035276E">
              <w:rPr>
                <w:rFonts w:eastAsiaTheme="minorHAnsi" w:cs="Arial"/>
                <w:color w:val="404040" w:themeColor="text1" w:themeTint="BF"/>
                <w:szCs w:val="20"/>
              </w:rPr>
              <w:t>fehlingreag</w:t>
            </w:r>
            <w:r w:rsidRPr="00974AE5">
              <w:rPr>
                <w:rFonts w:eastAsiaTheme="minorHAnsi" w:cs="Arial"/>
                <w:color w:val="404040" w:themeColor="text1" w:themeTint="BF"/>
                <w:szCs w:val="20"/>
              </w:rPr>
              <w:t>ens, tollensreagens).</w:t>
            </w:r>
          </w:p>
        </w:tc>
      </w:tr>
      <w:tr w:rsidR="002C33EF" w:rsidRPr="002C33EF" w14:paraId="4925370F" w14:textId="77777777" w:rsidTr="00384B62">
        <w:trPr>
          <w:tblCellSpacing w:w="20" w:type="dxa"/>
        </w:trPr>
        <w:tc>
          <w:tcPr>
            <w:tcW w:w="620" w:type="dxa"/>
            <w:shd w:val="clear" w:color="auto" w:fill="FABF8F" w:themeFill="accent6" w:themeFillTint="99"/>
            <w:vAlign w:val="center"/>
          </w:tcPr>
          <w:p w14:paraId="30C96469" w14:textId="77777777" w:rsidR="002C33EF" w:rsidRPr="002C33EF" w:rsidRDefault="002C33EF" w:rsidP="002C33EF">
            <w:pPr>
              <w:numPr>
                <w:ilvl w:val="0"/>
                <w:numId w:val="18"/>
              </w:numPr>
              <w:spacing w:before="120" w:after="120" w:line="240" w:lineRule="auto"/>
              <w:rPr>
                <w:b/>
                <w:color w:val="404040" w:themeColor="text1" w:themeTint="BF"/>
                <w:szCs w:val="20"/>
                <w:lang w:val="nl-NL" w:eastAsia="nl-NL"/>
              </w:rPr>
            </w:pPr>
          </w:p>
        </w:tc>
        <w:tc>
          <w:tcPr>
            <w:tcW w:w="9154" w:type="dxa"/>
            <w:shd w:val="clear" w:color="auto" w:fill="FABF8F" w:themeFill="accent6" w:themeFillTint="99"/>
            <w:vAlign w:val="center"/>
          </w:tcPr>
          <w:p w14:paraId="391DD946" w14:textId="77777777" w:rsidR="002C33EF" w:rsidRPr="002C33EF" w:rsidRDefault="002C33EF" w:rsidP="002C33EF">
            <w:pPr>
              <w:spacing w:before="120" w:after="120" w:line="240" w:lineRule="atLeast"/>
              <w:jc w:val="both"/>
              <w:rPr>
                <w:b/>
                <w:color w:val="404040" w:themeColor="text1" w:themeTint="BF"/>
                <w:szCs w:val="20"/>
              </w:rPr>
            </w:pPr>
            <w:r w:rsidRPr="002C33EF">
              <w:rPr>
                <w:color w:val="404040" w:themeColor="text1" w:themeTint="BF"/>
                <w:szCs w:val="20"/>
              </w:rPr>
              <w:t xml:space="preserve">Enkele belangrijke toepassingen van koolstofverbindingen </w:t>
            </w:r>
            <w:r w:rsidRPr="002C33EF">
              <w:rPr>
                <w:b/>
                <w:color w:val="404040" w:themeColor="text1" w:themeTint="BF"/>
                <w:szCs w:val="20"/>
              </w:rPr>
              <w:t>weergeven</w:t>
            </w:r>
            <w:r w:rsidRPr="002C33EF">
              <w:rPr>
                <w:color w:val="404040" w:themeColor="text1" w:themeTint="BF"/>
                <w:szCs w:val="20"/>
              </w:rPr>
              <w:t>.</w:t>
            </w:r>
          </w:p>
        </w:tc>
      </w:tr>
      <w:tr w:rsidR="002C33EF" w:rsidRPr="002C33EF" w14:paraId="03FAC604" w14:textId="77777777" w:rsidTr="00384B62">
        <w:trPr>
          <w:tblCellSpacing w:w="20" w:type="dxa"/>
        </w:trPr>
        <w:tc>
          <w:tcPr>
            <w:tcW w:w="9814" w:type="dxa"/>
            <w:gridSpan w:val="2"/>
            <w:vAlign w:val="center"/>
          </w:tcPr>
          <w:p w14:paraId="33BE121E" w14:textId="77777777" w:rsidR="002C33EF" w:rsidRPr="002C33EF" w:rsidRDefault="002C33EF" w:rsidP="002C33EF">
            <w:pPr>
              <w:spacing w:before="120" w:after="120" w:line="240" w:lineRule="auto"/>
              <w:rPr>
                <w:b/>
                <w:color w:val="404040" w:themeColor="text1" w:themeTint="BF"/>
                <w:szCs w:val="20"/>
                <w:lang w:val="nl-NL" w:eastAsia="nl-NL"/>
              </w:rPr>
            </w:pPr>
            <w:r w:rsidRPr="002C33EF">
              <w:rPr>
                <w:b/>
                <w:color w:val="404040" w:themeColor="text1" w:themeTint="BF"/>
                <w:szCs w:val="20"/>
                <w:lang w:val="nl-NL" w:eastAsia="nl-NL"/>
              </w:rPr>
              <w:t>Wenken</w:t>
            </w:r>
          </w:p>
          <w:p w14:paraId="1DC9D04F" w14:textId="77777777" w:rsidR="002C33EF" w:rsidRPr="002C33EF" w:rsidRDefault="002C33EF" w:rsidP="002C33EF">
            <w:pPr>
              <w:spacing w:after="120"/>
              <w:rPr>
                <w:color w:val="404040" w:themeColor="text1" w:themeTint="BF"/>
                <w:szCs w:val="20"/>
              </w:rPr>
            </w:pPr>
            <w:r w:rsidRPr="002C33EF">
              <w:rPr>
                <w:color w:val="404040" w:themeColor="text1" w:themeTint="BF"/>
                <w:szCs w:val="20"/>
              </w:rPr>
              <w:t>Toepassingen van koolstofverbindingen zijn:</w:t>
            </w:r>
          </w:p>
          <w:p w14:paraId="62491E25" w14:textId="77777777" w:rsidR="002C33EF" w:rsidRPr="002C33EF" w:rsidRDefault="002C33EF" w:rsidP="00AE1C10">
            <w:pPr>
              <w:numPr>
                <w:ilvl w:val="0"/>
                <w:numId w:val="3"/>
              </w:numPr>
              <w:tabs>
                <w:tab w:val="clear" w:pos="1843"/>
                <w:tab w:val="num" w:pos="497"/>
                <w:tab w:val="num" w:pos="539"/>
                <w:tab w:val="num" w:pos="600"/>
              </w:tabs>
              <w:spacing w:after="0" w:line="240" w:lineRule="auto"/>
              <w:ind w:left="600" w:hanging="600"/>
              <w:rPr>
                <w:color w:val="404040" w:themeColor="text1" w:themeTint="BF"/>
                <w:szCs w:val="20"/>
                <w:lang w:val="nl-NL" w:eastAsia="nl-NL"/>
              </w:rPr>
            </w:pPr>
            <w:r w:rsidRPr="002C33EF">
              <w:rPr>
                <w:color w:val="404040" w:themeColor="text1" w:themeTint="BF"/>
                <w:szCs w:val="20"/>
                <w:lang w:val="nl-NL" w:eastAsia="nl-NL"/>
              </w:rPr>
              <w:t>campinggas;</w:t>
            </w:r>
          </w:p>
          <w:p w14:paraId="2A165B2B" w14:textId="77777777" w:rsidR="002C33EF" w:rsidRPr="002C33EF" w:rsidRDefault="002C33EF" w:rsidP="00AE1C10">
            <w:pPr>
              <w:numPr>
                <w:ilvl w:val="0"/>
                <w:numId w:val="3"/>
              </w:numPr>
              <w:tabs>
                <w:tab w:val="clear" w:pos="1843"/>
                <w:tab w:val="num" w:pos="497"/>
                <w:tab w:val="num" w:pos="539"/>
                <w:tab w:val="num" w:pos="600"/>
              </w:tabs>
              <w:spacing w:after="0" w:line="240" w:lineRule="auto"/>
              <w:ind w:left="600" w:hanging="600"/>
              <w:rPr>
                <w:color w:val="404040" w:themeColor="text1" w:themeTint="BF"/>
                <w:szCs w:val="20"/>
                <w:lang w:val="nl-NL" w:eastAsia="nl-NL"/>
              </w:rPr>
            </w:pPr>
            <w:r w:rsidRPr="002C33EF">
              <w:rPr>
                <w:color w:val="404040" w:themeColor="text1" w:themeTint="BF"/>
                <w:szCs w:val="20"/>
                <w:lang w:val="nl-NL" w:eastAsia="nl-NL"/>
              </w:rPr>
              <w:t>ontvlekkers, droogkuis, chemisch reinigen;</w:t>
            </w:r>
          </w:p>
          <w:p w14:paraId="36B43F69" w14:textId="77777777" w:rsidR="002C33EF" w:rsidRPr="002C33EF" w:rsidRDefault="002C33EF" w:rsidP="00AE1C10">
            <w:pPr>
              <w:numPr>
                <w:ilvl w:val="0"/>
                <w:numId w:val="3"/>
              </w:numPr>
              <w:tabs>
                <w:tab w:val="clear" w:pos="1843"/>
                <w:tab w:val="num" w:pos="500"/>
                <w:tab w:val="num" w:pos="539"/>
              </w:tabs>
              <w:spacing w:after="0" w:line="240" w:lineRule="auto"/>
              <w:ind w:left="500" w:hanging="500"/>
              <w:rPr>
                <w:color w:val="404040" w:themeColor="text1" w:themeTint="BF"/>
                <w:szCs w:val="20"/>
                <w:lang w:val="nl-NL" w:eastAsia="nl-NL"/>
              </w:rPr>
            </w:pPr>
            <w:r w:rsidRPr="002C33EF">
              <w:rPr>
                <w:color w:val="404040" w:themeColor="text1" w:themeTint="BF"/>
                <w:szCs w:val="20"/>
                <w:lang w:val="nl-NL" w:eastAsia="nl-NL"/>
              </w:rPr>
              <w:t>polaire en apolaire oplosmiddelen: white spirit, diëthylether, oplosmiddelen in lakken en vernissen (wateroplosbare en niet-wateroplosbare vernissen);</w:t>
            </w:r>
          </w:p>
          <w:p w14:paraId="3BF1813A" w14:textId="77777777" w:rsidR="002C33EF" w:rsidRPr="002C33EF" w:rsidRDefault="002C33EF" w:rsidP="00AE1C10">
            <w:pPr>
              <w:numPr>
                <w:ilvl w:val="0"/>
                <w:numId w:val="3"/>
              </w:numPr>
              <w:tabs>
                <w:tab w:val="clear" w:pos="1843"/>
                <w:tab w:val="num" w:pos="497"/>
                <w:tab w:val="num" w:pos="539"/>
                <w:tab w:val="num" w:pos="600"/>
              </w:tabs>
              <w:spacing w:after="0" w:line="240" w:lineRule="auto"/>
              <w:ind w:left="600" w:hanging="600"/>
              <w:rPr>
                <w:color w:val="404040" w:themeColor="text1" w:themeTint="BF"/>
                <w:szCs w:val="20"/>
                <w:lang w:val="nl-NL" w:eastAsia="nl-NL"/>
              </w:rPr>
            </w:pPr>
            <w:r w:rsidRPr="002C33EF">
              <w:rPr>
                <w:color w:val="404040" w:themeColor="text1" w:themeTint="BF"/>
                <w:szCs w:val="20"/>
                <w:lang w:val="nl-NL" w:eastAsia="nl-NL"/>
              </w:rPr>
              <w:t>tafelazijn;</w:t>
            </w:r>
          </w:p>
          <w:p w14:paraId="3AF75EFE" w14:textId="77777777" w:rsidR="002C33EF" w:rsidRPr="002C33EF" w:rsidRDefault="002C33EF" w:rsidP="00AE1C10">
            <w:pPr>
              <w:numPr>
                <w:ilvl w:val="0"/>
                <w:numId w:val="3"/>
              </w:numPr>
              <w:tabs>
                <w:tab w:val="clear" w:pos="1843"/>
                <w:tab w:val="num" w:pos="497"/>
                <w:tab w:val="num" w:pos="539"/>
                <w:tab w:val="num" w:pos="600"/>
              </w:tabs>
              <w:spacing w:after="0" w:line="240" w:lineRule="auto"/>
              <w:ind w:left="600" w:hanging="600"/>
              <w:rPr>
                <w:color w:val="404040" w:themeColor="text1" w:themeTint="BF"/>
                <w:szCs w:val="20"/>
                <w:lang w:val="nl-NL" w:eastAsia="nl-NL"/>
              </w:rPr>
            </w:pPr>
            <w:r w:rsidRPr="002C33EF">
              <w:rPr>
                <w:color w:val="404040" w:themeColor="text1" w:themeTint="BF"/>
                <w:szCs w:val="20"/>
                <w:lang w:val="nl-NL" w:eastAsia="nl-NL"/>
              </w:rPr>
              <w:t>esters en aromastoffen;</w:t>
            </w:r>
          </w:p>
          <w:p w14:paraId="3F0416B5" w14:textId="77777777" w:rsidR="002C33EF" w:rsidRPr="002C33EF" w:rsidRDefault="002C33EF" w:rsidP="00AE1C10">
            <w:pPr>
              <w:numPr>
                <w:ilvl w:val="0"/>
                <w:numId w:val="3"/>
              </w:numPr>
              <w:tabs>
                <w:tab w:val="clear" w:pos="1843"/>
                <w:tab w:val="num" w:pos="497"/>
                <w:tab w:val="num" w:pos="539"/>
                <w:tab w:val="num" w:pos="600"/>
              </w:tabs>
              <w:spacing w:after="0" w:line="240" w:lineRule="auto"/>
              <w:ind w:left="600" w:hanging="600"/>
              <w:rPr>
                <w:color w:val="404040" w:themeColor="text1" w:themeTint="BF"/>
                <w:szCs w:val="20"/>
                <w:lang w:val="nl-NL" w:eastAsia="nl-NL"/>
              </w:rPr>
            </w:pPr>
            <w:r w:rsidRPr="002C33EF">
              <w:rPr>
                <w:color w:val="404040" w:themeColor="text1" w:themeTint="BF"/>
                <w:szCs w:val="20"/>
                <w:lang w:val="nl-NL" w:eastAsia="nl-NL"/>
              </w:rPr>
              <w:t>aceton om nagellak te verwijderen (dissolvent);</w:t>
            </w:r>
          </w:p>
          <w:p w14:paraId="1AE7EED4" w14:textId="77777777" w:rsidR="002C33EF" w:rsidRPr="002C33EF" w:rsidRDefault="002C33EF" w:rsidP="00AE1C10">
            <w:pPr>
              <w:numPr>
                <w:ilvl w:val="0"/>
                <w:numId w:val="3"/>
              </w:numPr>
              <w:tabs>
                <w:tab w:val="clear" w:pos="1843"/>
                <w:tab w:val="num" w:pos="497"/>
                <w:tab w:val="num" w:pos="539"/>
                <w:tab w:val="num" w:pos="600"/>
              </w:tabs>
              <w:spacing w:after="0" w:line="240" w:lineRule="auto"/>
              <w:ind w:left="600" w:hanging="600"/>
              <w:rPr>
                <w:color w:val="404040" w:themeColor="text1" w:themeTint="BF"/>
                <w:szCs w:val="20"/>
                <w:lang w:val="nl-NL" w:eastAsia="nl-NL"/>
              </w:rPr>
            </w:pPr>
            <w:r w:rsidRPr="002C33EF">
              <w:rPr>
                <w:color w:val="404040" w:themeColor="text1" w:themeTint="BF"/>
                <w:szCs w:val="20"/>
                <w:lang w:val="nl-NL" w:eastAsia="nl-NL"/>
              </w:rPr>
              <w:t>plantaardige olie versus dierlijk vet;</w:t>
            </w:r>
          </w:p>
          <w:p w14:paraId="485E9052" w14:textId="77777777" w:rsidR="002C33EF" w:rsidRPr="00AE1C10" w:rsidRDefault="002C33EF" w:rsidP="00AE1C10">
            <w:pPr>
              <w:numPr>
                <w:ilvl w:val="0"/>
                <w:numId w:val="3"/>
              </w:numPr>
              <w:tabs>
                <w:tab w:val="clear" w:pos="1843"/>
                <w:tab w:val="num" w:pos="497"/>
                <w:tab w:val="num" w:pos="539"/>
                <w:tab w:val="num" w:pos="600"/>
              </w:tabs>
              <w:spacing w:after="0" w:line="240" w:lineRule="auto"/>
              <w:ind w:left="600" w:hanging="600"/>
              <w:rPr>
                <w:color w:val="404040" w:themeColor="text1" w:themeTint="BF"/>
                <w:szCs w:val="20"/>
                <w:lang w:val="nl-NL" w:eastAsia="nl-NL"/>
              </w:rPr>
            </w:pPr>
            <w:r w:rsidRPr="002C33EF">
              <w:rPr>
                <w:color w:val="404040" w:themeColor="text1" w:themeTint="BF"/>
                <w:szCs w:val="20"/>
              </w:rPr>
              <w:t>ethanol in alcoholische dranken.</w:t>
            </w:r>
          </w:p>
          <w:p w14:paraId="4EC20305" w14:textId="77777777" w:rsidR="00AE1C10" w:rsidRPr="002C33EF" w:rsidRDefault="00AE1C10" w:rsidP="00AE1C10">
            <w:pPr>
              <w:tabs>
                <w:tab w:val="num" w:pos="600"/>
                <w:tab w:val="num" w:pos="1843"/>
              </w:tabs>
              <w:spacing w:after="0" w:line="240" w:lineRule="auto"/>
              <w:ind w:left="600"/>
              <w:rPr>
                <w:color w:val="404040" w:themeColor="text1" w:themeTint="BF"/>
                <w:szCs w:val="20"/>
                <w:lang w:val="nl-NL" w:eastAsia="nl-NL"/>
              </w:rPr>
            </w:pPr>
          </w:p>
        </w:tc>
      </w:tr>
      <w:tr w:rsidR="002C33EF" w:rsidRPr="002C33EF" w14:paraId="6A8338AB" w14:textId="77777777" w:rsidTr="00384B62">
        <w:trPr>
          <w:tblCellSpacing w:w="20" w:type="dxa"/>
        </w:trPr>
        <w:tc>
          <w:tcPr>
            <w:tcW w:w="620" w:type="dxa"/>
            <w:shd w:val="clear" w:color="auto" w:fill="FABF8F" w:themeFill="accent6" w:themeFillTint="99"/>
            <w:vAlign w:val="center"/>
          </w:tcPr>
          <w:p w14:paraId="468B29D8" w14:textId="77777777" w:rsidR="002C33EF" w:rsidRPr="002C33EF" w:rsidRDefault="002C33EF" w:rsidP="002C33EF">
            <w:pPr>
              <w:numPr>
                <w:ilvl w:val="0"/>
                <w:numId w:val="18"/>
              </w:numPr>
              <w:spacing w:before="120" w:after="120" w:line="240" w:lineRule="auto"/>
              <w:jc w:val="both"/>
              <w:rPr>
                <w:color w:val="404040" w:themeColor="text1" w:themeTint="BF"/>
                <w:szCs w:val="20"/>
                <w:lang w:eastAsia="nl-NL"/>
              </w:rPr>
            </w:pPr>
          </w:p>
        </w:tc>
        <w:tc>
          <w:tcPr>
            <w:tcW w:w="9154" w:type="dxa"/>
            <w:shd w:val="clear" w:color="auto" w:fill="FABF8F" w:themeFill="accent6" w:themeFillTint="99"/>
            <w:vAlign w:val="center"/>
          </w:tcPr>
          <w:p w14:paraId="63D12B9E" w14:textId="77777777" w:rsidR="002C33EF" w:rsidRPr="002C33EF" w:rsidRDefault="002C33EF" w:rsidP="002C33EF">
            <w:pPr>
              <w:spacing w:before="120" w:after="120" w:line="240" w:lineRule="atLeast"/>
              <w:rPr>
                <w:color w:val="404040" w:themeColor="text1" w:themeTint="BF"/>
                <w:szCs w:val="20"/>
              </w:rPr>
            </w:pPr>
            <w:r w:rsidRPr="002C33EF">
              <w:rPr>
                <w:color w:val="404040" w:themeColor="text1" w:themeTint="BF"/>
                <w:szCs w:val="20"/>
              </w:rPr>
              <w:t xml:space="preserve">Het </w:t>
            </w:r>
            <w:r w:rsidRPr="002C33EF">
              <w:rPr>
                <w:b/>
                <w:color w:val="404040" w:themeColor="text1" w:themeTint="BF"/>
                <w:szCs w:val="20"/>
              </w:rPr>
              <w:t>belang</w:t>
            </w:r>
            <w:r w:rsidRPr="002C33EF">
              <w:rPr>
                <w:color w:val="404040" w:themeColor="text1" w:themeTint="BF"/>
                <w:szCs w:val="20"/>
              </w:rPr>
              <w:t xml:space="preserve"> van kunststoffen in onze moderne maatschappij </w:t>
            </w:r>
            <w:r w:rsidRPr="002C33EF">
              <w:rPr>
                <w:b/>
                <w:color w:val="404040" w:themeColor="text1" w:themeTint="BF"/>
                <w:szCs w:val="20"/>
              </w:rPr>
              <w:t>toelichten</w:t>
            </w:r>
            <w:r w:rsidRPr="002C33EF">
              <w:rPr>
                <w:color w:val="404040" w:themeColor="text1" w:themeTint="BF"/>
                <w:szCs w:val="20"/>
              </w:rPr>
              <w:t xml:space="preserve"> met enkele concrete voorbeelden.</w:t>
            </w:r>
          </w:p>
        </w:tc>
      </w:tr>
      <w:tr w:rsidR="002C33EF" w:rsidRPr="002C33EF" w14:paraId="02DF1299" w14:textId="77777777" w:rsidTr="00636621">
        <w:trPr>
          <w:trHeight w:val="3202"/>
          <w:tblCellSpacing w:w="20" w:type="dxa"/>
        </w:trPr>
        <w:tc>
          <w:tcPr>
            <w:tcW w:w="9814" w:type="dxa"/>
            <w:gridSpan w:val="2"/>
            <w:vAlign w:val="center"/>
          </w:tcPr>
          <w:p w14:paraId="4721E405" w14:textId="77777777" w:rsidR="002C33EF" w:rsidRPr="002C33EF" w:rsidRDefault="002C33EF" w:rsidP="002C33EF">
            <w:pPr>
              <w:spacing w:before="120" w:after="120" w:line="240" w:lineRule="auto"/>
              <w:rPr>
                <w:b/>
                <w:color w:val="404040" w:themeColor="text1" w:themeTint="BF"/>
                <w:szCs w:val="20"/>
                <w:lang w:eastAsia="nl-NL"/>
              </w:rPr>
            </w:pPr>
            <w:r w:rsidRPr="002C33EF">
              <w:rPr>
                <w:b/>
                <w:color w:val="404040" w:themeColor="text1" w:themeTint="BF"/>
                <w:szCs w:val="20"/>
                <w:lang w:val="nl-NL" w:eastAsia="nl-NL"/>
              </w:rPr>
              <w:t>Wenken</w:t>
            </w:r>
          </w:p>
          <w:p w14:paraId="7A355CDE" w14:textId="77777777" w:rsidR="002C33EF" w:rsidRPr="002C33EF" w:rsidRDefault="002C33EF" w:rsidP="002C33EF">
            <w:pPr>
              <w:keepNext/>
              <w:keepLines/>
              <w:spacing w:after="240" w:line="240" w:lineRule="atLeast"/>
              <w:rPr>
                <w:color w:val="404040" w:themeColor="text1" w:themeTint="BF"/>
                <w:szCs w:val="20"/>
                <w:lang w:val="nl-NL" w:eastAsia="nl-NL"/>
              </w:rPr>
            </w:pPr>
            <w:r w:rsidRPr="002C33EF">
              <w:rPr>
                <w:color w:val="404040" w:themeColor="text1" w:themeTint="BF"/>
                <w:szCs w:val="20"/>
                <w:lang w:val="nl-NL" w:eastAsia="nl-NL"/>
              </w:rPr>
              <w:t>Kunststoffen zijn in onze huidige maatschappij niet meer weg te denken: verpakkingsmateriaal, sportwereld, medische wereld, huishoudtoestellen, speelgoed…</w:t>
            </w:r>
          </w:p>
          <w:p w14:paraId="6C38B4AB" w14:textId="77777777" w:rsidR="002C33EF" w:rsidRPr="002C33EF" w:rsidRDefault="002C33EF" w:rsidP="00636621">
            <w:pPr>
              <w:spacing w:after="0" w:line="240" w:lineRule="auto"/>
              <w:rPr>
                <w:color w:val="404040" w:themeColor="text1" w:themeTint="BF"/>
                <w:szCs w:val="20"/>
                <w:lang w:val="nl-NL" w:eastAsia="nl-NL"/>
              </w:rPr>
            </w:pPr>
            <w:r w:rsidRPr="002C33EF">
              <w:rPr>
                <w:color w:val="404040" w:themeColor="text1" w:themeTint="BF"/>
                <w:szCs w:val="20"/>
                <w:lang w:val="nl-NL" w:eastAsia="nl-NL"/>
              </w:rPr>
              <w:t>Enkele concrete toepassingen kunnen besproken worden zoals:</w:t>
            </w:r>
          </w:p>
          <w:p w14:paraId="5678066C" w14:textId="189C6556" w:rsidR="002C33EF" w:rsidRPr="002C33EF" w:rsidRDefault="002C33EF" w:rsidP="00AE1C10">
            <w:pPr>
              <w:numPr>
                <w:ilvl w:val="0"/>
                <w:numId w:val="41"/>
              </w:numPr>
              <w:spacing w:after="0" w:line="240" w:lineRule="auto"/>
              <w:ind w:left="714" w:hanging="357"/>
              <w:rPr>
                <w:color w:val="404040" w:themeColor="text1" w:themeTint="BF"/>
                <w:szCs w:val="20"/>
                <w:lang w:val="nl-NL" w:eastAsia="nl-NL"/>
              </w:rPr>
            </w:pPr>
            <w:r w:rsidRPr="002C33EF">
              <w:rPr>
                <w:color w:val="404040" w:themeColor="text1" w:themeTint="BF"/>
                <w:szCs w:val="20"/>
                <w:lang w:val="nl-NL" w:eastAsia="nl-NL"/>
              </w:rPr>
              <w:t xml:space="preserve">sportwereld: tennisracket, </w:t>
            </w:r>
            <w:r>
              <w:rPr>
                <w:color w:val="404040" w:themeColor="text1" w:themeTint="BF"/>
                <w:szCs w:val="20"/>
                <w:lang w:val="nl-NL" w:eastAsia="nl-NL"/>
              </w:rPr>
              <w:t>carbonfiets, gore-tex in kledij</w:t>
            </w:r>
            <w:r w:rsidRPr="002C33EF">
              <w:rPr>
                <w:color w:val="404040" w:themeColor="text1" w:themeTint="BF"/>
                <w:szCs w:val="20"/>
                <w:lang w:val="nl-NL" w:eastAsia="nl-NL"/>
              </w:rPr>
              <w:t>…</w:t>
            </w:r>
            <w:r w:rsidR="00974AE5">
              <w:rPr>
                <w:color w:val="404040" w:themeColor="text1" w:themeTint="BF"/>
                <w:szCs w:val="20"/>
                <w:lang w:val="nl-NL" w:eastAsia="nl-NL"/>
              </w:rPr>
              <w:t>;</w:t>
            </w:r>
          </w:p>
          <w:p w14:paraId="559B3247" w14:textId="42E840E7" w:rsidR="002C33EF" w:rsidRPr="002C33EF" w:rsidRDefault="002C33EF" w:rsidP="00AE1C10">
            <w:pPr>
              <w:numPr>
                <w:ilvl w:val="0"/>
                <w:numId w:val="41"/>
              </w:numPr>
              <w:spacing w:after="0" w:line="240" w:lineRule="auto"/>
              <w:ind w:left="714" w:hanging="357"/>
              <w:rPr>
                <w:color w:val="404040" w:themeColor="text1" w:themeTint="BF"/>
                <w:szCs w:val="20"/>
                <w:lang w:val="nl-NL" w:eastAsia="nl-NL"/>
              </w:rPr>
            </w:pPr>
            <w:r w:rsidRPr="002C33EF">
              <w:rPr>
                <w:color w:val="404040" w:themeColor="text1" w:themeTint="BF"/>
                <w:szCs w:val="20"/>
                <w:lang w:val="nl-NL" w:eastAsia="nl-NL"/>
              </w:rPr>
              <w:t>voedingsindustrie: bewaarfolies</w:t>
            </w:r>
            <w:r w:rsidR="00974AE5">
              <w:rPr>
                <w:color w:val="404040" w:themeColor="text1" w:themeTint="BF"/>
                <w:szCs w:val="20"/>
                <w:lang w:val="nl-NL" w:eastAsia="nl-NL"/>
              </w:rPr>
              <w:t>;</w:t>
            </w:r>
          </w:p>
          <w:p w14:paraId="3DE4ADDA" w14:textId="630EB249" w:rsidR="002C33EF" w:rsidRPr="002C33EF" w:rsidRDefault="002C33EF" w:rsidP="00AE1C10">
            <w:pPr>
              <w:numPr>
                <w:ilvl w:val="0"/>
                <w:numId w:val="41"/>
              </w:numPr>
              <w:spacing w:after="0" w:line="240" w:lineRule="auto"/>
              <w:ind w:left="714" w:hanging="357"/>
              <w:rPr>
                <w:color w:val="404040" w:themeColor="text1" w:themeTint="BF"/>
                <w:szCs w:val="20"/>
                <w:lang w:val="nl-NL" w:eastAsia="nl-NL"/>
              </w:rPr>
            </w:pPr>
            <w:r w:rsidRPr="002C33EF">
              <w:rPr>
                <w:color w:val="404040" w:themeColor="text1" w:themeTint="BF"/>
                <w:szCs w:val="20"/>
                <w:lang w:val="nl-NL" w:eastAsia="nl-NL"/>
              </w:rPr>
              <w:t>uithardende kunststoffen in tandvullingen, polyesters, valse nagels…</w:t>
            </w:r>
            <w:r w:rsidR="00974AE5">
              <w:rPr>
                <w:color w:val="404040" w:themeColor="text1" w:themeTint="BF"/>
                <w:szCs w:val="20"/>
                <w:lang w:val="nl-NL" w:eastAsia="nl-NL"/>
              </w:rPr>
              <w:t>;</w:t>
            </w:r>
          </w:p>
          <w:p w14:paraId="08EE58CB" w14:textId="45DA8897" w:rsidR="002C33EF" w:rsidRPr="002C33EF" w:rsidRDefault="002C33EF" w:rsidP="002C33EF">
            <w:pPr>
              <w:numPr>
                <w:ilvl w:val="0"/>
                <w:numId w:val="41"/>
              </w:numPr>
              <w:spacing w:after="120" w:line="240" w:lineRule="atLeast"/>
              <w:rPr>
                <w:color w:val="404040" w:themeColor="text1" w:themeTint="BF"/>
                <w:szCs w:val="20"/>
                <w:lang w:val="nl-NL" w:eastAsia="nl-NL"/>
              </w:rPr>
            </w:pPr>
            <w:r w:rsidRPr="002C33EF">
              <w:rPr>
                <w:color w:val="404040" w:themeColor="text1" w:themeTint="BF"/>
                <w:szCs w:val="20"/>
                <w:lang w:val="nl-NL" w:eastAsia="nl-NL"/>
              </w:rPr>
              <w:t>biodegradeerbare kunststoffen in verpakkingsmateriaal</w:t>
            </w:r>
            <w:r w:rsidR="00974AE5">
              <w:rPr>
                <w:color w:val="404040" w:themeColor="text1" w:themeTint="BF"/>
                <w:szCs w:val="20"/>
                <w:lang w:val="nl-NL" w:eastAsia="nl-NL"/>
              </w:rPr>
              <w:t>.</w:t>
            </w:r>
          </w:p>
          <w:p w14:paraId="3AD119FF" w14:textId="758BC42F" w:rsidR="00DD21F9" w:rsidRPr="002C33EF" w:rsidRDefault="002C33EF" w:rsidP="00AE1C10">
            <w:pPr>
              <w:spacing w:after="120" w:line="240" w:lineRule="auto"/>
              <w:rPr>
                <w:color w:val="404040" w:themeColor="text1" w:themeTint="BF"/>
                <w:szCs w:val="20"/>
                <w:lang w:val="nl-NL" w:eastAsia="nl-NL"/>
              </w:rPr>
            </w:pPr>
            <w:r w:rsidRPr="002C33EF">
              <w:rPr>
                <w:color w:val="404040" w:themeColor="text1" w:themeTint="BF"/>
                <w:szCs w:val="20"/>
                <w:lang w:val="nl-NL" w:eastAsia="nl-NL"/>
              </w:rPr>
              <w:t>Aandacht kan besteed worden aan nieuwe ontwikkelingen zoals de zelfherstellende kunststoffen, de slimme kunststoffen en het gebruik van nanocoating bij kunststoffen.</w:t>
            </w:r>
          </w:p>
        </w:tc>
      </w:tr>
    </w:tbl>
    <w:p w14:paraId="5000BBEE" w14:textId="6D80568D" w:rsidR="00DD21F9" w:rsidRDefault="00DD21F9" w:rsidP="00DD21F9">
      <w:pPr>
        <w:pStyle w:val="LPKop3"/>
        <w:numPr>
          <w:ilvl w:val="0"/>
          <w:numId w:val="0"/>
        </w:numPr>
        <w:spacing w:line="240" w:lineRule="auto"/>
        <w:rPr>
          <w:color w:val="404040" w:themeColor="text1" w:themeTint="BF"/>
        </w:rPr>
      </w:pPr>
    </w:p>
    <w:p w14:paraId="6F853E74" w14:textId="77777777" w:rsidR="00DD21F9" w:rsidRPr="00DD21F9" w:rsidRDefault="00DD21F9" w:rsidP="00DD21F9">
      <w:pPr>
        <w:pStyle w:val="LPTekst"/>
      </w:pPr>
    </w:p>
    <w:p w14:paraId="39123DC2" w14:textId="5D1A2B6C" w:rsidR="005B7AAF" w:rsidRPr="00DD21F9" w:rsidRDefault="005B7AAF" w:rsidP="00DD21F9">
      <w:pPr>
        <w:pStyle w:val="LPKop3"/>
        <w:rPr>
          <w:color w:val="404040" w:themeColor="text1" w:themeTint="BF"/>
        </w:rPr>
      </w:pPr>
      <w:r w:rsidRPr="00DD21F9">
        <w:rPr>
          <w:color w:val="404040" w:themeColor="text1" w:themeTint="BF"/>
        </w:rPr>
        <w:lastRenderedPageBreak/>
        <w:t>Biochemie</w:t>
      </w:r>
    </w:p>
    <w:p w14:paraId="0BD80A4E" w14:textId="77777777" w:rsidR="005B7AAF" w:rsidRDefault="005B7AAF" w:rsidP="00A12E9D">
      <w:pPr>
        <w:pStyle w:val="LPTekst"/>
        <w:spacing w:after="120" w:line="240" w:lineRule="auto"/>
      </w:pPr>
      <w:r w:rsidRPr="00996352">
        <w:t>(</w:t>
      </w:r>
      <w:r>
        <w:t>ca.</w:t>
      </w:r>
      <w:r w:rsidRPr="00996352">
        <w:t xml:space="preserve"> 37 lestijden)</w:t>
      </w:r>
    </w:p>
    <w:tbl>
      <w:tblPr>
        <w:tblW w:w="991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680"/>
        <w:gridCol w:w="9235"/>
      </w:tblGrid>
      <w:tr w:rsidR="005B7AAF" w:rsidRPr="00996352" w14:paraId="5AFDE086" w14:textId="77777777" w:rsidTr="005B7AAF">
        <w:trPr>
          <w:trHeight w:val="562"/>
          <w:tblCellSpacing w:w="20" w:type="dxa"/>
        </w:trPr>
        <w:tc>
          <w:tcPr>
            <w:tcW w:w="620" w:type="dxa"/>
            <w:shd w:val="clear" w:color="auto" w:fill="FABF8F"/>
            <w:vAlign w:val="center"/>
          </w:tcPr>
          <w:p w14:paraId="7A10091B" w14:textId="77777777" w:rsidR="005B7AAF" w:rsidRPr="00996352" w:rsidRDefault="005B7AAF" w:rsidP="00743BDB">
            <w:pPr>
              <w:numPr>
                <w:ilvl w:val="0"/>
                <w:numId w:val="18"/>
              </w:numPr>
              <w:spacing w:before="120" w:after="120" w:line="260" w:lineRule="exact"/>
              <w:rPr>
                <w:color w:val="404040" w:themeColor="text1" w:themeTint="BF"/>
                <w:szCs w:val="20"/>
              </w:rPr>
            </w:pPr>
          </w:p>
        </w:tc>
        <w:tc>
          <w:tcPr>
            <w:tcW w:w="9175" w:type="dxa"/>
            <w:shd w:val="clear" w:color="auto" w:fill="FABF8F"/>
            <w:vAlign w:val="center"/>
          </w:tcPr>
          <w:p w14:paraId="543A488B" w14:textId="77777777" w:rsidR="005B7AAF" w:rsidRPr="008221B8" w:rsidRDefault="005B7AAF" w:rsidP="005B7AAF">
            <w:pPr>
              <w:spacing w:before="120" w:after="120" w:line="240" w:lineRule="atLeast"/>
              <w:rPr>
                <w:color w:val="404040" w:themeColor="text1" w:themeTint="BF"/>
                <w:szCs w:val="20"/>
                <w:highlight w:val="cyan"/>
              </w:rPr>
            </w:pPr>
            <w:r w:rsidRPr="001A67FE">
              <w:rPr>
                <w:b/>
                <w:color w:val="404040" w:themeColor="text1" w:themeTint="BF"/>
                <w:szCs w:val="20"/>
              </w:rPr>
              <w:t>Aan de hand van etiketten</w:t>
            </w:r>
            <w:r w:rsidRPr="001A67FE">
              <w:rPr>
                <w:color w:val="404040" w:themeColor="text1" w:themeTint="BF"/>
                <w:szCs w:val="20"/>
              </w:rPr>
              <w:t xml:space="preserve"> volgende stoffen in voedingsmiddelen </w:t>
            </w:r>
            <w:r w:rsidRPr="001A67FE">
              <w:rPr>
                <w:b/>
                <w:color w:val="404040" w:themeColor="text1" w:themeTint="BF"/>
                <w:szCs w:val="20"/>
              </w:rPr>
              <w:t>situeren</w:t>
            </w:r>
            <w:r w:rsidRPr="001A67FE">
              <w:rPr>
                <w:color w:val="404040" w:themeColor="text1" w:themeTint="BF"/>
                <w:szCs w:val="20"/>
              </w:rPr>
              <w:t xml:space="preserve"> en de energetische waarde </w:t>
            </w:r>
            <w:r w:rsidRPr="001A67FE">
              <w:rPr>
                <w:b/>
                <w:color w:val="404040" w:themeColor="text1" w:themeTint="BF"/>
                <w:szCs w:val="20"/>
              </w:rPr>
              <w:t>interpreteren</w:t>
            </w:r>
            <w:r w:rsidRPr="001A67FE">
              <w:rPr>
                <w:color w:val="404040" w:themeColor="text1" w:themeTint="BF"/>
                <w:szCs w:val="20"/>
              </w:rPr>
              <w:t>: sachariden, eiwitten, lipiden, vitaminen, mineralen, water.</w:t>
            </w:r>
          </w:p>
        </w:tc>
      </w:tr>
      <w:tr w:rsidR="005B7AAF" w:rsidRPr="00996352" w14:paraId="5E0236DB" w14:textId="77777777" w:rsidTr="005B7AAF">
        <w:trPr>
          <w:tblCellSpacing w:w="20" w:type="dxa"/>
        </w:trPr>
        <w:tc>
          <w:tcPr>
            <w:tcW w:w="620" w:type="dxa"/>
            <w:shd w:val="clear" w:color="auto" w:fill="FABF8F" w:themeFill="accent6" w:themeFillTint="99"/>
            <w:vAlign w:val="center"/>
          </w:tcPr>
          <w:p w14:paraId="589B6153" w14:textId="77777777" w:rsidR="005B7AAF" w:rsidRPr="00996352" w:rsidRDefault="005B7AAF" w:rsidP="00743BDB">
            <w:pPr>
              <w:numPr>
                <w:ilvl w:val="0"/>
                <w:numId w:val="18"/>
              </w:numPr>
              <w:spacing w:before="120" w:after="120" w:line="260" w:lineRule="exact"/>
              <w:rPr>
                <w:color w:val="404040" w:themeColor="text1" w:themeTint="BF"/>
                <w:szCs w:val="20"/>
              </w:rPr>
            </w:pPr>
          </w:p>
        </w:tc>
        <w:tc>
          <w:tcPr>
            <w:tcW w:w="9175" w:type="dxa"/>
            <w:shd w:val="clear" w:color="auto" w:fill="FABF8F" w:themeFill="accent6" w:themeFillTint="99"/>
            <w:vAlign w:val="center"/>
          </w:tcPr>
          <w:p w14:paraId="5BF19587" w14:textId="77777777" w:rsidR="005B7AAF" w:rsidRPr="00996352" w:rsidRDefault="005B7AAF" w:rsidP="005B7AAF">
            <w:pPr>
              <w:spacing w:before="120" w:after="120" w:line="240" w:lineRule="atLeast"/>
              <w:rPr>
                <w:color w:val="404040" w:themeColor="text1" w:themeTint="BF"/>
                <w:szCs w:val="20"/>
              </w:rPr>
            </w:pPr>
            <w:r w:rsidRPr="00996352">
              <w:rPr>
                <w:color w:val="404040" w:themeColor="text1" w:themeTint="BF"/>
                <w:szCs w:val="20"/>
              </w:rPr>
              <w:t xml:space="preserve">Het </w:t>
            </w:r>
            <w:r w:rsidRPr="00996352">
              <w:rPr>
                <w:b/>
                <w:color w:val="404040" w:themeColor="text1" w:themeTint="BF"/>
                <w:szCs w:val="20"/>
              </w:rPr>
              <w:t>begrip</w:t>
            </w:r>
            <w:r w:rsidRPr="00996352">
              <w:rPr>
                <w:color w:val="404040" w:themeColor="text1" w:themeTint="BF"/>
                <w:szCs w:val="20"/>
              </w:rPr>
              <w:t xml:space="preserve"> </w:t>
            </w:r>
            <w:r w:rsidRPr="00996352">
              <w:rPr>
                <w:rFonts w:cs="Arial"/>
                <w:color w:val="404040" w:themeColor="text1" w:themeTint="BF"/>
                <w:szCs w:val="20"/>
                <w:lang w:val="nl-NL" w:eastAsia="nl-NL"/>
              </w:rPr>
              <w:t>fotosynthese</w:t>
            </w:r>
            <w:r w:rsidRPr="00996352">
              <w:rPr>
                <w:color w:val="404040" w:themeColor="text1" w:themeTint="BF"/>
                <w:szCs w:val="20"/>
              </w:rPr>
              <w:t xml:space="preserve"> </w:t>
            </w:r>
            <w:r w:rsidRPr="00996352">
              <w:rPr>
                <w:b/>
                <w:color w:val="404040" w:themeColor="text1" w:themeTint="BF"/>
                <w:szCs w:val="20"/>
              </w:rPr>
              <w:t>omschrijven</w:t>
            </w:r>
            <w:r w:rsidRPr="00996352">
              <w:rPr>
                <w:color w:val="404040" w:themeColor="text1" w:themeTint="BF"/>
                <w:szCs w:val="20"/>
              </w:rPr>
              <w:t xml:space="preserve"> en de </w:t>
            </w:r>
            <w:r w:rsidRPr="00996352">
              <w:rPr>
                <w:b/>
                <w:color w:val="404040" w:themeColor="text1" w:themeTint="BF"/>
                <w:szCs w:val="20"/>
              </w:rPr>
              <w:t>reactievergelijking</w:t>
            </w:r>
            <w:r w:rsidRPr="00996352">
              <w:rPr>
                <w:color w:val="404040" w:themeColor="text1" w:themeTint="BF"/>
                <w:szCs w:val="20"/>
              </w:rPr>
              <w:t xml:space="preserve"> voor glucosevorming en zetmeelvorming </w:t>
            </w:r>
            <w:r w:rsidRPr="00996352">
              <w:rPr>
                <w:b/>
                <w:color w:val="404040" w:themeColor="text1" w:themeTint="BF"/>
                <w:szCs w:val="20"/>
              </w:rPr>
              <w:t>schrijven</w:t>
            </w:r>
            <w:r w:rsidRPr="00996352">
              <w:rPr>
                <w:color w:val="404040" w:themeColor="text1" w:themeTint="BF"/>
                <w:szCs w:val="20"/>
              </w:rPr>
              <w:t>.</w:t>
            </w:r>
          </w:p>
        </w:tc>
      </w:tr>
      <w:tr w:rsidR="005B7AAF" w:rsidRPr="00996352" w14:paraId="1276EBA7" w14:textId="77777777" w:rsidTr="005B7AAF">
        <w:trPr>
          <w:tblCellSpacing w:w="20" w:type="dxa"/>
        </w:trPr>
        <w:tc>
          <w:tcPr>
            <w:tcW w:w="620" w:type="dxa"/>
            <w:shd w:val="clear" w:color="auto" w:fill="FABF8F" w:themeFill="accent6" w:themeFillTint="99"/>
            <w:vAlign w:val="center"/>
          </w:tcPr>
          <w:p w14:paraId="15FF4F18" w14:textId="77777777" w:rsidR="005B7AAF" w:rsidRPr="00996352" w:rsidRDefault="005B7AAF" w:rsidP="00743BDB">
            <w:pPr>
              <w:numPr>
                <w:ilvl w:val="0"/>
                <w:numId w:val="18"/>
              </w:numPr>
              <w:spacing w:before="120" w:after="120" w:line="260" w:lineRule="exact"/>
              <w:rPr>
                <w:b/>
                <w:color w:val="404040" w:themeColor="text1" w:themeTint="BF"/>
                <w:szCs w:val="20"/>
              </w:rPr>
            </w:pPr>
          </w:p>
        </w:tc>
        <w:tc>
          <w:tcPr>
            <w:tcW w:w="9175" w:type="dxa"/>
            <w:shd w:val="clear" w:color="auto" w:fill="FABF8F" w:themeFill="accent6" w:themeFillTint="99"/>
            <w:vAlign w:val="center"/>
          </w:tcPr>
          <w:p w14:paraId="7E8A15E5" w14:textId="77777777" w:rsidR="005B7AAF" w:rsidRPr="00996352" w:rsidRDefault="005B7AAF" w:rsidP="005B7AAF">
            <w:pPr>
              <w:spacing w:before="120" w:after="120" w:line="240" w:lineRule="atLeast"/>
              <w:rPr>
                <w:b/>
                <w:color w:val="404040" w:themeColor="text1" w:themeTint="BF"/>
                <w:szCs w:val="20"/>
              </w:rPr>
            </w:pPr>
            <w:r w:rsidRPr="00996352">
              <w:rPr>
                <w:color w:val="404040" w:themeColor="text1" w:themeTint="BF"/>
                <w:szCs w:val="20"/>
              </w:rPr>
              <w:t xml:space="preserve">Opbouw- en </w:t>
            </w:r>
            <w:r w:rsidRPr="00996352">
              <w:rPr>
                <w:rFonts w:cs="Arial"/>
                <w:color w:val="404040" w:themeColor="text1" w:themeTint="BF"/>
                <w:szCs w:val="20"/>
                <w:lang w:val="nl-NL" w:eastAsia="nl-NL"/>
              </w:rPr>
              <w:t>afbraakreacties</w:t>
            </w:r>
            <w:r w:rsidRPr="00996352">
              <w:rPr>
                <w:color w:val="404040" w:themeColor="text1" w:themeTint="BF"/>
                <w:szCs w:val="20"/>
              </w:rPr>
              <w:t xml:space="preserve"> van volgende voedingsstoffen </w:t>
            </w:r>
            <w:r w:rsidRPr="00996352">
              <w:rPr>
                <w:b/>
                <w:color w:val="404040" w:themeColor="text1" w:themeTint="BF"/>
                <w:szCs w:val="20"/>
              </w:rPr>
              <w:t>schematisch weergeven</w:t>
            </w:r>
            <w:r w:rsidRPr="00996352">
              <w:rPr>
                <w:color w:val="404040" w:themeColor="text1" w:themeTint="BF"/>
                <w:szCs w:val="20"/>
              </w:rPr>
              <w:t xml:space="preserve">: polysachariden, triglyceriden, eiwitten. </w:t>
            </w:r>
          </w:p>
        </w:tc>
      </w:tr>
      <w:tr w:rsidR="005B7AAF" w:rsidRPr="00996352" w14:paraId="0BF6791E" w14:textId="77777777" w:rsidTr="00A12E9D">
        <w:trPr>
          <w:trHeight w:val="3673"/>
          <w:tblCellSpacing w:w="20" w:type="dxa"/>
        </w:trPr>
        <w:tc>
          <w:tcPr>
            <w:tcW w:w="9835" w:type="dxa"/>
            <w:gridSpan w:val="2"/>
            <w:vAlign w:val="center"/>
          </w:tcPr>
          <w:p w14:paraId="773B2A13" w14:textId="77777777" w:rsidR="005B7AAF" w:rsidRPr="00996352" w:rsidRDefault="005B7AAF" w:rsidP="005B7AAF">
            <w:pPr>
              <w:spacing w:before="120" w:after="120" w:line="240" w:lineRule="auto"/>
              <w:rPr>
                <w:b/>
                <w:color w:val="404040" w:themeColor="text1" w:themeTint="BF"/>
                <w:szCs w:val="20"/>
                <w:lang w:val="nl-NL" w:eastAsia="nl-NL"/>
              </w:rPr>
            </w:pPr>
            <w:r w:rsidRPr="00996352">
              <w:rPr>
                <w:b/>
                <w:color w:val="404040" w:themeColor="text1" w:themeTint="BF"/>
                <w:szCs w:val="20"/>
                <w:lang w:val="nl-NL" w:eastAsia="nl-NL"/>
              </w:rPr>
              <w:t>Wenken</w:t>
            </w:r>
          </w:p>
          <w:p w14:paraId="33CA14E3" w14:textId="77777777" w:rsidR="005B7AAF" w:rsidRPr="00996352" w:rsidRDefault="005B7AAF" w:rsidP="005B7AAF">
            <w:pPr>
              <w:spacing w:before="120" w:after="120" w:line="240" w:lineRule="auto"/>
              <w:rPr>
                <w:color w:val="404040" w:themeColor="text1" w:themeTint="BF"/>
                <w:szCs w:val="20"/>
                <w:lang w:val="nl-NL" w:eastAsia="nl-NL"/>
              </w:rPr>
            </w:pPr>
            <w:r w:rsidRPr="00996352">
              <w:rPr>
                <w:color w:val="404040" w:themeColor="text1" w:themeTint="BF"/>
                <w:szCs w:val="20"/>
                <w:lang w:val="nl-NL" w:eastAsia="nl-NL"/>
              </w:rPr>
              <w:t>Met behulp van eenvoudige modellen kunnen opbouw en afbraak van eiwitten, polysachariden en triglyceriden schematisch weergegeven worden.</w:t>
            </w:r>
          </w:p>
          <w:p w14:paraId="6A901736" w14:textId="77777777" w:rsidR="005B7AAF" w:rsidRPr="00996352" w:rsidRDefault="005B7AAF" w:rsidP="005B7AAF">
            <w:pPr>
              <w:spacing w:before="120" w:after="0" w:line="240" w:lineRule="auto"/>
              <w:rPr>
                <w:color w:val="404040" w:themeColor="text1" w:themeTint="BF"/>
                <w:szCs w:val="20"/>
                <w:lang w:val="nl-NL" w:eastAsia="nl-NL"/>
              </w:rPr>
            </w:pPr>
            <w:r w:rsidRPr="00996352">
              <w:rPr>
                <w:color w:val="404040" w:themeColor="text1" w:themeTint="BF"/>
                <w:szCs w:val="20"/>
                <w:lang w:val="nl-NL" w:eastAsia="nl-NL"/>
              </w:rPr>
              <w:t>Eiwitten kunnen voorgesteld worden door een kralenketting waarbij de kralen de afzonderlijke aminozuren voorstellen. De afbraak van eiwitten kan dan eenvoudig voorgesteld worden als het uiteenvallen van de kralenketting.</w:t>
            </w:r>
          </w:p>
          <w:p w14:paraId="34D76F26" w14:textId="77777777" w:rsidR="005B7AAF" w:rsidRPr="00996352" w:rsidRDefault="005B7AAF" w:rsidP="005B7AAF">
            <w:pPr>
              <w:spacing w:before="120" w:after="0" w:line="240" w:lineRule="auto"/>
              <w:rPr>
                <w:color w:val="404040" w:themeColor="text1" w:themeTint="BF"/>
                <w:szCs w:val="20"/>
                <w:lang w:val="nl-NL" w:eastAsia="nl-NL"/>
              </w:rPr>
            </w:pPr>
            <w:r w:rsidRPr="00996352">
              <w:rPr>
                <w:color w:val="404040" w:themeColor="text1" w:themeTint="BF"/>
                <w:szCs w:val="20"/>
                <w:lang w:val="nl-NL" w:eastAsia="nl-NL"/>
              </w:rPr>
              <w:t>Polysachariden (zetmeel, cellulose,</w:t>
            </w:r>
            <w:r>
              <w:rPr>
                <w:color w:val="404040" w:themeColor="text1" w:themeTint="BF"/>
                <w:szCs w:val="20"/>
                <w:lang w:val="nl-NL" w:eastAsia="nl-NL"/>
              </w:rPr>
              <w:t xml:space="preserve"> </w:t>
            </w:r>
            <w:r w:rsidRPr="00996352">
              <w:rPr>
                <w:color w:val="404040" w:themeColor="text1" w:themeTint="BF"/>
                <w:szCs w:val="20"/>
                <w:lang w:val="nl-NL" w:eastAsia="nl-NL"/>
              </w:rPr>
              <w:t>glycogeen) kunnen voorgesteld worden door een aaneenschakeling van zeshoekvormige kralen waarbij de zeshoeken de monosachariden voorstellen. Een verklaring waarom men gebruik maakt van een zeshoekvormige voorstelling kan dan aan de hand van de structuurformule van glucose. De leerlingen moeten de structuurformules niet kunnen schrijven.</w:t>
            </w:r>
          </w:p>
          <w:p w14:paraId="47CFDA4C" w14:textId="77777777" w:rsidR="005B7AAF" w:rsidRPr="00996352" w:rsidRDefault="005B7AAF" w:rsidP="005B7AAF">
            <w:pPr>
              <w:spacing w:before="120" w:after="120" w:line="240" w:lineRule="auto"/>
              <w:rPr>
                <w:color w:val="404040" w:themeColor="text1" w:themeTint="BF"/>
                <w:szCs w:val="20"/>
                <w:lang w:val="nl-NL" w:eastAsia="nl-NL"/>
              </w:rPr>
            </w:pPr>
            <w:r w:rsidRPr="00996352">
              <w:rPr>
                <w:color w:val="404040" w:themeColor="text1" w:themeTint="BF"/>
                <w:szCs w:val="20"/>
                <w:lang w:val="nl-NL" w:eastAsia="nl-NL"/>
              </w:rPr>
              <w:t>Triglyceriden kunnen voorgesteld worden als een staafje met drie staarten (zoals de letter E met lange horizontale streepjes). Bij afbraak blijft dan een staafje met drie stompjes over (letter E met korte horizontale streepjes – dit stelt glycerol voor) en drie staafjes (die stellen de vetzuren voor).</w:t>
            </w:r>
          </w:p>
        </w:tc>
      </w:tr>
      <w:tr w:rsidR="005B7AAF" w:rsidRPr="00996352" w14:paraId="024CAB02" w14:textId="77777777" w:rsidTr="005B7AAF">
        <w:trPr>
          <w:tblCellSpacing w:w="20" w:type="dxa"/>
        </w:trPr>
        <w:tc>
          <w:tcPr>
            <w:tcW w:w="620" w:type="dxa"/>
            <w:shd w:val="clear" w:color="auto" w:fill="FABF8F" w:themeFill="accent6" w:themeFillTint="99"/>
            <w:vAlign w:val="center"/>
          </w:tcPr>
          <w:p w14:paraId="09912FC5" w14:textId="77777777" w:rsidR="005B7AAF" w:rsidRPr="00996352" w:rsidRDefault="005B7AAF" w:rsidP="00743BDB">
            <w:pPr>
              <w:numPr>
                <w:ilvl w:val="0"/>
                <w:numId w:val="18"/>
              </w:numPr>
              <w:spacing w:before="120" w:after="120" w:line="260" w:lineRule="exact"/>
              <w:rPr>
                <w:b/>
                <w:color w:val="404040" w:themeColor="text1" w:themeTint="BF"/>
                <w:szCs w:val="20"/>
              </w:rPr>
            </w:pPr>
          </w:p>
        </w:tc>
        <w:tc>
          <w:tcPr>
            <w:tcW w:w="9175" w:type="dxa"/>
            <w:shd w:val="clear" w:color="auto" w:fill="FABF8F" w:themeFill="accent6" w:themeFillTint="99"/>
            <w:vAlign w:val="center"/>
          </w:tcPr>
          <w:p w14:paraId="21E25111" w14:textId="77777777" w:rsidR="005B7AAF" w:rsidRPr="00996352" w:rsidRDefault="005B7AAF" w:rsidP="005B7AAF">
            <w:pPr>
              <w:spacing w:before="120" w:after="120" w:line="240" w:lineRule="atLeast"/>
              <w:rPr>
                <w:b/>
                <w:color w:val="404040" w:themeColor="text1" w:themeTint="BF"/>
                <w:szCs w:val="20"/>
              </w:rPr>
            </w:pPr>
            <w:r w:rsidRPr="00996352">
              <w:rPr>
                <w:color w:val="404040" w:themeColor="text1" w:themeTint="BF"/>
                <w:szCs w:val="20"/>
              </w:rPr>
              <w:t xml:space="preserve">De basisstructuur van </w:t>
            </w:r>
            <w:r w:rsidRPr="00996352">
              <w:rPr>
                <w:rFonts w:cs="Arial"/>
                <w:color w:val="404040" w:themeColor="text1" w:themeTint="BF"/>
                <w:szCs w:val="20"/>
                <w:lang w:val="nl-NL" w:eastAsia="nl-NL"/>
              </w:rPr>
              <w:t>aminozuren</w:t>
            </w:r>
            <w:r w:rsidRPr="00996352">
              <w:rPr>
                <w:color w:val="404040" w:themeColor="text1" w:themeTint="BF"/>
                <w:szCs w:val="20"/>
              </w:rPr>
              <w:t xml:space="preserve"> </w:t>
            </w:r>
            <w:r w:rsidRPr="00996352">
              <w:rPr>
                <w:b/>
                <w:color w:val="404040" w:themeColor="text1" w:themeTint="BF"/>
                <w:szCs w:val="20"/>
              </w:rPr>
              <w:t>schrijven en gebruiken</w:t>
            </w:r>
            <w:r w:rsidRPr="00996352">
              <w:rPr>
                <w:color w:val="404040" w:themeColor="text1" w:themeTint="BF"/>
                <w:szCs w:val="20"/>
              </w:rPr>
              <w:t xml:space="preserve"> bij de vorming van peptidebindingen.</w:t>
            </w:r>
          </w:p>
        </w:tc>
      </w:tr>
      <w:tr w:rsidR="005B7AAF" w:rsidRPr="00996352" w14:paraId="5C646A37" w14:textId="77777777" w:rsidTr="005B7AAF">
        <w:trPr>
          <w:tblCellSpacing w:w="20" w:type="dxa"/>
        </w:trPr>
        <w:tc>
          <w:tcPr>
            <w:tcW w:w="9835" w:type="dxa"/>
            <w:gridSpan w:val="2"/>
            <w:vAlign w:val="center"/>
          </w:tcPr>
          <w:p w14:paraId="5249172F" w14:textId="77777777" w:rsidR="005B7AAF" w:rsidRPr="00996352" w:rsidRDefault="005B7AAF" w:rsidP="005B7AAF">
            <w:pPr>
              <w:spacing w:before="120" w:after="120" w:line="240" w:lineRule="auto"/>
              <w:rPr>
                <w:b/>
                <w:color w:val="404040" w:themeColor="text1" w:themeTint="BF"/>
                <w:szCs w:val="20"/>
                <w:lang w:val="nl-NL" w:eastAsia="nl-NL"/>
              </w:rPr>
            </w:pPr>
            <w:r w:rsidRPr="00996352">
              <w:rPr>
                <w:b/>
                <w:color w:val="404040" w:themeColor="text1" w:themeTint="BF"/>
                <w:szCs w:val="20"/>
                <w:lang w:val="nl-NL" w:eastAsia="nl-NL"/>
              </w:rPr>
              <w:t>Wenken</w:t>
            </w:r>
          </w:p>
          <w:p w14:paraId="590B4D67" w14:textId="77777777" w:rsidR="005B7AAF" w:rsidRPr="00996352" w:rsidRDefault="005B7AAF" w:rsidP="005B7AAF">
            <w:pPr>
              <w:spacing w:before="120" w:after="120" w:line="240" w:lineRule="auto"/>
              <w:rPr>
                <w:color w:val="404040" w:themeColor="text1" w:themeTint="BF"/>
                <w:szCs w:val="20"/>
                <w:lang w:val="nl-NL" w:eastAsia="nl-NL"/>
              </w:rPr>
            </w:pPr>
            <w:r w:rsidRPr="00996352">
              <w:rPr>
                <w:color w:val="404040" w:themeColor="text1" w:themeTint="BF"/>
                <w:szCs w:val="20"/>
                <w:lang w:val="nl-NL" w:eastAsia="nl-NL"/>
              </w:rPr>
              <w:t>De basisstructuur van de aminozuren moet gekend zijn (voorstelling met R-groep). De leerlingen kunnen een lijst hanteren met structuurformules van de verschillende aminozuren (bv. bij het schrijven van een bepaald dipeptide zoals GLY-ALA).</w:t>
            </w:r>
          </w:p>
          <w:p w14:paraId="21A54568" w14:textId="77777777" w:rsidR="005B7AAF" w:rsidRPr="00996352" w:rsidRDefault="005B7AAF" w:rsidP="005B7AAF">
            <w:pPr>
              <w:spacing w:before="120" w:after="120" w:line="240" w:lineRule="auto"/>
              <w:rPr>
                <w:color w:val="404040" w:themeColor="text1" w:themeTint="BF"/>
                <w:szCs w:val="20"/>
                <w:lang w:val="nl-NL" w:eastAsia="nl-NL"/>
              </w:rPr>
            </w:pPr>
            <w:r w:rsidRPr="00996352">
              <w:rPr>
                <w:color w:val="404040" w:themeColor="text1" w:themeTint="BF"/>
                <w:szCs w:val="20"/>
                <w:lang w:val="nl-NL" w:eastAsia="nl-NL"/>
              </w:rPr>
              <w:t>De eiwitsynthese hoeft hier nog niet besproken te worden.</w:t>
            </w:r>
          </w:p>
        </w:tc>
      </w:tr>
      <w:tr w:rsidR="005B7AAF" w:rsidRPr="00996352" w14:paraId="458B4A14" w14:textId="77777777" w:rsidTr="005B7AAF">
        <w:trPr>
          <w:trHeight w:val="585"/>
          <w:tblCellSpacing w:w="20" w:type="dxa"/>
        </w:trPr>
        <w:tc>
          <w:tcPr>
            <w:tcW w:w="620" w:type="dxa"/>
            <w:shd w:val="clear" w:color="auto" w:fill="FABF8F" w:themeFill="accent6" w:themeFillTint="99"/>
            <w:vAlign w:val="center"/>
          </w:tcPr>
          <w:p w14:paraId="134BAC1B" w14:textId="77777777" w:rsidR="005B7AAF" w:rsidRPr="00996352" w:rsidRDefault="005B7AAF" w:rsidP="00743BDB">
            <w:pPr>
              <w:numPr>
                <w:ilvl w:val="0"/>
                <w:numId w:val="18"/>
              </w:numPr>
              <w:spacing w:before="120" w:after="120" w:line="260" w:lineRule="exact"/>
              <w:rPr>
                <w:b/>
                <w:color w:val="404040" w:themeColor="text1" w:themeTint="BF"/>
                <w:szCs w:val="20"/>
              </w:rPr>
            </w:pPr>
          </w:p>
        </w:tc>
        <w:tc>
          <w:tcPr>
            <w:tcW w:w="9175" w:type="dxa"/>
            <w:shd w:val="clear" w:color="auto" w:fill="FABF8F" w:themeFill="accent6" w:themeFillTint="99"/>
            <w:vAlign w:val="center"/>
          </w:tcPr>
          <w:p w14:paraId="59163F67" w14:textId="77777777" w:rsidR="005B7AAF" w:rsidRPr="00996352" w:rsidRDefault="005B7AAF" w:rsidP="005B7AAF">
            <w:pPr>
              <w:spacing w:before="120" w:after="120" w:line="240" w:lineRule="atLeast"/>
              <w:rPr>
                <w:b/>
                <w:color w:val="404040" w:themeColor="text1" w:themeTint="BF"/>
                <w:szCs w:val="20"/>
              </w:rPr>
            </w:pPr>
            <w:r w:rsidRPr="00996352">
              <w:rPr>
                <w:b/>
                <w:color w:val="404040" w:themeColor="text1" w:themeTint="BF"/>
                <w:szCs w:val="20"/>
              </w:rPr>
              <w:t xml:space="preserve">Vanuit gegeven </w:t>
            </w:r>
            <w:r w:rsidRPr="00996352">
              <w:rPr>
                <w:rFonts w:cs="Arial"/>
                <w:color w:val="404040" w:themeColor="text1" w:themeTint="BF"/>
                <w:szCs w:val="20"/>
                <w:lang w:val="nl-NL" w:eastAsia="nl-NL"/>
              </w:rPr>
              <w:t>afbeeldingen</w:t>
            </w:r>
            <w:r w:rsidRPr="00996352">
              <w:rPr>
                <w:color w:val="404040" w:themeColor="text1" w:themeTint="BF"/>
                <w:szCs w:val="20"/>
              </w:rPr>
              <w:t xml:space="preserve"> van eiwitten de primaire, secundaire en de tertiaire structuur </w:t>
            </w:r>
            <w:r w:rsidRPr="00996352">
              <w:rPr>
                <w:b/>
                <w:color w:val="404040" w:themeColor="text1" w:themeTint="BF"/>
                <w:szCs w:val="20"/>
              </w:rPr>
              <w:t>herkennen en benoemen</w:t>
            </w:r>
            <w:r w:rsidRPr="00996352">
              <w:rPr>
                <w:color w:val="404040" w:themeColor="text1" w:themeTint="BF"/>
                <w:szCs w:val="20"/>
              </w:rPr>
              <w:t>.</w:t>
            </w:r>
          </w:p>
        </w:tc>
      </w:tr>
      <w:tr w:rsidR="005B7AAF" w:rsidRPr="00996352" w14:paraId="0D10D398" w14:textId="77777777" w:rsidTr="005B7AAF">
        <w:trPr>
          <w:tblCellSpacing w:w="20" w:type="dxa"/>
        </w:trPr>
        <w:tc>
          <w:tcPr>
            <w:tcW w:w="9835" w:type="dxa"/>
            <w:gridSpan w:val="2"/>
            <w:vAlign w:val="center"/>
          </w:tcPr>
          <w:p w14:paraId="0BA5BE2E" w14:textId="77777777" w:rsidR="005B7AAF" w:rsidRPr="00996352" w:rsidRDefault="005B7AAF" w:rsidP="005B7AAF">
            <w:pPr>
              <w:spacing w:before="120" w:after="120" w:line="240" w:lineRule="auto"/>
              <w:rPr>
                <w:b/>
                <w:color w:val="404040" w:themeColor="text1" w:themeTint="BF"/>
                <w:szCs w:val="20"/>
                <w:lang w:val="nl-NL" w:eastAsia="nl-NL"/>
              </w:rPr>
            </w:pPr>
            <w:r w:rsidRPr="00996352">
              <w:rPr>
                <w:b/>
                <w:color w:val="404040" w:themeColor="text1" w:themeTint="BF"/>
                <w:szCs w:val="20"/>
                <w:lang w:val="nl-NL" w:eastAsia="nl-NL"/>
              </w:rPr>
              <w:t>Wenken</w:t>
            </w:r>
          </w:p>
          <w:p w14:paraId="707DA72D" w14:textId="77777777" w:rsidR="005B7AAF" w:rsidRPr="00996352" w:rsidRDefault="005B7AAF" w:rsidP="005B7AAF">
            <w:pPr>
              <w:spacing w:before="120" w:after="120" w:line="240" w:lineRule="auto"/>
              <w:rPr>
                <w:color w:val="404040" w:themeColor="text1" w:themeTint="BF"/>
                <w:szCs w:val="20"/>
                <w:lang w:val="nl-NL" w:eastAsia="nl-NL"/>
              </w:rPr>
            </w:pPr>
            <w:r w:rsidRPr="00996352">
              <w:rPr>
                <w:color w:val="404040" w:themeColor="text1" w:themeTint="BF"/>
                <w:szCs w:val="20"/>
                <w:lang w:val="nl-NL" w:eastAsia="nl-NL"/>
              </w:rPr>
              <w:t>Bij het onderzoek van de structuur van eiwitten kunnen computermodellen gehanteerd worden. Hierop kan duidelijk de primaire, secundaire en tertiaire structuur zichtbaar gemaakt worden.</w:t>
            </w:r>
          </w:p>
          <w:p w14:paraId="1F835998" w14:textId="77777777" w:rsidR="005B7AAF" w:rsidRPr="00996352" w:rsidRDefault="005B7AAF" w:rsidP="005B7AAF">
            <w:pPr>
              <w:spacing w:before="120" w:after="120" w:line="240" w:lineRule="auto"/>
              <w:rPr>
                <w:color w:val="404040" w:themeColor="text1" w:themeTint="BF"/>
                <w:szCs w:val="20"/>
                <w:lang w:val="nl-NL" w:eastAsia="nl-NL"/>
              </w:rPr>
            </w:pPr>
            <w:r w:rsidRPr="00996352">
              <w:rPr>
                <w:color w:val="404040" w:themeColor="text1" w:themeTint="BF"/>
                <w:szCs w:val="20"/>
                <w:lang w:val="nl-NL" w:eastAsia="nl-NL"/>
              </w:rPr>
              <w:t>De meeste eiwitten zijn opgebouwd uit verschillende secundaire structuren. Sommige eiwitten bevatten slechts één secundaire structuur (keratine, eiwit in zijde…).</w:t>
            </w:r>
          </w:p>
        </w:tc>
      </w:tr>
      <w:tr w:rsidR="005B7AAF" w:rsidRPr="00996352" w14:paraId="6CFAA49E" w14:textId="77777777" w:rsidTr="005B7AAF">
        <w:trPr>
          <w:trHeight w:val="648"/>
          <w:tblCellSpacing w:w="20" w:type="dxa"/>
        </w:trPr>
        <w:tc>
          <w:tcPr>
            <w:tcW w:w="620" w:type="dxa"/>
            <w:shd w:val="clear" w:color="auto" w:fill="FABF8F" w:themeFill="accent6" w:themeFillTint="99"/>
            <w:vAlign w:val="center"/>
          </w:tcPr>
          <w:p w14:paraId="59922A9C" w14:textId="77777777" w:rsidR="005B7AAF" w:rsidRPr="00996352" w:rsidRDefault="005B7AAF" w:rsidP="00743BDB">
            <w:pPr>
              <w:numPr>
                <w:ilvl w:val="0"/>
                <w:numId w:val="18"/>
              </w:numPr>
              <w:spacing w:before="120" w:after="120" w:line="260" w:lineRule="exact"/>
              <w:rPr>
                <w:b/>
                <w:color w:val="404040" w:themeColor="text1" w:themeTint="BF"/>
                <w:szCs w:val="20"/>
              </w:rPr>
            </w:pPr>
          </w:p>
        </w:tc>
        <w:tc>
          <w:tcPr>
            <w:tcW w:w="9175" w:type="dxa"/>
            <w:shd w:val="clear" w:color="auto" w:fill="FABF8F" w:themeFill="accent6" w:themeFillTint="99"/>
            <w:vAlign w:val="center"/>
          </w:tcPr>
          <w:p w14:paraId="57798BF2" w14:textId="77777777" w:rsidR="005B7AAF" w:rsidRPr="00996352" w:rsidRDefault="005B7AAF" w:rsidP="005B7AAF">
            <w:pPr>
              <w:spacing w:before="120" w:after="120" w:line="240" w:lineRule="atLeast"/>
              <w:rPr>
                <w:b/>
                <w:color w:val="404040" w:themeColor="text1" w:themeTint="BF"/>
                <w:szCs w:val="20"/>
              </w:rPr>
            </w:pPr>
            <w:r w:rsidRPr="00996352">
              <w:rPr>
                <w:color w:val="404040" w:themeColor="text1" w:themeTint="BF"/>
                <w:szCs w:val="20"/>
              </w:rPr>
              <w:t xml:space="preserve">Denaturatie, oplosbaarheid en </w:t>
            </w:r>
            <w:r w:rsidRPr="00996352">
              <w:rPr>
                <w:rFonts w:cs="Arial"/>
                <w:color w:val="404040" w:themeColor="text1" w:themeTint="BF"/>
                <w:szCs w:val="20"/>
                <w:lang w:val="nl-NL" w:eastAsia="nl-NL"/>
              </w:rPr>
              <w:t>enzymwerking</w:t>
            </w:r>
            <w:r w:rsidRPr="00996352">
              <w:rPr>
                <w:color w:val="404040" w:themeColor="text1" w:themeTint="BF"/>
                <w:szCs w:val="20"/>
              </w:rPr>
              <w:t xml:space="preserve"> </w:t>
            </w:r>
            <w:r w:rsidRPr="00996352">
              <w:rPr>
                <w:b/>
                <w:color w:val="404040" w:themeColor="text1" w:themeTint="BF"/>
                <w:szCs w:val="20"/>
              </w:rPr>
              <w:t>verklaren aan de hand van</w:t>
            </w:r>
            <w:r w:rsidRPr="00996352">
              <w:rPr>
                <w:color w:val="404040" w:themeColor="text1" w:themeTint="BF"/>
                <w:szCs w:val="20"/>
              </w:rPr>
              <w:t xml:space="preserve"> de structuur van eiwitten.</w:t>
            </w:r>
          </w:p>
        </w:tc>
      </w:tr>
      <w:tr w:rsidR="005B7AAF" w:rsidRPr="00996352" w14:paraId="2E11CEAE" w14:textId="77777777" w:rsidTr="005B7AAF">
        <w:trPr>
          <w:tblCellSpacing w:w="20" w:type="dxa"/>
        </w:trPr>
        <w:tc>
          <w:tcPr>
            <w:tcW w:w="9835" w:type="dxa"/>
            <w:gridSpan w:val="2"/>
            <w:shd w:val="clear" w:color="auto" w:fill="FFFFFF" w:themeFill="background1"/>
            <w:vAlign w:val="center"/>
          </w:tcPr>
          <w:p w14:paraId="668A3C34" w14:textId="77777777" w:rsidR="005B7AAF" w:rsidRPr="00996352" w:rsidRDefault="005B7AAF" w:rsidP="005B7AAF">
            <w:pPr>
              <w:spacing w:before="120" w:after="120" w:line="240" w:lineRule="auto"/>
              <w:rPr>
                <w:b/>
                <w:color w:val="404040" w:themeColor="text1" w:themeTint="BF"/>
                <w:szCs w:val="20"/>
                <w:lang w:val="nl-NL" w:eastAsia="nl-NL"/>
              </w:rPr>
            </w:pPr>
            <w:r w:rsidRPr="00996352">
              <w:rPr>
                <w:b/>
                <w:color w:val="404040" w:themeColor="text1" w:themeTint="BF"/>
                <w:szCs w:val="20"/>
                <w:lang w:val="nl-NL" w:eastAsia="nl-NL"/>
              </w:rPr>
              <w:t>Wenken</w:t>
            </w:r>
          </w:p>
          <w:p w14:paraId="60348C00" w14:textId="77777777" w:rsidR="005B7AAF" w:rsidRPr="00996352" w:rsidRDefault="005B7AAF" w:rsidP="005B7AAF">
            <w:pPr>
              <w:spacing w:before="120" w:after="0" w:line="240" w:lineRule="auto"/>
              <w:rPr>
                <w:color w:val="404040" w:themeColor="text1" w:themeTint="BF"/>
                <w:szCs w:val="20"/>
                <w:lang w:val="nl-NL" w:eastAsia="nl-NL"/>
              </w:rPr>
            </w:pPr>
            <w:r w:rsidRPr="00996352">
              <w:rPr>
                <w:color w:val="404040" w:themeColor="text1" w:themeTint="BF"/>
                <w:szCs w:val="20"/>
                <w:lang w:val="nl-NL" w:eastAsia="nl-NL"/>
              </w:rPr>
              <w:t>De werking van bepaalde stoffen kan verklaard worden aan de hand van denaturatie van eiwitten. Voorbeelden zijn:</w:t>
            </w:r>
          </w:p>
          <w:p w14:paraId="5AEBD888" w14:textId="77777777" w:rsidR="005B7AAF" w:rsidRPr="00996352" w:rsidRDefault="005B7AAF" w:rsidP="005B7AAF">
            <w:pPr>
              <w:numPr>
                <w:ilvl w:val="0"/>
                <w:numId w:val="3"/>
              </w:numPr>
              <w:tabs>
                <w:tab w:val="clear" w:pos="1843"/>
                <w:tab w:val="num" w:pos="500"/>
              </w:tabs>
              <w:spacing w:after="0" w:line="240" w:lineRule="auto"/>
              <w:ind w:left="499" w:hanging="499"/>
              <w:rPr>
                <w:color w:val="404040" w:themeColor="text1" w:themeTint="BF"/>
                <w:szCs w:val="20"/>
                <w:lang w:val="nl-NL" w:eastAsia="nl-NL"/>
              </w:rPr>
            </w:pPr>
            <w:r w:rsidRPr="00996352">
              <w:rPr>
                <w:color w:val="404040" w:themeColor="text1" w:themeTint="BF"/>
                <w:szCs w:val="20"/>
                <w:lang w:val="nl-NL" w:eastAsia="nl-NL"/>
              </w:rPr>
              <w:t>ontsmettingsalcohol;</w:t>
            </w:r>
          </w:p>
          <w:p w14:paraId="24DEAEE7" w14:textId="77777777" w:rsidR="005B7AAF" w:rsidRPr="00996352" w:rsidRDefault="005B7AAF" w:rsidP="005B7AAF">
            <w:pPr>
              <w:numPr>
                <w:ilvl w:val="0"/>
                <w:numId w:val="3"/>
              </w:numPr>
              <w:tabs>
                <w:tab w:val="clear" w:pos="1843"/>
                <w:tab w:val="num" w:pos="500"/>
              </w:tabs>
              <w:spacing w:after="0" w:line="240" w:lineRule="auto"/>
              <w:ind w:left="499" w:hanging="499"/>
              <w:rPr>
                <w:color w:val="404040" w:themeColor="text1" w:themeTint="BF"/>
                <w:szCs w:val="20"/>
                <w:lang w:val="nl-NL" w:eastAsia="nl-NL"/>
              </w:rPr>
            </w:pPr>
            <w:r w:rsidRPr="00996352">
              <w:rPr>
                <w:color w:val="404040" w:themeColor="text1" w:themeTint="BF"/>
                <w:szCs w:val="20"/>
                <w:lang w:val="nl-NL" w:eastAsia="nl-NL"/>
              </w:rPr>
              <w:lastRenderedPageBreak/>
              <w:t>ontstopper;</w:t>
            </w:r>
          </w:p>
          <w:p w14:paraId="0DE89110" w14:textId="77777777" w:rsidR="005B7AAF" w:rsidRPr="00996352" w:rsidRDefault="005B7AAF" w:rsidP="005B7AAF">
            <w:pPr>
              <w:numPr>
                <w:ilvl w:val="0"/>
                <w:numId w:val="3"/>
              </w:numPr>
              <w:tabs>
                <w:tab w:val="clear" w:pos="1843"/>
                <w:tab w:val="num" w:pos="500"/>
              </w:tabs>
              <w:spacing w:after="120" w:line="240" w:lineRule="auto"/>
              <w:ind w:left="499" w:hanging="499"/>
              <w:rPr>
                <w:color w:val="404040" w:themeColor="text1" w:themeTint="BF"/>
                <w:szCs w:val="20"/>
                <w:lang w:val="nl-NL" w:eastAsia="nl-NL"/>
              </w:rPr>
            </w:pPr>
            <w:r w:rsidRPr="00996352">
              <w:rPr>
                <w:color w:val="404040" w:themeColor="text1" w:themeTint="BF"/>
                <w:szCs w:val="20"/>
                <w:lang w:val="nl-NL" w:eastAsia="nl-NL"/>
              </w:rPr>
              <w:t>vele zware metalen zijn giftig omdat ze de tertiaire structuur van enzymen wijzigen.</w:t>
            </w:r>
          </w:p>
        </w:tc>
      </w:tr>
      <w:tr w:rsidR="005B7AAF" w:rsidRPr="00996352" w14:paraId="77D101D4" w14:textId="77777777" w:rsidTr="005B7AAF">
        <w:trPr>
          <w:tblCellSpacing w:w="20" w:type="dxa"/>
        </w:trPr>
        <w:tc>
          <w:tcPr>
            <w:tcW w:w="620" w:type="dxa"/>
            <w:shd w:val="clear" w:color="auto" w:fill="FABF8F" w:themeFill="accent6" w:themeFillTint="99"/>
            <w:vAlign w:val="center"/>
          </w:tcPr>
          <w:p w14:paraId="7C32C811" w14:textId="77777777" w:rsidR="005B7AAF" w:rsidRPr="00996352" w:rsidRDefault="005B7AAF" w:rsidP="00743BDB">
            <w:pPr>
              <w:numPr>
                <w:ilvl w:val="0"/>
                <w:numId w:val="18"/>
              </w:numPr>
              <w:spacing w:before="120" w:after="120" w:line="260" w:lineRule="exact"/>
              <w:rPr>
                <w:b/>
                <w:color w:val="404040" w:themeColor="text1" w:themeTint="BF"/>
                <w:szCs w:val="20"/>
              </w:rPr>
            </w:pPr>
          </w:p>
        </w:tc>
        <w:tc>
          <w:tcPr>
            <w:tcW w:w="9175" w:type="dxa"/>
            <w:shd w:val="clear" w:color="auto" w:fill="FABF8F" w:themeFill="accent6" w:themeFillTint="99"/>
            <w:vAlign w:val="center"/>
          </w:tcPr>
          <w:p w14:paraId="433232BB" w14:textId="77777777" w:rsidR="005B7AAF" w:rsidRPr="00996352" w:rsidRDefault="005B7AAF" w:rsidP="005B7AAF">
            <w:pPr>
              <w:spacing w:before="120" w:after="120" w:line="240" w:lineRule="atLeast"/>
              <w:rPr>
                <w:b/>
                <w:color w:val="404040" w:themeColor="text1" w:themeTint="BF"/>
                <w:szCs w:val="20"/>
              </w:rPr>
            </w:pPr>
            <w:r w:rsidRPr="00996352">
              <w:rPr>
                <w:color w:val="404040" w:themeColor="text1" w:themeTint="BF"/>
                <w:szCs w:val="20"/>
              </w:rPr>
              <w:t xml:space="preserve">Van triglyceriden de </w:t>
            </w:r>
            <w:r w:rsidRPr="00996352">
              <w:rPr>
                <w:rFonts w:cs="Arial"/>
                <w:color w:val="404040" w:themeColor="text1" w:themeTint="BF"/>
                <w:szCs w:val="20"/>
                <w:lang w:val="nl-NL" w:eastAsia="nl-NL"/>
              </w:rPr>
              <w:t>algemene</w:t>
            </w:r>
            <w:r w:rsidRPr="00996352">
              <w:rPr>
                <w:color w:val="404040" w:themeColor="text1" w:themeTint="BF"/>
                <w:szCs w:val="20"/>
              </w:rPr>
              <w:t xml:space="preserve"> </w:t>
            </w:r>
            <w:r w:rsidRPr="00996352">
              <w:rPr>
                <w:b/>
                <w:color w:val="404040" w:themeColor="text1" w:themeTint="BF"/>
                <w:szCs w:val="20"/>
              </w:rPr>
              <w:t>structuurformule schrijven</w:t>
            </w:r>
            <w:r w:rsidRPr="00996352">
              <w:rPr>
                <w:color w:val="404040" w:themeColor="text1" w:themeTint="BF"/>
                <w:szCs w:val="20"/>
              </w:rPr>
              <w:t xml:space="preserve"> en volgende </w:t>
            </w:r>
            <w:r w:rsidRPr="00996352">
              <w:rPr>
                <w:b/>
                <w:color w:val="404040" w:themeColor="text1" w:themeTint="BF"/>
                <w:szCs w:val="20"/>
              </w:rPr>
              <w:t>eigenschappen toelichten</w:t>
            </w:r>
            <w:r w:rsidRPr="00996352">
              <w:rPr>
                <w:color w:val="404040" w:themeColor="text1" w:themeTint="BF"/>
                <w:szCs w:val="20"/>
              </w:rPr>
              <w:t>: verzadigd/onverzadigd karakter, aggregatietoestand, polariteit, oplosbaarheid, smelttraject.</w:t>
            </w:r>
          </w:p>
        </w:tc>
      </w:tr>
      <w:tr w:rsidR="005B7AAF" w:rsidRPr="00996352" w14:paraId="7A12C63B" w14:textId="77777777" w:rsidTr="005B7AAF">
        <w:trPr>
          <w:tblCellSpacing w:w="20" w:type="dxa"/>
        </w:trPr>
        <w:tc>
          <w:tcPr>
            <w:tcW w:w="9835" w:type="dxa"/>
            <w:gridSpan w:val="2"/>
            <w:vAlign w:val="center"/>
          </w:tcPr>
          <w:p w14:paraId="28401050" w14:textId="77777777" w:rsidR="005B7AAF" w:rsidRPr="00996352" w:rsidRDefault="005B7AAF" w:rsidP="005B7AAF">
            <w:pPr>
              <w:spacing w:before="120" w:after="120" w:line="240" w:lineRule="auto"/>
              <w:rPr>
                <w:b/>
                <w:color w:val="404040" w:themeColor="text1" w:themeTint="BF"/>
                <w:szCs w:val="20"/>
                <w:lang w:val="nl-NL" w:eastAsia="nl-NL"/>
              </w:rPr>
            </w:pPr>
            <w:r w:rsidRPr="00996352">
              <w:rPr>
                <w:b/>
                <w:color w:val="404040" w:themeColor="text1" w:themeTint="BF"/>
                <w:szCs w:val="20"/>
                <w:lang w:val="nl-NL" w:eastAsia="nl-NL"/>
              </w:rPr>
              <w:t>Wenken</w:t>
            </w:r>
          </w:p>
          <w:p w14:paraId="3CBE8EED" w14:textId="77777777" w:rsidR="005B7AAF" w:rsidRPr="00996352" w:rsidRDefault="005B7AAF" w:rsidP="005B7AAF">
            <w:pPr>
              <w:spacing w:before="120" w:after="120" w:line="240" w:lineRule="auto"/>
              <w:rPr>
                <w:color w:val="404040" w:themeColor="text1" w:themeTint="BF"/>
                <w:szCs w:val="20"/>
                <w:lang w:val="nl-NL" w:eastAsia="nl-NL"/>
              </w:rPr>
            </w:pPr>
            <w:r w:rsidRPr="00996352">
              <w:rPr>
                <w:color w:val="404040" w:themeColor="text1" w:themeTint="BF"/>
                <w:szCs w:val="20"/>
                <w:lang w:val="nl-NL" w:eastAsia="nl-NL"/>
              </w:rPr>
              <w:t xml:space="preserve">Het apolaire karakter van triglyceriden kan uit de structuurformule en uit de oplosbaarheid afgeleid worden. </w:t>
            </w:r>
          </w:p>
          <w:p w14:paraId="757DE6F9" w14:textId="77777777" w:rsidR="005B7AAF" w:rsidRPr="00996352" w:rsidRDefault="005B7AAF" w:rsidP="005B7AAF">
            <w:pPr>
              <w:spacing w:before="120" w:after="120" w:line="240" w:lineRule="auto"/>
              <w:rPr>
                <w:color w:val="404040" w:themeColor="text1" w:themeTint="BF"/>
                <w:szCs w:val="20"/>
                <w:lang w:val="nl-NL" w:eastAsia="nl-NL"/>
              </w:rPr>
            </w:pPr>
            <w:r w:rsidRPr="00996352">
              <w:rPr>
                <w:color w:val="404040" w:themeColor="text1" w:themeTint="BF"/>
                <w:szCs w:val="20"/>
                <w:lang w:val="nl-NL" w:eastAsia="nl-NL"/>
              </w:rPr>
              <w:t>Uit waarnemingen kan afgeleid worden dat vetten en oliën een smelttraject bezitten i.p.v. een smeltpunt. Vetten en oliën zijn dus steeds mengsels van triglyceriden. Ook de invloed van (poly)onverzadigde vetzuren (in plantaardige oliën) op het smelttraject kan hier aan bod komen.</w:t>
            </w:r>
          </w:p>
        </w:tc>
      </w:tr>
      <w:tr w:rsidR="005B7AAF" w:rsidRPr="00996352" w14:paraId="22E5C490" w14:textId="77777777" w:rsidTr="005B7AAF">
        <w:trPr>
          <w:tblCellSpacing w:w="20" w:type="dxa"/>
        </w:trPr>
        <w:tc>
          <w:tcPr>
            <w:tcW w:w="620" w:type="dxa"/>
            <w:shd w:val="clear" w:color="auto" w:fill="FABF8F" w:themeFill="accent6" w:themeFillTint="99"/>
            <w:vAlign w:val="center"/>
          </w:tcPr>
          <w:p w14:paraId="3D4BB54D" w14:textId="77777777" w:rsidR="005B7AAF" w:rsidRPr="00996352" w:rsidRDefault="005B7AAF" w:rsidP="00743BDB">
            <w:pPr>
              <w:numPr>
                <w:ilvl w:val="0"/>
                <w:numId w:val="18"/>
              </w:numPr>
              <w:spacing w:before="120" w:after="120" w:line="260" w:lineRule="exact"/>
              <w:rPr>
                <w:color w:val="404040" w:themeColor="text1" w:themeTint="BF"/>
                <w:szCs w:val="20"/>
              </w:rPr>
            </w:pPr>
          </w:p>
        </w:tc>
        <w:tc>
          <w:tcPr>
            <w:tcW w:w="9175" w:type="dxa"/>
            <w:shd w:val="clear" w:color="auto" w:fill="FABF8F" w:themeFill="accent6" w:themeFillTint="99"/>
            <w:vAlign w:val="center"/>
          </w:tcPr>
          <w:p w14:paraId="1C772C28" w14:textId="77777777" w:rsidR="005B7AAF" w:rsidRPr="00996352" w:rsidRDefault="005B7AAF" w:rsidP="005B7AAF">
            <w:pPr>
              <w:spacing w:before="120" w:after="120" w:line="240" w:lineRule="atLeast"/>
              <w:jc w:val="both"/>
              <w:rPr>
                <w:color w:val="404040" w:themeColor="text1" w:themeTint="BF"/>
                <w:szCs w:val="20"/>
              </w:rPr>
            </w:pPr>
            <w:r w:rsidRPr="00996352">
              <w:rPr>
                <w:b/>
                <w:color w:val="404040" w:themeColor="text1" w:themeTint="BF"/>
                <w:szCs w:val="20"/>
              </w:rPr>
              <w:t xml:space="preserve">Vanuit gegeven </w:t>
            </w:r>
            <w:r w:rsidRPr="00996352">
              <w:rPr>
                <w:rFonts w:cs="Arial"/>
                <w:color w:val="404040" w:themeColor="text1" w:themeTint="BF"/>
                <w:szCs w:val="20"/>
                <w:lang w:val="nl-NL" w:eastAsia="nl-NL"/>
              </w:rPr>
              <w:t>structuurformules</w:t>
            </w:r>
            <w:r w:rsidRPr="00996352">
              <w:rPr>
                <w:color w:val="404040" w:themeColor="text1" w:themeTint="BF"/>
                <w:szCs w:val="20"/>
              </w:rPr>
              <w:t xml:space="preserve"> lipiden</w:t>
            </w:r>
            <w:r>
              <w:rPr>
                <w:color w:val="404040" w:themeColor="text1" w:themeTint="BF"/>
                <w:szCs w:val="20"/>
              </w:rPr>
              <w:t>,</w:t>
            </w:r>
            <w:r w:rsidRPr="00996352">
              <w:rPr>
                <w:color w:val="404040" w:themeColor="text1" w:themeTint="BF"/>
                <w:szCs w:val="20"/>
              </w:rPr>
              <w:t xml:space="preserve"> </w:t>
            </w:r>
            <w:r w:rsidRPr="00996352">
              <w:rPr>
                <w:b/>
                <w:color w:val="404040" w:themeColor="text1" w:themeTint="BF"/>
                <w:szCs w:val="20"/>
              </w:rPr>
              <w:t>indelen</w:t>
            </w:r>
            <w:r w:rsidRPr="00996352">
              <w:rPr>
                <w:color w:val="404040" w:themeColor="text1" w:themeTint="BF"/>
                <w:szCs w:val="20"/>
              </w:rPr>
              <w:t xml:space="preserve"> als hydrolyseerbaar of niet-hydrolyseerbaar.</w:t>
            </w:r>
          </w:p>
        </w:tc>
      </w:tr>
      <w:tr w:rsidR="005B7AAF" w:rsidRPr="00996352" w14:paraId="58FB7EAC" w14:textId="77777777" w:rsidTr="005B7AAF">
        <w:trPr>
          <w:trHeight w:val="723"/>
          <w:tblCellSpacing w:w="20" w:type="dxa"/>
        </w:trPr>
        <w:tc>
          <w:tcPr>
            <w:tcW w:w="9835" w:type="dxa"/>
            <w:gridSpan w:val="2"/>
            <w:vAlign w:val="center"/>
          </w:tcPr>
          <w:p w14:paraId="63B28D78" w14:textId="77777777" w:rsidR="005B7AAF" w:rsidRPr="00996352" w:rsidRDefault="005B7AAF" w:rsidP="005B7AAF">
            <w:pPr>
              <w:spacing w:before="120" w:after="120" w:line="240" w:lineRule="auto"/>
              <w:jc w:val="both"/>
              <w:rPr>
                <w:b/>
                <w:color w:val="404040" w:themeColor="text1" w:themeTint="BF"/>
                <w:szCs w:val="20"/>
                <w:lang w:eastAsia="nl-NL"/>
              </w:rPr>
            </w:pPr>
            <w:r w:rsidRPr="00996352">
              <w:rPr>
                <w:b/>
                <w:color w:val="404040" w:themeColor="text1" w:themeTint="BF"/>
                <w:szCs w:val="20"/>
                <w:lang w:val="nl-NL" w:eastAsia="nl-NL"/>
              </w:rPr>
              <w:t>Wenken</w:t>
            </w:r>
          </w:p>
          <w:p w14:paraId="53EA2788" w14:textId="77777777" w:rsidR="005B7AAF" w:rsidRPr="00996352" w:rsidRDefault="005B7AAF" w:rsidP="005B7AAF">
            <w:pPr>
              <w:spacing w:before="120" w:after="120" w:line="240" w:lineRule="auto"/>
              <w:jc w:val="both"/>
              <w:rPr>
                <w:color w:val="404040" w:themeColor="text1" w:themeTint="BF"/>
                <w:szCs w:val="20"/>
                <w:lang w:val="nl-NL" w:eastAsia="nl-NL"/>
              </w:rPr>
            </w:pPr>
            <w:r w:rsidRPr="00996352">
              <w:rPr>
                <w:color w:val="404040" w:themeColor="text1" w:themeTint="BF"/>
                <w:szCs w:val="20"/>
                <w:lang w:val="nl-NL" w:eastAsia="nl-NL"/>
              </w:rPr>
              <w:t>De leerlingen herkennen een estergroep in een gegeven structuurformule van hydrolyseerbare lipiden.</w:t>
            </w:r>
          </w:p>
        </w:tc>
      </w:tr>
      <w:tr w:rsidR="005B7AAF" w:rsidRPr="00996352" w14:paraId="681294EE" w14:textId="77777777" w:rsidTr="005B7AAF">
        <w:trPr>
          <w:trHeight w:val="562"/>
          <w:tblCellSpacing w:w="20" w:type="dxa"/>
        </w:trPr>
        <w:tc>
          <w:tcPr>
            <w:tcW w:w="620" w:type="dxa"/>
            <w:shd w:val="clear" w:color="auto" w:fill="FABF8F"/>
            <w:vAlign w:val="center"/>
          </w:tcPr>
          <w:p w14:paraId="43376666" w14:textId="77777777" w:rsidR="005B7AAF" w:rsidRPr="00996352" w:rsidRDefault="005B7AAF" w:rsidP="00743BDB">
            <w:pPr>
              <w:numPr>
                <w:ilvl w:val="0"/>
                <w:numId w:val="18"/>
              </w:numPr>
              <w:spacing w:before="120" w:after="120" w:line="260" w:lineRule="exact"/>
              <w:rPr>
                <w:b/>
                <w:color w:val="404040" w:themeColor="text1" w:themeTint="BF"/>
                <w:szCs w:val="20"/>
                <w:lang w:val="nl-NL" w:eastAsia="nl-NL"/>
              </w:rPr>
            </w:pPr>
          </w:p>
        </w:tc>
        <w:tc>
          <w:tcPr>
            <w:tcW w:w="9175" w:type="dxa"/>
            <w:shd w:val="clear" w:color="auto" w:fill="FABF8F"/>
            <w:vAlign w:val="center"/>
          </w:tcPr>
          <w:p w14:paraId="3F602FB2" w14:textId="77777777" w:rsidR="005B7AAF" w:rsidRPr="00996352" w:rsidRDefault="005B7AAF" w:rsidP="005B7AAF">
            <w:pPr>
              <w:spacing w:before="120" w:after="120" w:line="240" w:lineRule="atLeast"/>
              <w:rPr>
                <w:rFonts w:cs="Arial"/>
                <w:color w:val="404040" w:themeColor="text1" w:themeTint="BF"/>
                <w:szCs w:val="20"/>
                <w:lang w:val="nl-NL" w:eastAsia="nl-NL"/>
              </w:rPr>
            </w:pPr>
            <w:r w:rsidRPr="006E10CD">
              <w:rPr>
                <w:rFonts w:cs="Arial"/>
                <w:b/>
                <w:color w:val="404040" w:themeColor="text1" w:themeTint="BF"/>
                <w:szCs w:val="20"/>
                <w:lang w:val="nl-NL" w:eastAsia="nl-NL"/>
              </w:rPr>
              <w:t>De afbraak van voedingsstoffen</w:t>
            </w:r>
            <w:r w:rsidRPr="00996352">
              <w:rPr>
                <w:rFonts w:cs="Arial"/>
                <w:color w:val="404040" w:themeColor="text1" w:themeTint="BF"/>
                <w:szCs w:val="20"/>
                <w:lang w:val="nl-NL" w:eastAsia="nl-NL"/>
              </w:rPr>
              <w:t xml:space="preserve"> in het spijsverteringsstelsel </w:t>
            </w:r>
            <w:r w:rsidRPr="006E10CD">
              <w:rPr>
                <w:rFonts w:cs="Arial"/>
                <w:b/>
                <w:color w:val="404040" w:themeColor="text1" w:themeTint="BF"/>
                <w:szCs w:val="20"/>
                <w:lang w:val="nl-NL" w:eastAsia="nl-NL"/>
              </w:rPr>
              <w:t>situeren</w:t>
            </w:r>
            <w:r w:rsidRPr="00996352">
              <w:rPr>
                <w:rFonts w:cs="Arial"/>
                <w:color w:val="404040" w:themeColor="text1" w:themeTint="BF"/>
                <w:szCs w:val="20"/>
                <w:lang w:val="nl-NL" w:eastAsia="nl-NL"/>
              </w:rPr>
              <w:t xml:space="preserve"> en de bijbehorende enzymatische hydrolysereacties </w:t>
            </w:r>
            <w:r w:rsidRPr="008049BB">
              <w:rPr>
                <w:rFonts w:cs="Arial"/>
                <w:b/>
                <w:color w:val="404040" w:themeColor="text1" w:themeTint="BF"/>
                <w:szCs w:val="20"/>
                <w:lang w:val="nl-NL" w:eastAsia="nl-NL"/>
              </w:rPr>
              <w:t>verwoorden</w:t>
            </w:r>
            <w:r w:rsidRPr="00996352">
              <w:rPr>
                <w:rFonts w:cs="Arial"/>
                <w:color w:val="404040" w:themeColor="text1" w:themeTint="BF"/>
                <w:szCs w:val="20"/>
                <w:lang w:val="nl-NL" w:eastAsia="nl-NL"/>
              </w:rPr>
              <w:t>.</w:t>
            </w:r>
          </w:p>
        </w:tc>
      </w:tr>
      <w:tr w:rsidR="005B7AAF" w:rsidRPr="00996352" w14:paraId="2E9AE6C1" w14:textId="77777777" w:rsidTr="005B7AAF">
        <w:trPr>
          <w:tblCellSpacing w:w="20" w:type="dxa"/>
        </w:trPr>
        <w:tc>
          <w:tcPr>
            <w:tcW w:w="620" w:type="dxa"/>
            <w:shd w:val="clear" w:color="auto" w:fill="FABF8F" w:themeFill="accent6" w:themeFillTint="99"/>
            <w:vAlign w:val="center"/>
          </w:tcPr>
          <w:p w14:paraId="2BE8636D" w14:textId="77777777" w:rsidR="005B7AAF" w:rsidRPr="00996352" w:rsidRDefault="005B7AAF" w:rsidP="00743BDB">
            <w:pPr>
              <w:numPr>
                <w:ilvl w:val="0"/>
                <w:numId w:val="18"/>
              </w:numPr>
              <w:spacing w:before="120" w:after="120" w:line="260" w:lineRule="exact"/>
              <w:rPr>
                <w:b/>
                <w:color w:val="404040" w:themeColor="text1" w:themeTint="BF"/>
                <w:szCs w:val="20"/>
                <w:lang w:val="nl-NL" w:eastAsia="nl-NL"/>
              </w:rPr>
            </w:pPr>
          </w:p>
        </w:tc>
        <w:tc>
          <w:tcPr>
            <w:tcW w:w="9175" w:type="dxa"/>
            <w:shd w:val="clear" w:color="auto" w:fill="FABF8F" w:themeFill="accent6" w:themeFillTint="99"/>
            <w:vAlign w:val="center"/>
          </w:tcPr>
          <w:p w14:paraId="0D3B14D5" w14:textId="77777777" w:rsidR="005B7AAF" w:rsidRPr="00996352" w:rsidRDefault="005B7AAF" w:rsidP="005B7AAF">
            <w:pPr>
              <w:spacing w:before="120" w:after="120" w:line="240" w:lineRule="atLeast"/>
              <w:rPr>
                <w:rFonts w:cs="Arial"/>
                <w:color w:val="404040" w:themeColor="text1" w:themeTint="BF"/>
                <w:szCs w:val="20"/>
                <w:lang w:val="nl-NL" w:eastAsia="nl-NL"/>
              </w:rPr>
            </w:pPr>
            <w:r w:rsidRPr="006E10CD">
              <w:rPr>
                <w:rFonts w:cs="Arial"/>
                <w:b/>
                <w:color w:val="404040" w:themeColor="text1" w:themeTint="BF"/>
                <w:szCs w:val="20"/>
                <w:lang w:val="nl-NL" w:eastAsia="nl-NL"/>
              </w:rPr>
              <w:t>Absorptie en transport</w:t>
            </w:r>
            <w:r w:rsidRPr="00996352">
              <w:rPr>
                <w:rFonts w:cs="Arial"/>
                <w:color w:val="404040" w:themeColor="text1" w:themeTint="BF"/>
                <w:szCs w:val="20"/>
                <w:lang w:val="nl-NL" w:eastAsia="nl-NL"/>
              </w:rPr>
              <w:t xml:space="preserve"> van glucose, aminozuren en vetzuren </w:t>
            </w:r>
            <w:r w:rsidRPr="006E10CD">
              <w:rPr>
                <w:rFonts w:cs="Arial"/>
                <w:b/>
                <w:color w:val="404040" w:themeColor="text1" w:themeTint="BF"/>
                <w:szCs w:val="20"/>
                <w:lang w:val="nl-NL" w:eastAsia="nl-NL"/>
              </w:rPr>
              <w:t>bespreken</w:t>
            </w:r>
            <w:r w:rsidRPr="00996352">
              <w:rPr>
                <w:rFonts w:cs="Arial"/>
                <w:color w:val="404040" w:themeColor="text1" w:themeTint="BF"/>
                <w:szCs w:val="20"/>
                <w:lang w:val="nl-NL" w:eastAsia="nl-NL"/>
              </w:rPr>
              <w:t>.</w:t>
            </w:r>
          </w:p>
        </w:tc>
      </w:tr>
      <w:tr w:rsidR="005B7AAF" w:rsidRPr="00996352" w14:paraId="2A700C6C" w14:textId="77777777" w:rsidTr="005B7AAF">
        <w:trPr>
          <w:tblCellSpacing w:w="20" w:type="dxa"/>
        </w:trPr>
        <w:tc>
          <w:tcPr>
            <w:tcW w:w="620" w:type="dxa"/>
            <w:shd w:val="clear" w:color="auto" w:fill="FABF8F" w:themeFill="accent6" w:themeFillTint="99"/>
            <w:vAlign w:val="center"/>
          </w:tcPr>
          <w:p w14:paraId="07933682" w14:textId="77777777" w:rsidR="005B7AAF" w:rsidRPr="00996352" w:rsidRDefault="005B7AAF" w:rsidP="00743BDB">
            <w:pPr>
              <w:numPr>
                <w:ilvl w:val="0"/>
                <w:numId w:val="18"/>
              </w:numPr>
              <w:spacing w:before="120" w:after="120" w:line="260" w:lineRule="exact"/>
              <w:rPr>
                <w:b/>
                <w:color w:val="404040" w:themeColor="text1" w:themeTint="BF"/>
                <w:szCs w:val="20"/>
                <w:lang w:val="nl-NL" w:eastAsia="nl-NL"/>
              </w:rPr>
            </w:pPr>
          </w:p>
        </w:tc>
        <w:tc>
          <w:tcPr>
            <w:tcW w:w="9175" w:type="dxa"/>
            <w:shd w:val="clear" w:color="auto" w:fill="FABF8F" w:themeFill="accent6" w:themeFillTint="99"/>
            <w:vAlign w:val="center"/>
          </w:tcPr>
          <w:p w14:paraId="359EDC23" w14:textId="77777777" w:rsidR="005B7AAF" w:rsidRPr="00996352" w:rsidRDefault="005B7AAF" w:rsidP="005B7AAF">
            <w:pPr>
              <w:spacing w:before="120" w:after="120" w:line="240" w:lineRule="atLeast"/>
              <w:rPr>
                <w:rFonts w:cs="Arial"/>
                <w:color w:val="404040" w:themeColor="text1" w:themeTint="BF"/>
                <w:szCs w:val="20"/>
                <w:lang w:val="nl-NL" w:eastAsia="nl-NL"/>
              </w:rPr>
            </w:pPr>
            <w:r w:rsidRPr="006E10CD">
              <w:rPr>
                <w:rFonts w:cs="Arial"/>
                <w:b/>
                <w:color w:val="404040" w:themeColor="text1" w:themeTint="BF"/>
                <w:szCs w:val="20"/>
                <w:lang w:val="nl-NL" w:eastAsia="nl-NL"/>
              </w:rPr>
              <w:t>Aan de hand van een eenvoudig schema</w:t>
            </w:r>
            <w:r>
              <w:rPr>
                <w:rFonts w:cs="Arial"/>
                <w:color w:val="404040" w:themeColor="text1" w:themeTint="BF"/>
                <w:szCs w:val="20"/>
                <w:lang w:val="nl-NL" w:eastAsia="nl-NL"/>
              </w:rPr>
              <w:t>,</w:t>
            </w:r>
            <w:r w:rsidRPr="00996352">
              <w:rPr>
                <w:rFonts w:cs="Arial"/>
                <w:color w:val="404040" w:themeColor="text1" w:themeTint="BF"/>
                <w:szCs w:val="20"/>
                <w:lang w:val="nl-NL" w:eastAsia="nl-NL"/>
              </w:rPr>
              <w:t xml:space="preserve"> de rol van glucose bij de celstofwisseling </w:t>
            </w:r>
            <w:r w:rsidRPr="006E10CD">
              <w:rPr>
                <w:rFonts w:cs="Arial"/>
                <w:b/>
                <w:color w:val="404040" w:themeColor="text1" w:themeTint="BF"/>
                <w:szCs w:val="20"/>
                <w:lang w:val="nl-NL" w:eastAsia="nl-NL"/>
              </w:rPr>
              <w:t>bespreken</w:t>
            </w:r>
            <w:r w:rsidRPr="00996352">
              <w:rPr>
                <w:rFonts w:cs="Arial"/>
                <w:color w:val="404040" w:themeColor="text1" w:themeTint="BF"/>
                <w:szCs w:val="20"/>
                <w:lang w:val="nl-NL" w:eastAsia="nl-NL"/>
              </w:rPr>
              <w:t>.</w:t>
            </w:r>
          </w:p>
        </w:tc>
      </w:tr>
      <w:tr w:rsidR="005B7AAF" w:rsidRPr="00996352" w14:paraId="714327A9" w14:textId="77777777" w:rsidTr="005B7AAF">
        <w:trPr>
          <w:tblCellSpacing w:w="20" w:type="dxa"/>
        </w:trPr>
        <w:tc>
          <w:tcPr>
            <w:tcW w:w="620" w:type="dxa"/>
            <w:shd w:val="clear" w:color="auto" w:fill="FABF8F" w:themeFill="accent6" w:themeFillTint="99"/>
            <w:vAlign w:val="center"/>
          </w:tcPr>
          <w:p w14:paraId="27995FAE" w14:textId="77777777" w:rsidR="005B7AAF" w:rsidRPr="00996352" w:rsidRDefault="005B7AAF" w:rsidP="00743BDB">
            <w:pPr>
              <w:numPr>
                <w:ilvl w:val="0"/>
                <w:numId w:val="18"/>
              </w:numPr>
              <w:spacing w:before="120" w:after="120" w:line="260" w:lineRule="exact"/>
              <w:rPr>
                <w:b/>
                <w:color w:val="404040" w:themeColor="text1" w:themeTint="BF"/>
                <w:szCs w:val="20"/>
                <w:lang w:val="nl-NL" w:eastAsia="nl-NL"/>
              </w:rPr>
            </w:pPr>
          </w:p>
        </w:tc>
        <w:tc>
          <w:tcPr>
            <w:tcW w:w="9175" w:type="dxa"/>
            <w:shd w:val="clear" w:color="auto" w:fill="FABF8F" w:themeFill="accent6" w:themeFillTint="99"/>
            <w:vAlign w:val="center"/>
          </w:tcPr>
          <w:p w14:paraId="41F864E3" w14:textId="77777777" w:rsidR="005B7AAF" w:rsidRPr="00996352" w:rsidRDefault="005B7AAF" w:rsidP="005B7AAF">
            <w:pPr>
              <w:spacing w:before="120" w:after="120" w:line="240" w:lineRule="atLeast"/>
              <w:rPr>
                <w:rFonts w:cs="Arial"/>
                <w:color w:val="404040" w:themeColor="text1" w:themeTint="BF"/>
                <w:szCs w:val="20"/>
                <w:lang w:val="nl-NL" w:eastAsia="nl-NL"/>
              </w:rPr>
            </w:pPr>
            <w:r w:rsidRPr="00996352">
              <w:rPr>
                <w:rFonts w:cs="Arial"/>
                <w:color w:val="404040" w:themeColor="text1" w:themeTint="BF"/>
                <w:szCs w:val="20"/>
                <w:lang w:val="nl-NL" w:eastAsia="nl-NL"/>
              </w:rPr>
              <w:t xml:space="preserve">De belangrijkste </w:t>
            </w:r>
            <w:r w:rsidRPr="006E10CD">
              <w:rPr>
                <w:rFonts w:cs="Arial"/>
                <w:b/>
                <w:color w:val="404040" w:themeColor="text1" w:themeTint="BF"/>
                <w:szCs w:val="20"/>
                <w:lang w:val="nl-NL" w:eastAsia="nl-NL"/>
              </w:rPr>
              <w:t>functies</w:t>
            </w:r>
            <w:r w:rsidRPr="00996352">
              <w:rPr>
                <w:rFonts w:cs="Arial"/>
                <w:color w:val="404040" w:themeColor="text1" w:themeTint="BF"/>
                <w:szCs w:val="20"/>
                <w:lang w:val="nl-NL" w:eastAsia="nl-NL"/>
              </w:rPr>
              <w:t xml:space="preserve"> van voedingsstoffen </w:t>
            </w:r>
            <w:r w:rsidRPr="006E10CD">
              <w:rPr>
                <w:rFonts w:cs="Arial"/>
                <w:b/>
                <w:color w:val="404040" w:themeColor="text1" w:themeTint="BF"/>
                <w:szCs w:val="20"/>
                <w:lang w:val="nl-NL" w:eastAsia="nl-NL"/>
              </w:rPr>
              <w:t>weergeven</w:t>
            </w:r>
            <w:r w:rsidRPr="00996352">
              <w:rPr>
                <w:rFonts w:cs="Arial"/>
                <w:color w:val="404040" w:themeColor="text1" w:themeTint="BF"/>
                <w:szCs w:val="20"/>
                <w:lang w:val="nl-NL" w:eastAsia="nl-NL"/>
              </w:rPr>
              <w:t>.</w:t>
            </w:r>
          </w:p>
        </w:tc>
      </w:tr>
      <w:tr w:rsidR="005B7AAF" w:rsidRPr="00996352" w14:paraId="55BFAA54" w14:textId="77777777" w:rsidTr="005B7AAF">
        <w:trPr>
          <w:tblCellSpacing w:w="20" w:type="dxa"/>
        </w:trPr>
        <w:tc>
          <w:tcPr>
            <w:tcW w:w="620" w:type="dxa"/>
            <w:shd w:val="clear" w:color="auto" w:fill="FABF8F" w:themeFill="accent6" w:themeFillTint="99"/>
            <w:vAlign w:val="center"/>
          </w:tcPr>
          <w:p w14:paraId="38557E5F" w14:textId="77777777" w:rsidR="005B7AAF" w:rsidRPr="00996352" w:rsidRDefault="005B7AAF" w:rsidP="00743BDB">
            <w:pPr>
              <w:numPr>
                <w:ilvl w:val="0"/>
                <w:numId w:val="18"/>
              </w:numPr>
              <w:spacing w:before="120" w:after="120" w:line="260" w:lineRule="exact"/>
              <w:rPr>
                <w:b/>
                <w:color w:val="404040" w:themeColor="text1" w:themeTint="BF"/>
                <w:szCs w:val="20"/>
                <w:lang w:val="nl-NL" w:eastAsia="nl-NL"/>
              </w:rPr>
            </w:pPr>
          </w:p>
        </w:tc>
        <w:tc>
          <w:tcPr>
            <w:tcW w:w="9175" w:type="dxa"/>
            <w:shd w:val="clear" w:color="auto" w:fill="FABF8F" w:themeFill="accent6" w:themeFillTint="99"/>
            <w:vAlign w:val="center"/>
          </w:tcPr>
          <w:p w14:paraId="42DDE5A4" w14:textId="77777777" w:rsidR="005B7AAF" w:rsidRPr="00996352" w:rsidRDefault="005B7AAF" w:rsidP="005B7AAF">
            <w:pPr>
              <w:spacing w:before="120" w:after="120" w:line="240" w:lineRule="atLeast"/>
              <w:rPr>
                <w:rFonts w:cs="Arial"/>
                <w:color w:val="404040" w:themeColor="text1" w:themeTint="BF"/>
                <w:szCs w:val="20"/>
                <w:lang w:val="nl-NL" w:eastAsia="nl-NL"/>
              </w:rPr>
            </w:pPr>
            <w:r w:rsidRPr="006E10CD">
              <w:rPr>
                <w:rFonts w:cs="Arial"/>
                <w:b/>
                <w:color w:val="404040" w:themeColor="text1" w:themeTint="BF"/>
                <w:szCs w:val="20"/>
                <w:lang w:val="nl-NL" w:eastAsia="nl-NL"/>
              </w:rPr>
              <w:t>De functies van de belangrijkste vitamines kennen</w:t>
            </w:r>
            <w:r w:rsidRPr="00996352">
              <w:rPr>
                <w:rFonts w:cs="Arial"/>
                <w:color w:val="404040" w:themeColor="text1" w:themeTint="BF"/>
                <w:szCs w:val="20"/>
                <w:lang w:val="nl-NL" w:eastAsia="nl-NL"/>
              </w:rPr>
              <w:t xml:space="preserve"> en </w:t>
            </w:r>
            <w:r w:rsidRPr="006E10CD">
              <w:rPr>
                <w:rFonts w:cs="Arial"/>
                <w:b/>
                <w:color w:val="404040" w:themeColor="text1" w:themeTint="BF"/>
                <w:szCs w:val="20"/>
                <w:lang w:val="nl-NL" w:eastAsia="nl-NL"/>
              </w:rPr>
              <w:t>voorbeelden geven</w:t>
            </w:r>
            <w:r w:rsidRPr="00996352">
              <w:rPr>
                <w:rFonts w:cs="Arial"/>
                <w:color w:val="404040" w:themeColor="text1" w:themeTint="BF"/>
                <w:szCs w:val="20"/>
                <w:lang w:val="nl-NL" w:eastAsia="nl-NL"/>
              </w:rPr>
              <w:t xml:space="preserve"> van mogelijke aandoeningen bij tekort of overmaat.</w:t>
            </w:r>
          </w:p>
        </w:tc>
      </w:tr>
      <w:tr w:rsidR="005B7AAF" w:rsidRPr="00996352" w14:paraId="61B7CD59" w14:textId="77777777" w:rsidTr="005B7AAF">
        <w:trPr>
          <w:tblCellSpacing w:w="20" w:type="dxa"/>
        </w:trPr>
        <w:tc>
          <w:tcPr>
            <w:tcW w:w="9835" w:type="dxa"/>
            <w:gridSpan w:val="2"/>
            <w:vAlign w:val="center"/>
          </w:tcPr>
          <w:p w14:paraId="34F64BFB" w14:textId="77777777" w:rsidR="005B7AAF" w:rsidRPr="00996352" w:rsidRDefault="005B7AAF" w:rsidP="005B7AAF">
            <w:pPr>
              <w:spacing w:before="120" w:after="120" w:line="240" w:lineRule="auto"/>
              <w:rPr>
                <w:b/>
                <w:color w:val="404040" w:themeColor="text1" w:themeTint="BF"/>
                <w:szCs w:val="20"/>
                <w:lang w:val="nl-NL" w:eastAsia="nl-NL"/>
              </w:rPr>
            </w:pPr>
            <w:r w:rsidRPr="00996352">
              <w:rPr>
                <w:b/>
                <w:color w:val="404040" w:themeColor="text1" w:themeTint="BF"/>
                <w:szCs w:val="20"/>
                <w:lang w:val="nl-NL" w:eastAsia="nl-NL"/>
              </w:rPr>
              <w:t>Wenken</w:t>
            </w:r>
          </w:p>
          <w:p w14:paraId="67CDB280" w14:textId="77777777" w:rsidR="005B7AAF" w:rsidRPr="00996352" w:rsidRDefault="005B7AAF" w:rsidP="005B7AAF">
            <w:pPr>
              <w:spacing w:before="120" w:after="120" w:line="240" w:lineRule="auto"/>
              <w:rPr>
                <w:color w:val="404040" w:themeColor="text1" w:themeTint="BF"/>
                <w:szCs w:val="20"/>
                <w:lang w:val="nl-NL" w:eastAsia="nl-NL"/>
              </w:rPr>
            </w:pPr>
            <w:r w:rsidRPr="00996352">
              <w:rPr>
                <w:color w:val="404040" w:themeColor="text1" w:themeTint="BF"/>
                <w:szCs w:val="20"/>
                <w:lang w:val="nl-NL" w:eastAsia="nl-NL"/>
              </w:rPr>
              <w:t>In gezonde voeding wordt het belang en de risico’s van bepaalde stoffen benadrukt:</w:t>
            </w:r>
          </w:p>
          <w:p w14:paraId="5945BBEE" w14:textId="77777777" w:rsidR="005B7AAF" w:rsidRPr="00996352" w:rsidRDefault="005B7AAF" w:rsidP="005B7AAF">
            <w:pPr>
              <w:numPr>
                <w:ilvl w:val="0"/>
                <w:numId w:val="3"/>
              </w:numPr>
              <w:tabs>
                <w:tab w:val="clear" w:pos="1843"/>
                <w:tab w:val="num" w:pos="500"/>
              </w:tabs>
              <w:spacing w:after="0" w:line="240" w:lineRule="auto"/>
              <w:ind w:left="499" w:hanging="499"/>
              <w:rPr>
                <w:color w:val="404040" w:themeColor="text1" w:themeTint="BF"/>
                <w:szCs w:val="20"/>
                <w:lang w:val="nl-NL" w:eastAsia="nl-NL"/>
              </w:rPr>
            </w:pPr>
            <w:r w:rsidRPr="00996352">
              <w:rPr>
                <w:color w:val="404040" w:themeColor="text1" w:themeTint="BF"/>
                <w:szCs w:val="20"/>
                <w:lang w:val="nl-NL" w:eastAsia="nl-NL"/>
              </w:rPr>
              <w:t>eiwitten en essentiële aminozuren;</w:t>
            </w:r>
          </w:p>
          <w:p w14:paraId="634774B9" w14:textId="77777777" w:rsidR="005B7AAF" w:rsidRPr="00996352" w:rsidRDefault="005B7AAF" w:rsidP="005B7AAF">
            <w:pPr>
              <w:numPr>
                <w:ilvl w:val="0"/>
                <w:numId w:val="3"/>
              </w:numPr>
              <w:tabs>
                <w:tab w:val="clear" w:pos="1843"/>
                <w:tab w:val="num" w:pos="500"/>
              </w:tabs>
              <w:spacing w:after="0" w:line="240" w:lineRule="auto"/>
              <w:ind w:left="500" w:hanging="500"/>
              <w:rPr>
                <w:color w:val="404040" w:themeColor="text1" w:themeTint="BF"/>
                <w:szCs w:val="20"/>
                <w:lang w:val="nl-NL" w:eastAsia="nl-NL"/>
              </w:rPr>
            </w:pPr>
            <w:r w:rsidRPr="00996352">
              <w:rPr>
                <w:color w:val="404040" w:themeColor="text1" w:themeTint="BF"/>
                <w:szCs w:val="20"/>
                <w:lang w:val="nl-NL" w:eastAsia="nl-NL"/>
              </w:rPr>
              <w:t>vetten (poly-onverzadigde vetten), cholesterol, bederf van vetten;</w:t>
            </w:r>
          </w:p>
          <w:p w14:paraId="4755C030" w14:textId="77777777" w:rsidR="005B7AAF" w:rsidRPr="00996352" w:rsidRDefault="005B7AAF" w:rsidP="005B7AAF">
            <w:pPr>
              <w:numPr>
                <w:ilvl w:val="0"/>
                <w:numId w:val="3"/>
              </w:numPr>
              <w:tabs>
                <w:tab w:val="clear" w:pos="1843"/>
                <w:tab w:val="num" w:pos="500"/>
              </w:tabs>
              <w:spacing w:after="0" w:line="240" w:lineRule="auto"/>
              <w:ind w:left="500" w:hanging="500"/>
              <w:rPr>
                <w:color w:val="404040" w:themeColor="text1" w:themeTint="BF"/>
                <w:szCs w:val="20"/>
                <w:lang w:val="nl-NL" w:eastAsia="nl-NL"/>
              </w:rPr>
            </w:pPr>
            <w:r w:rsidRPr="00996352">
              <w:rPr>
                <w:color w:val="404040" w:themeColor="text1" w:themeTint="BF"/>
                <w:szCs w:val="20"/>
                <w:lang w:val="nl-NL" w:eastAsia="nl-NL"/>
              </w:rPr>
              <w:t>suikers en kunstmatige zoetstoffen;</w:t>
            </w:r>
          </w:p>
          <w:p w14:paraId="3FBAC941" w14:textId="77777777" w:rsidR="005B7AAF" w:rsidRPr="00996352" w:rsidRDefault="005B7AAF" w:rsidP="005B7AAF">
            <w:pPr>
              <w:numPr>
                <w:ilvl w:val="0"/>
                <w:numId w:val="3"/>
              </w:numPr>
              <w:tabs>
                <w:tab w:val="clear" w:pos="1843"/>
                <w:tab w:val="num" w:pos="500"/>
              </w:tabs>
              <w:spacing w:after="0" w:line="240" w:lineRule="auto"/>
              <w:ind w:left="500" w:hanging="500"/>
              <w:rPr>
                <w:color w:val="404040" w:themeColor="text1" w:themeTint="BF"/>
                <w:szCs w:val="20"/>
                <w:lang w:val="nl-NL" w:eastAsia="nl-NL"/>
              </w:rPr>
            </w:pPr>
            <w:r w:rsidRPr="00996352">
              <w:rPr>
                <w:color w:val="404040" w:themeColor="text1" w:themeTint="BF"/>
                <w:szCs w:val="20"/>
                <w:lang w:val="nl-NL" w:eastAsia="nl-NL"/>
              </w:rPr>
              <w:t>vitamines en voedingssupplementen.</w:t>
            </w:r>
          </w:p>
          <w:p w14:paraId="7BC797F4" w14:textId="77777777" w:rsidR="005B7AAF" w:rsidRPr="00996352" w:rsidRDefault="005B7AAF" w:rsidP="005B7AAF">
            <w:pPr>
              <w:spacing w:before="120" w:after="120" w:line="240" w:lineRule="auto"/>
              <w:rPr>
                <w:color w:val="404040" w:themeColor="text1" w:themeTint="BF"/>
                <w:szCs w:val="20"/>
                <w:lang w:eastAsia="nl-NL"/>
              </w:rPr>
            </w:pPr>
            <w:r w:rsidRPr="00996352">
              <w:rPr>
                <w:color w:val="404040" w:themeColor="text1" w:themeTint="BF"/>
                <w:szCs w:val="20"/>
                <w:lang w:eastAsia="nl-NL"/>
              </w:rPr>
              <w:t>Men besteedt aandacht aan het aannemen van een positieve houding t.o.v. gezonde voeding. Het is belangrijk dat men deze houding ook in daden omzet zoals:</w:t>
            </w:r>
          </w:p>
          <w:p w14:paraId="331D6793" w14:textId="77777777" w:rsidR="005B7AAF" w:rsidRPr="00996352" w:rsidRDefault="005B7AAF" w:rsidP="005B7AAF">
            <w:pPr>
              <w:numPr>
                <w:ilvl w:val="0"/>
                <w:numId w:val="3"/>
              </w:numPr>
              <w:tabs>
                <w:tab w:val="clear" w:pos="1843"/>
                <w:tab w:val="num" w:pos="500"/>
              </w:tabs>
              <w:spacing w:before="120" w:after="120" w:line="240" w:lineRule="auto"/>
              <w:ind w:left="500" w:hanging="500"/>
              <w:rPr>
                <w:color w:val="404040" w:themeColor="text1" w:themeTint="BF"/>
                <w:szCs w:val="20"/>
                <w:lang w:val="nl-NL" w:eastAsia="nl-NL"/>
              </w:rPr>
            </w:pPr>
            <w:r w:rsidRPr="00996352">
              <w:rPr>
                <w:color w:val="404040" w:themeColor="text1" w:themeTint="BF"/>
                <w:szCs w:val="20"/>
                <w:lang w:val="nl-NL" w:eastAsia="nl-NL"/>
              </w:rPr>
              <w:t>evenwichtige</w:t>
            </w:r>
            <w:r w:rsidRPr="00996352">
              <w:rPr>
                <w:color w:val="404040" w:themeColor="text1" w:themeTint="BF"/>
                <w:szCs w:val="20"/>
                <w:lang w:eastAsia="nl-NL"/>
              </w:rPr>
              <w:t xml:space="preserve"> voeding:</w:t>
            </w:r>
          </w:p>
          <w:p w14:paraId="0A1B36AA" w14:textId="77777777" w:rsidR="005B7AAF" w:rsidRPr="00996352" w:rsidRDefault="005B7AAF" w:rsidP="005B7AAF">
            <w:pPr>
              <w:numPr>
                <w:ilvl w:val="0"/>
                <w:numId w:val="42"/>
              </w:numPr>
              <w:spacing w:after="0" w:line="240" w:lineRule="auto"/>
              <w:rPr>
                <w:color w:val="404040" w:themeColor="text1" w:themeTint="BF"/>
                <w:szCs w:val="20"/>
                <w:lang w:val="nl-NL" w:eastAsia="nl-NL"/>
              </w:rPr>
            </w:pPr>
            <w:r w:rsidRPr="00996352">
              <w:rPr>
                <w:color w:val="404040" w:themeColor="text1" w:themeTint="BF"/>
                <w:szCs w:val="20"/>
                <w:lang w:val="nl-NL" w:eastAsia="nl-NL"/>
              </w:rPr>
              <w:t>geen overdaad: vet-, suiker-, alcohol-, zoutgebruik ( voorkomen van suikerziekte, hart- en vaatziekten, obesitas…);</w:t>
            </w:r>
          </w:p>
          <w:p w14:paraId="510CDD71" w14:textId="77777777" w:rsidR="005B7AAF" w:rsidRPr="00996352" w:rsidRDefault="005B7AAF" w:rsidP="005B7AAF">
            <w:pPr>
              <w:numPr>
                <w:ilvl w:val="0"/>
                <w:numId w:val="42"/>
              </w:numPr>
              <w:spacing w:after="0" w:line="240" w:lineRule="auto"/>
              <w:rPr>
                <w:color w:val="404040" w:themeColor="text1" w:themeTint="BF"/>
                <w:szCs w:val="20"/>
                <w:lang w:val="nl-NL" w:eastAsia="nl-NL"/>
              </w:rPr>
            </w:pPr>
            <w:r w:rsidRPr="00996352">
              <w:rPr>
                <w:color w:val="404040" w:themeColor="text1" w:themeTint="BF"/>
                <w:szCs w:val="20"/>
                <w:lang w:val="nl-NL" w:eastAsia="nl-NL"/>
              </w:rPr>
              <w:t>geen voedselweigering (voorkomen van anorexia);</w:t>
            </w:r>
          </w:p>
          <w:p w14:paraId="75980F0A" w14:textId="77777777" w:rsidR="005B7AAF" w:rsidRPr="00996352" w:rsidRDefault="005B7AAF" w:rsidP="005B7AAF">
            <w:pPr>
              <w:numPr>
                <w:ilvl w:val="0"/>
                <w:numId w:val="42"/>
              </w:numPr>
              <w:spacing w:after="0" w:line="240" w:lineRule="auto"/>
              <w:rPr>
                <w:color w:val="404040" w:themeColor="text1" w:themeTint="BF"/>
                <w:szCs w:val="20"/>
                <w:lang w:val="nl-NL" w:eastAsia="nl-NL"/>
              </w:rPr>
            </w:pPr>
            <w:r w:rsidRPr="00996352">
              <w:rPr>
                <w:color w:val="404040" w:themeColor="text1" w:themeTint="BF"/>
                <w:szCs w:val="20"/>
                <w:lang w:val="nl-NL" w:eastAsia="nl-NL"/>
              </w:rPr>
              <w:t>het gebruik van vitaminerijke en vezelrijke voeding (groenten en fruit).</w:t>
            </w:r>
          </w:p>
          <w:p w14:paraId="6585EE6A" w14:textId="77777777" w:rsidR="005B7AAF" w:rsidRPr="00996352" w:rsidRDefault="005B7AAF" w:rsidP="005B7AAF">
            <w:pPr>
              <w:numPr>
                <w:ilvl w:val="0"/>
                <w:numId w:val="3"/>
              </w:numPr>
              <w:tabs>
                <w:tab w:val="clear" w:pos="1843"/>
                <w:tab w:val="num" w:pos="500"/>
              </w:tabs>
              <w:spacing w:before="120" w:after="120" w:line="240" w:lineRule="auto"/>
              <w:ind w:left="500" w:hanging="500"/>
              <w:rPr>
                <w:color w:val="404040" w:themeColor="text1" w:themeTint="BF"/>
                <w:szCs w:val="20"/>
                <w:lang w:val="nl-NL" w:eastAsia="nl-NL"/>
              </w:rPr>
            </w:pPr>
            <w:r w:rsidRPr="00996352">
              <w:rPr>
                <w:color w:val="404040" w:themeColor="text1" w:themeTint="BF"/>
                <w:szCs w:val="20"/>
                <w:lang w:eastAsia="nl-NL"/>
              </w:rPr>
              <w:lastRenderedPageBreak/>
              <w:t xml:space="preserve">het </w:t>
            </w:r>
            <w:r w:rsidRPr="00996352">
              <w:rPr>
                <w:color w:val="404040" w:themeColor="text1" w:themeTint="BF"/>
                <w:szCs w:val="20"/>
                <w:lang w:val="nl-NL" w:eastAsia="nl-NL"/>
              </w:rPr>
              <w:t>beoordelen van de kwaliteit van voedsel (bederf);</w:t>
            </w:r>
          </w:p>
          <w:p w14:paraId="5E18350B" w14:textId="77777777" w:rsidR="005B7AAF" w:rsidRPr="00C370CE" w:rsidRDefault="005B7AAF" w:rsidP="005B7AAF">
            <w:pPr>
              <w:numPr>
                <w:ilvl w:val="0"/>
                <w:numId w:val="3"/>
              </w:numPr>
              <w:tabs>
                <w:tab w:val="clear" w:pos="1843"/>
                <w:tab w:val="num" w:pos="500"/>
              </w:tabs>
              <w:spacing w:before="120" w:after="120" w:line="240" w:lineRule="auto"/>
              <w:ind w:left="500" w:hanging="500"/>
              <w:rPr>
                <w:color w:val="404040" w:themeColor="text1" w:themeTint="BF"/>
                <w:szCs w:val="20"/>
                <w:lang w:eastAsia="nl-NL"/>
              </w:rPr>
            </w:pPr>
            <w:r w:rsidRPr="00996352">
              <w:rPr>
                <w:color w:val="404040" w:themeColor="text1" w:themeTint="BF"/>
                <w:szCs w:val="20"/>
                <w:lang w:val="nl-NL" w:eastAsia="nl-NL"/>
              </w:rPr>
              <w:t>bewuster</w:t>
            </w:r>
            <w:r w:rsidRPr="00996352">
              <w:rPr>
                <w:color w:val="404040" w:themeColor="text1" w:themeTint="BF"/>
                <w:szCs w:val="20"/>
                <w:lang w:eastAsia="nl-NL"/>
              </w:rPr>
              <w:t xml:space="preserve"> (wetenschappelijk) en hygiënischer handelen bij de verwerking van voedsel zoals frituurvet tijdig vervangen, bewaartermijn respecteren, handhygiëne.</w:t>
            </w:r>
          </w:p>
        </w:tc>
      </w:tr>
      <w:tr w:rsidR="005B7AAF" w:rsidRPr="00996352" w14:paraId="6C9581A4" w14:textId="77777777" w:rsidTr="005B7AAF">
        <w:trPr>
          <w:tblCellSpacing w:w="20" w:type="dxa"/>
        </w:trPr>
        <w:tc>
          <w:tcPr>
            <w:tcW w:w="620" w:type="dxa"/>
            <w:shd w:val="clear" w:color="auto" w:fill="FABF8F" w:themeFill="accent6" w:themeFillTint="99"/>
            <w:vAlign w:val="center"/>
          </w:tcPr>
          <w:p w14:paraId="634DADD1" w14:textId="77777777" w:rsidR="005B7AAF" w:rsidRPr="00996352" w:rsidRDefault="005B7AAF" w:rsidP="00743BDB">
            <w:pPr>
              <w:numPr>
                <w:ilvl w:val="0"/>
                <w:numId w:val="18"/>
              </w:numPr>
              <w:spacing w:before="120" w:after="120" w:line="260" w:lineRule="exact"/>
              <w:rPr>
                <w:b/>
                <w:color w:val="404040" w:themeColor="text1" w:themeTint="BF"/>
                <w:szCs w:val="20"/>
              </w:rPr>
            </w:pPr>
          </w:p>
        </w:tc>
        <w:tc>
          <w:tcPr>
            <w:tcW w:w="9175" w:type="dxa"/>
            <w:shd w:val="clear" w:color="auto" w:fill="FABF8F" w:themeFill="accent6" w:themeFillTint="99"/>
            <w:vAlign w:val="center"/>
          </w:tcPr>
          <w:p w14:paraId="361206A4" w14:textId="77777777" w:rsidR="005B7AAF" w:rsidRPr="00996352" w:rsidRDefault="005B7AAF" w:rsidP="005B7AAF">
            <w:pPr>
              <w:spacing w:before="120" w:after="120" w:line="240" w:lineRule="auto"/>
              <w:rPr>
                <w:b/>
                <w:color w:val="404040" w:themeColor="text1" w:themeTint="BF"/>
                <w:szCs w:val="20"/>
              </w:rPr>
            </w:pPr>
            <w:r w:rsidRPr="00996352">
              <w:rPr>
                <w:color w:val="404040" w:themeColor="text1" w:themeTint="BF"/>
                <w:szCs w:val="20"/>
              </w:rPr>
              <w:t xml:space="preserve">Minimum twee </w:t>
            </w:r>
            <w:r w:rsidRPr="00996352">
              <w:rPr>
                <w:rFonts w:cs="Arial"/>
                <w:color w:val="404040" w:themeColor="text1" w:themeTint="BF"/>
                <w:szCs w:val="20"/>
                <w:lang w:val="nl-NL" w:eastAsia="nl-NL"/>
              </w:rPr>
              <w:t>stofwisselingsaandoeningen</w:t>
            </w:r>
            <w:r w:rsidRPr="00996352">
              <w:rPr>
                <w:color w:val="404040" w:themeColor="text1" w:themeTint="BF"/>
                <w:szCs w:val="20"/>
              </w:rPr>
              <w:t xml:space="preserve"> </w:t>
            </w:r>
            <w:r w:rsidRPr="00996352">
              <w:rPr>
                <w:b/>
                <w:color w:val="404040" w:themeColor="text1" w:themeTint="BF"/>
                <w:szCs w:val="20"/>
              </w:rPr>
              <w:t>bespreken</w:t>
            </w:r>
            <w:r w:rsidRPr="00996352">
              <w:rPr>
                <w:color w:val="404040" w:themeColor="text1" w:themeTint="BF"/>
                <w:szCs w:val="20"/>
              </w:rPr>
              <w:t>.</w:t>
            </w:r>
          </w:p>
        </w:tc>
      </w:tr>
      <w:tr w:rsidR="005B7AAF" w:rsidRPr="00996352" w14:paraId="29CB8093" w14:textId="77777777" w:rsidTr="005B7AAF">
        <w:trPr>
          <w:tblCellSpacing w:w="20" w:type="dxa"/>
        </w:trPr>
        <w:tc>
          <w:tcPr>
            <w:tcW w:w="9835" w:type="dxa"/>
            <w:gridSpan w:val="2"/>
            <w:shd w:val="clear" w:color="auto" w:fill="FFFFFF" w:themeFill="background1"/>
            <w:vAlign w:val="center"/>
          </w:tcPr>
          <w:p w14:paraId="3E9B5608" w14:textId="77777777" w:rsidR="005B7AAF" w:rsidRPr="00996352" w:rsidRDefault="005B7AAF" w:rsidP="005B7AAF">
            <w:pPr>
              <w:spacing w:before="120" w:after="120" w:line="240" w:lineRule="auto"/>
              <w:rPr>
                <w:b/>
                <w:color w:val="404040" w:themeColor="text1" w:themeTint="BF"/>
                <w:szCs w:val="20"/>
                <w:lang w:val="nl-NL" w:eastAsia="nl-NL"/>
              </w:rPr>
            </w:pPr>
            <w:r w:rsidRPr="00996352">
              <w:rPr>
                <w:b/>
                <w:color w:val="404040" w:themeColor="text1" w:themeTint="BF"/>
                <w:szCs w:val="20"/>
                <w:lang w:val="nl-NL" w:eastAsia="nl-NL"/>
              </w:rPr>
              <w:t>Wenken</w:t>
            </w:r>
          </w:p>
          <w:p w14:paraId="684048A5" w14:textId="77777777" w:rsidR="005B7AAF" w:rsidRPr="00996352" w:rsidRDefault="005B7AAF" w:rsidP="005B7AAF">
            <w:pPr>
              <w:spacing w:before="120" w:after="0" w:line="240" w:lineRule="auto"/>
              <w:rPr>
                <w:color w:val="404040" w:themeColor="text1" w:themeTint="BF"/>
                <w:szCs w:val="20"/>
                <w:lang w:val="nl-NL" w:eastAsia="nl-NL"/>
              </w:rPr>
            </w:pPr>
            <w:r w:rsidRPr="00996352">
              <w:rPr>
                <w:color w:val="404040" w:themeColor="text1" w:themeTint="BF"/>
                <w:szCs w:val="20"/>
                <w:lang w:val="nl-NL" w:eastAsia="nl-NL"/>
              </w:rPr>
              <w:t>De oorzaken, de gevolgen en de preventie van een paar stofwisselingsaandoeningen worden besproken. Voorbeelden van stofwisselingsaandoeningen:</w:t>
            </w:r>
          </w:p>
          <w:p w14:paraId="052FD6AF" w14:textId="77777777" w:rsidR="005B7AAF" w:rsidRPr="00996352" w:rsidRDefault="005B7AAF" w:rsidP="005B7AAF">
            <w:pPr>
              <w:numPr>
                <w:ilvl w:val="0"/>
                <w:numId w:val="3"/>
              </w:numPr>
              <w:tabs>
                <w:tab w:val="clear" w:pos="1843"/>
                <w:tab w:val="num" w:pos="500"/>
              </w:tabs>
              <w:spacing w:after="0" w:line="240" w:lineRule="auto"/>
              <w:ind w:left="499" w:hanging="499"/>
              <w:rPr>
                <w:color w:val="404040" w:themeColor="text1" w:themeTint="BF"/>
                <w:szCs w:val="20"/>
                <w:lang w:val="nl-NL" w:eastAsia="nl-NL"/>
              </w:rPr>
            </w:pPr>
            <w:r w:rsidRPr="00996352">
              <w:rPr>
                <w:color w:val="404040" w:themeColor="text1" w:themeTint="BF"/>
                <w:szCs w:val="20"/>
                <w:lang w:val="nl-NL" w:eastAsia="nl-NL"/>
              </w:rPr>
              <w:t>suikerziekte;</w:t>
            </w:r>
          </w:p>
          <w:p w14:paraId="174BAAE7" w14:textId="77777777" w:rsidR="005B7AAF" w:rsidRPr="00996352" w:rsidRDefault="005B7AAF" w:rsidP="005B7AAF">
            <w:pPr>
              <w:numPr>
                <w:ilvl w:val="0"/>
                <w:numId w:val="3"/>
              </w:numPr>
              <w:tabs>
                <w:tab w:val="clear" w:pos="1843"/>
                <w:tab w:val="num" w:pos="500"/>
              </w:tabs>
              <w:spacing w:after="0" w:line="240" w:lineRule="auto"/>
              <w:ind w:left="499" w:hanging="499"/>
              <w:rPr>
                <w:color w:val="404040" w:themeColor="text1" w:themeTint="BF"/>
                <w:szCs w:val="20"/>
                <w:lang w:val="nl-NL" w:eastAsia="nl-NL"/>
              </w:rPr>
            </w:pPr>
            <w:r w:rsidRPr="00996352">
              <w:rPr>
                <w:color w:val="404040" w:themeColor="text1" w:themeTint="BF"/>
                <w:szCs w:val="20"/>
                <w:lang w:val="nl-NL" w:eastAsia="nl-NL"/>
              </w:rPr>
              <w:t>overgewicht en vetzucht;</w:t>
            </w:r>
          </w:p>
          <w:p w14:paraId="4CE823A7" w14:textId="77777777" w:rsidR="005B7AAF" w:rsidRPr="00996352" w:rsidRDefault="005B7AAF" w:rsidP="005B7AAF">
            <w:pPr>
              <w:numPr>
                <w:ilvl w:val="0"/>
                <w:numId w:val="3"/>
              </w:numPr>
              <w:tabs>
                <w:tab w:val="clear" w:pos="1843"/>
                <w:tab w:val="num" w:pos="500"/>
              </w:tabs>
              <w:spacing w:after="0" w:line="240" w:lineRule="auto"/>
              <w:ind w:left="499" w:hanging="499"/>
              <w:rPr>
                <w:color w:val="404040" w:themeColor="text1" w:themeTint="BF"/>
                <w:szCs w:val="20"/>
                <w:lang w:val="nl-NL" w:eastAsia="nl-NL"/>
              </w:rPr>
            </w:pPr>
            <w:r w:rsidRPr="00996352">
              <w:rPr>
                <w:color w:val="404040" w:themeColor="text1" w:themeTint="BF"/>
                <w:szCs w:val="20"/>
                <w:lang w:val="nl-NL" w:eastAsia="nl-NL"/>
              </w:rPr>
              <w:t>anorexia–boulemie;</w:t>
            </w:r>
          </w:p>
          <w:p w14:paraId="00AC9F4E" w14:textId="77777777" w:rsidR="005B7AAF" w:rsidRPr="00996352" w:rsidRDefault="005B7AAF" w:rsidP="005B7AAF">
            <w:pPr>
              <w:numPr>
                <w:ilvl w:val="0"/>
                <w:numId w:val="3"/>
              </w:numPr>
              <w:tabs>
                <w:tab w:val="clear" w:pos="1843"/>
                <w:tab w:val="num" w:pos="500"/>
              </w:tabs>
              <w:spacing w:after="0" w:line="240" w:lineRule="auto"/>
              <w:ind w:left="499" w:hanging="499"/>
              <w:rPr>
                <w:color w:val="404040" w:themeColor="text1" w:themeTint="BF"/>
                <w:szCs w:val="20"/>
                <w:lang w:val="nl-NL" w:eastAsia="nl-NL"/>
              </w:rPr>
            </w:pPr>
            <w:r w:rsidRPr="00996352">
              <w:rPr>
                <w:color w:val="404040" w:themeColor="text1" w:themeTint="BF"/>
                <w:szCs w:val="20"/>
                <w:lang w:val="nl-NL" w:eastAsia="nl-NL"/>
              </w:rPr>
              <w:t>lactose- en glutenintolerantie;</w:t>
            </w:r>
          </w:p>
          <w:p w14:paraId="79681A72" w14:textId="77777777" w:rsidR="005B7AAF" w:rsidRPr="00996352" w:rsidRDefault="005B7AAF" w:rsidP="005B7AAF">
            <w:pPr>
              <w:numPr>
                <w:ilvl w:val="0"/>
                <w:numId w:val="3"/>
              </w:numPr>
              <w:tabs>
                <w:tab w:val="clear" w:pos="1843"/>
                <w:tab w:val="num" w:pos="500"/>
              </w:tabs>
              <w:spacing w:after="0" w:line="240" w:lineRule="auto"/>
              <w:ind w:left="500" w:hanging="500"/>
              <w:rPr>
                <w:color w:val="404040" w:themeColor="text1" w:themeTint="BF"/>
                <w:szCs w:val="20"/>
                <w:lang w:val="nl-NL" w:eastAsia="nl-NL"/>
              </w:rPr>
            </w:pPr>
            <w:r w:rsidRPr="00996352">
              <w:rPr>
                <w:color w:val="404040" w:themeColor="text1" w:themeTint="BF"/>
                <w:szCs w:val="20"/>
                <w:lang w:val="nl-NL" w:eastAsia="nl-NL"/>
              </w:rPr>
              <w:t xml:space="preserve">diarree en constipatie. </w:t>
            </w:r>
          </w:p>
        </w:tc>
      </w:tr>
      <w:tr w:rsidR="005B7AAF" w:rsidRPr="00996352" w14:paraId="66F0FBD4" w14:textId="77777777" w:rsidTr="005B7AAF">
        <w:trPr>
          <w:tblCellSpacing w:w="20" w:type="dxa"/>
        </w:trPr>
        <w:tc>
          <w:tcPr>
            <w:tcW w:w="620" w:type="dxa"/>
            <w:shd w:val="clear" w:color="auto" w:fill="FABF8F" w:themeFill="accent6" w:themeFillTint="99"/>
            <w:vAlign w:val="center"/>
          </w:tcPr>
          <w:p w14:paraId="7F1061D6" w14:textId="77777777" w:rsidR="005B7AAF" w:rsidRPr="00996352" w:rsidRDefault="005B7AAF" w:rsidP="00743BDB">
            <w:pPr>
              <w:numPr>
                <w:ilvl w:val="0"/>
                <w:numId w:val="18"/>
              </w:numPr>
              <w:spacing w:before="120" w:after="120" w:line="260" w:lineRule="exact"/>
              <w:rPr>
                <w:b/>
                <w:color w:val="404040" w:themeColor="text1" w:themeTint="BF"/>
                <w:szCs w:val="20"/>
              </w:rPr>
            </w:pPr>
          </w:p>
        </w:tc>
        <w:tc>
          <w:tcPr>
            <w:tcW w:w="9175" w:type="dxa"/>
            <w:shd w:val="clear" w:color="auto" w:fill="FABF8F" w:themeFill="accent6" w:themeFillTint="99"/>
            <w:vAlign w:val="center"/>
          </w:tcPr>
          <w:p w14:paraId="32865829" w14:textId="77777777" w:rsidR="005B7AAF" w:rsidRPr="00996352" w:rsidRDefault="005B7AAF" w:rsidP="005B7AAF">
            <w:pPr>
              <w:spacing w:before="120" w:after="120" w:line="240" w:lineRule="auto"/>
              <w:rPr>
                <w:b/>
                <w:color w:val="404040" w:themeColor="text1" w:themeTint="BF"/>
                <w:szCs w:val="20"/>
              </w:rPr>
            </w:pPr>
            <w:r w:rsidRPr="00996352">
              <w:rPr>
                <w:color w:val="404040" w:themeColor="text1" w:themeTint="BF"/>
                <w:szCs w:val="20"/>
              </w:rPr>
              <w:t xml:space="preserve">Minimum twee </w:t>
            </w:r>
            <w:r w:rsidRPr="002D2E3B">
              <w:rPr>
                <w:rFonts w:cs="Arial"/>
                <w:b/>
                <w:color w:val="404040" w:themeColor="text1" w:themeTint="BF"/>
                <w:szCs w:val="20"/>
                <w:lang w:val="nl-NL" w:eastAsia="nl-NL"/>
              </w:rPr>
              <w:t>toepassingen</w:t>
            </w:r>
            <w:r w:rsidRPr="00996352">
              <w:rPr>
                <w:color w:val="404040" w:themeColor="text1" w:themeTint="BF"/>
                <w:szCs w:val="20"/>
              </w:rPr>
              <w:t xml:space="preserve"> uit de voedingsmiddelentechnologie </w:t>
            </w:r>
            <w:r w:rsidRPr="00996352">
              <w:rPr>
                <w:b/>
                <w:color w:val="404040" w:themeColor="text1" w:themeTint="BF"/>
                <w:szCs w:val="20"/>
              </w:rPr>
              <w:t>bespreken</w:t>
            </w:r>
            <w:r w:rsidRPr="00996352">
              <w:rPr>
                <w:color w:val="404040" w:themeColor="text1" w:themeTint="BF"/>
                <w:szCs w:val="20"/>
              </w:rPr>
              <w:t>.</w:t>
            </w:r>
          </w:p>
        </w:tc>
      </w:tr>
      <w:tr w:rsidR="005B7AAF" w:rsidRPr="00996352" w14:paraId="58A7304C" w14:textId="77777777" w:rsidTr="005B7AAF">
        <w:trPr>
          <w:tblCellSpacing w:w="20" w:type="dxa"/>
        </w:trPr>
        <w:tc>
          <w:tcPr>
            <w:tcW w:w="9835" w:type="dxa"/>
            <w:gridSpan w:val="2"/>
            <w:vAlign w:val="center"/>
          </w:tcPr>
          <w:p w14:paraId="45F9D32D" w14:textId="77777777" w:rsidR="005B7AAF" w:rsidRPr="00996352" w:rsidRDefault="005B7AAF" w:rsidP="005B7AAF">
            <w:pPr>
              <w:spacing w:before="120" w:after="120" w:line="240" w:lineRule="auto"/>
              <w:rPr>
                <w:b/>
                <w:color w:val="404040" w:themeColor="text1" w:themeTint="BF"/>
                <w:szCs w:val="20"/>
                <w:lang w:val="nl-NL" w:eastAsia="nl-NL"/>
              </w:rPr>
            </w:pPr>
            <w:r w:rsidRPr="00996352">
              <w:rPr>
                <w:b/>
                <w:color w:val="404040" w:themeColor="text1" w:themeTint="BF"/>
                <w:szCs w:val="20"/>
                <w:lang w:val="nl-NL" w:eastAsia="nl-NL"/>
              </w:rPr>
              <w:t>Wenken</w:t>
            </w:r>
          </w:p>
          <w:p w14:paraId="1C27330D" w14:textId="77777777" w:rsidR="005B7AAF" w:rsidRPr="00996352" w:rsidRDefault="005B7AAF" w:rsidP="005B7AAF">
            <w:pPr>
              <w:spacing w:before="120" w:after="120" w:line="240" w:lineRule="auto"/>
              <w:rPr>
                <w:color w:val="404040" w:themeColor="text1" w:themeTint="BF"/>
                <w:szCs w:val="20"/>
                <w:lang w:val="nl-NL" w:eastAsia="nl-NL"/>
              </w:rPr>
            </w:pPr>
            <w:r w:rsidRPr="00996352">
              <w:rPr>
                <w:color w:val="404040" w:themeColor="text1" w:themeTint="BF"/>
                <w:szCs w:val="20"/>
                <w:lang w:val="nl-NL" w:eastAsia="nl-NL"/>
              </w:rPr>
              <w:t>Het globale verloop van een proces in de food en non-foodindustrie kan onderzocht worden aan de hand van een paar concrete voorbeelden. Hierbij kan o.a. een keuze gemaakt worden uit:</w:t>
            </w:r>
          </w:p>
          <w:p w14:paraId="26DE3B10" w14:textId="77777777" w:rsidR="005B7AAF" w:rsidRPr="00996352" w:rsidRDefault="005B7AAF" w:rsidP="005B7AAF">
            <w:pPr>
              <w:numPr>
                <w:ilvl w:val="0"/>
                <w:numId w:val="3"/>
              </w:numPr>
              <w:tabs>
                <w:tab w:val="clear" w:pos="1843"/>
                <w:tab w:val="num" w:pos="500"/>
              </w:tabs>
              <w:spacing w:before="120" w:after="120" w:line="240" w:lineRule="auto"/>
              <w:ind w:left="500" w:hanging="500"/>
              <w:rPr>
                <w:color w:val="404040" w:themeColor="text1" w:themeTint="BF"/>
                <w:szCs w:val="20"/>
                <w:lang w:val="nl-NL" w:eastAsia="nl-NL"/>
              </w:rPr>
            </w:pPr>
            <w:r w:rsidRPr="00996352">
              <w:rPr>
                <w:color w:val="404040" w:themeColor="text1" w:themeTint="BF"/>
                <w:szCs w:val="20"/>
                <w:lang w:val="nl-NL" w:eastAsia="nl-NL"/>
              </w:rPr>
              <w:t>Fermentatieprocessen: kaasbereiding, bier– of wijnbereiding (brouwerij), gistdeegbereiding (bakkerij), zuurkool , yoghurt…</w:t>
            </w:r>
            <w:r>
              <w:rPr>
                <w:color w:val="404040" w:themeColor="text1" w:themeTint="BF"/>
                <w:szCs w:val="20"/>
                <w:lang w:val="nl-NL" w:eastAsia="nl-NL"/>
              </w:rPr>
              <w:t>;</w:t>
            </w:r>
          </w:p>
          <w:p w14:paraId="368C9746" w14:textId="77777777" w:rsidR="005B7AAF" w:rsidRPr="00996352" w:rsidRDefault="005B7AAF" w:rsidP="005B7AAF">
            <w:pPr>
              <w:numPr>
                <w:ilvl w:val="0"/>
                <w:numId w:val="3"/>
              </w:numPr>
              <w:tabs>
                <w:tab w:val="clear" w:pos="1843"/>
                <w:tab w:val="num" w:pos="500"/>
              </w:tabs>
              <w:spacing w:before="120" w:after="120" w:line="240" w:lineRule="auto"/>
              <w:ind w:left="499" w:hanging="499"/>
              <w:rPr>
                <w:color w:val="404040" w:themeColor="text1" w:themeTint="BF"/>
                <w:szCs w:val="20"/>
                <w:lang w:val="nl-NL" w:eastAsia="nl-NL"/>
              </w:rPr>
            </w:pPr>
            <w:r w:rsidRPr="00996352">
              <w:rPr>
                <w:color w:val="404040" w:themeColor="text1" w:themeTint="BF"/>
                <w:szCs w:val="20"/>
                <w:lang w:val="nl-NL" w:eastAsia="nl-NL"/>
              </w:rPr>
              <w:t>Verstijfselen en gelvorming van zetmeel, gemodificeerd zetmeel in de voeding</w:t>
            </w:r>
            <w:r>
              <w:rPr>
                <w:color w:val="404040" w:themeColor="text1" w:themeTint="BF"/>
                <w:szCs w:val="20"/>
                <w:lang w:val="nl-NL" w:eastAsia="nl-NL"/>
              </w:rPr>
              <w:t>;</w:t>
            </w:r>
          </w:p>
          <w:p w14:paraId="4A9436B0" w14:textId="77777777" w:rsidR="005B7AAF" w:rsidRPr="00996352" w:rsidRDefault="005B7AAF" w:rsidP="005B7AAF">
            <w:pPr>
              <w:numPr>
                <w:ilvl w:val="0"/>
                <w:numId w:val="3"/>
              </w:numPr>
              <w:tabs>
                <w:tab w:val="clear" w:pos="1843"/>
                <w:tab w:val="num" w:pos="500"/>
              </w:tabs>
              <w:spacing w:before="120" w:after="120" w:line="240" w:lineRule="auto"/>
              <w:ind w:left="499" w:hanging="499"/>
              <w:rPr>
                <w:color w:val="404040" w:themeColor="text1" w:themeTint="BF"/>
                <w:szCs w:val="20"/>
                <w:lang w:val="nl-NL" w:eastAsia="nl-NL"/>
              </w:rPr>
            </w:pPr>
            <w:r w:rsidRPr="00996352">
              <w:rPr>
                <w:color w:val="404040" w:themeColor="text1" w:themeTint="BF"/>
                <w:szCs w:val="20"/>
                <w:lang w:val="nl-NL" w:eastAsia="nl-NL"/>
              </w:rPr>
              <w:t xml:space="preserve">Zure (zure snoepjes, fruitsap, jam…) en enzymatische (vloeibare vulling in praline of </w:t>
            </w:r>
            <w:r>
              <w:rPr>
                <w:color w:val="404040" w:themeColor="text1" w:themeTint="BF"/>
                <w:szCs w:val="20"/>
                <w:lang w:val="nl-NL" w:eastAsia="nl-NL"/>
              </w:rPr>
              <w:t>bonbon) hydrolyse van sacharose;</w:t>
            </w:r>
          </w:p>
          <w:p w14:paraId="3302EB1C" w14:textId="77777777" w:rsidR="005B7AAF" w:rsidRPr="00996352" w:rsidRDefault="005B7AAF" w:rsidP="005B7AAF">
            <w:pPr>
              <w:numPr>
                <w:ilvl w:val="0"/>
                <w:numId w:val="3"/>
              </w:numPr>
              <w:tabs>
                <w:tab w:val="clear" w:pos="1843"/>
                <w:tab w:val="num" w:pos="500"/>
              </w:tabs>
              <w:spacing w:before="120" w:after="120" w:line="240" w:lineRule="auto"/>
              <w:ind w:left="499" w:hanging="499"/>
              <w:rPr>
                <w:color w:val="404040" w:themeColor="text1" w:themeTint="BF"/>
                <w:szCs w:val="20"/>
                <w:lang w:val="nl-NL" w:eastAsia="nl-NL"/>
              </w:rPr>
            </w:pPr>
            <w:r w:rsidRPr="00996352">
              <w:rPr>
                <w:color w:val="404040" w:themeColor="text1" w:themeTint="BF"/>
                <w:szCs w:val="20"/>
                <w:lang w:val="nl-NL" w:eastAsia="nl-NL"/>
              </w:rPr>
              <w:t>Methoden van olie en vetwinning (vb. extractie en koude persing bij oliën vergelijken voor wat betreft het rendement, de kostprijs</w:t>
            </w:r>
            <w:r>
              <w:rPr>
                <w:color w:val="404040" w:themeColor="text1" w:themeTint="BF"/>
                <w:szCs w:val="20"/>
                <w:lang w:val="nl-NL" w:eastAsia="nl-NL"/>
              </w:rPr>
              <w:t>, de raffinage en de kwaliteit);</w:t>
            </w:r>
          </w:p>
          <w:p w14:paraId="12025D9A" w14:textId="77777777" w:rsidR="005B7AAF" w:rsidRPr="00996352" w:rsidRDefault="005B7AAF" w:rsidP="005B7AAF">
            <w:pPr>
              <w:numPr>
                <w:ilvl w:val="0"/>
                <w:numId w:val="3"/>
              </w:numPr>
              <w:tabs>
                <w:tab w:val="clear" w:pos="1843"/>
                <w:tab w:val="num" w:pos="500"/>
              </w:tabs>
              <w:spacing w:before="120" w:after="120" w:line="240" w:lineRule="auto"/>
              <w:ind w:left="499" w:hanging="499"/>
              <w:rPr>
                <w:color w:val="404040" w:themeColor="text1" w:themeTint="BF"/>
                <w:szCs w:val="20"/>
                <w:lang w:val="nl-NL" w:eastAsia="nl-NL"/>
              </w:rPr>
            </w:pPr>
            <w:r w:rsidRPr="00996352">
              <w:rPr>
                <w:color w:val="404040" w:themeColor="text1" w:themeTint="BF"/>
                <w:szCs w:val="20"/>
                <w:lang w:val="nl-NL" w:eastAsia="nl-NL"/>
              </w:rPr>
              <w:t xml:space="preserve">Toepassingen van emulsies in de voeding (vb. het karnen van room tot boter) en in de niet-voeding </w:t>
            </w:r>
            <w:r w:rsidRPr="00996352">
              <w:rPr>
                <w:color w:val="404040" w:themeColor="text1" w:themeTint="BF"/>
                <w:szCs w:val="20"/>
                <w:lang w:val="nl-NL" w:eastAsia="nl-NL"/>
              </w:rPr>
              <w:br/>
              <w:t>(vb. eigenschappen van olie/water- en water/olie-emulsies in huidcrèmes)</w:t>
            </w:r>
            <w:r>
              <w:rPr>
                <w:color w:val="404040" w:themeColor="text1" w:themeTint="BF"/>
                <w:szCs w:val="20"/>
                <w:lang w:val="nl-NL" w:eastAsia="nl-NL"/>
              </w:rPr>
              <w:t>;</w:t>
            </w:r>
          </w:p>
          <w:p w14:paraId="7FCD9AE8" w14:textId="77777777" w:rsidR="005B7AAF" w:rsidRPr="00996352" w:rsidRDefault="005B7AAF" w:rsidP="005B7AAF">
            <w:pPr>
              <w:numPr>
                <w:ilvl w:val="0"/>
                <w:numId w:val="3"/>
              </w:numPr>
              <w:tabs>
                <w:tab w:val="clear" w:pos="1843"/>
                <w:tab w:val="num" w:pos="500"/>
              </w:tabs>
              <w:spacing w:before="120" w:after="120" w:line="240" w:lineRule="auto"/>
              <w:ind w:left="499" w:hanging="499"/>
              <w:rPr>
                <w:color w:val="404040" w:themeColor="text1" w:themeTint="BF"/>
                <w:szCs w:val="20"/>
                <w:lang w:val="nl-NL" w:eastAsia="nl-NL"/>
              </w:rPr>
            </w:pPr>
            <w:r w:rsidRPr="00996352">
              <w:rPr>
                <w:color w:val="404040" w:themeColor="text1" w:themeTint="BF"/>
                <w:szCs w:val="20"/>
                <w:lang w:val="nl-NL" w:eastAsia="nl-NL"/>
              </w:rPr>
              <w:t>Verband tussen de samenstelling en het smelttraject van verschillende margarines, chocolade</w:t>
            </w:r>
            <w:r>
              <w:rPr>
                <w:color w:val="404040" w:themeColor="text1" w:themeTint="BF"/>
                <w:szCs w:val="20"/>
                <w:lang w:val="nl-NL" w:eastAsia="nl-NL"/>
              </w:rPr>
              <w:t>;</w:t>
            </w:r>
          </w:p>
          <w:p w14:paraId="0DBCBECE" w14:textId="77777777" w:rsidR="005B7AAF" w:rsidRPr="00996352" w:rsidRDefault="005B7AAF" w:rsidP="005B7AAF">
            <w:pPr>
              <w:numPr>
                <w:ilvl w:val="0"/>
                <w:numId w:val="3"/>
              </w:numPr>
              <w:tabs>
                <w:tab w:val="clear" w:pos="1843"/>
                <w:tab w:val="num" w:pos="500"/>
              </w:tabs>
              <w:spacing w:before="120" w:after="120" w:line="240" w:lineRule="auto"/>
              <w:ind w:left="499" w:hanging="499"/>
              <w:rPr>
                <w:color w:val="404040" w:themeColor="text1" w:themeTint="BF"/>
                <w:szCs w:val="20"/>
                <w:lang w:val="nl-NL" w:eastAsia="nl-NL"/>
              </w:rPr>
            </w:pPr>
            <w:r w:rsidRPr="00996352">
              <w:rPr>
                <w:color w:val="404040" w:themeColor="text1" w:themeTint="BF"/>
                <w:szCs w:val="20"/>
                <w:lang w:val="nl-NL" w:eastAsia="nl-NL"/>
              </w:rPr>
              <w:t>Bederf van vetten: aantonen van en versnellen (en voorkomen) van fysisch, enzymatisch, microbieel en chemisch (hydrolyse, oxidatie en polymerisatie) bederf. Verband tussen deze vormen van bederf en het Koninklijk besluit i.v.m. het gebruik van eetbare oliën en voedingsvet</w:t>
            </w:r>
            <w:r>
              <w:rPr>
                <w:color w:val="404040" w:themeColor="text1" w:themeTint="BF"/>
                <w:szCs w:val="20"/>
                <w:lang w:val="nl-NL" w:eastAsia="nl-NL"/>
              </w:rPr>
              <w:t>ten bij het frituren;</w:t>
            </w:r>
          </w:p>
          <w:p w14:paraId="1CF09684" w14:textId="77777777" w:rsidR="005B7AAF" w:rsidRPr="00996352" w:rsidRDefault="005B7AAF" w:rsidP="005B7AAF">
            <w:pPr>
              <w:numPr>
                <w:ilvl w:val="0"/>
                <w:numId w:val="3"/>
              </w:numPr>
              <w:tabs>
                <w:tab w:val="clear" w:pos="1843"/>
                <w:tab w:val="num" w:pos="500"/>
              </w:tabs>
              <w:spacing w:before="120" w:after="120" w:line="240" w:lineRule="auto"/>
              <w:ind w:left="499" w:hanging="499"/>
              <w:rPr>
                <w:color w:val="404040" w:themeColor="text1" w:themeTint="BF"/>
                <w:szCs w:val="20"/>
                <w:lang w:val="nl-NL" w:eastAsia="nl-NL"/>
              </w:rPr>
            </w:pPr>
            <w:r w:rsidRPr="00996352">
              <w:rPr>
                <w:color w:val="404040" w:themeColor="text1" w:themeTint="BF"/>
                <w:szCs w:val="20"/>
                <w:lang w:val="nl-NL" w:eastAsia="nl-NL"/>
              </w:rPr>
              <w:t>De samenstelling van melk: emulsie – voedingswaarde en soorten eiwitten</w:t>
            </w:r>
            <w:r>
              <w:rPr>
                <w:color w:val="404040" w:themeColor="text1" w:themeTint="BF"/>
                <w:szCs w:val="20"/>
                <w:lang w:val="nl-NL" w:eastAsia="nl-NL"/>
              </w:rPr>
              <w:t>;</w:t>
            </w:r>
          </w:p>
          <w:p w14:paraId="54CB09D6" w14:textId="77777777" w:rsidR="005B7AAF" w:rsidRPr="00996352" w:rsidRDefault="005B7AAF" w:rsidP="005B7AAF">
            <w:pPr>
              <w:numPr>
                <w:ilvl w:val="0"/>
                <w:numId w:val="3"/>
              </w:numPr>
              <w:tabs>
                <w:tab w:val="clear" w:pos="1843"/>
                <w:tab w:val="num" w:pos="500"/>
              </w:tabs>
              <w:spacing w:before="120" w:after="120" w:line="240" w:lineRule="auto"/>
              <w:ind w:left="499" w:hanging="499"/>
              <w:rPr>
                <w:color w:val="404040" w:themeColor="text1" w:themeTint="BF"/>
                <w:szCs w:val="20"/>
                <w:lang w:val="nl-NL" w:eastAsia="nl-NL"/>
              </w:rPr>
            </w:pPr>
            <w:r w:rsidRPr="00996352">
              <w:rPr>
                <w:color w:val="404040" w:themeColor="text1" w:themeTint="BF"/>
                <w:szCs w:val="20"/>
                <w:lang w:val="nl-NL" w:eastAsia="nl-NL"/>
              </w:rPr>
              <w:t>Bondig het verband weergeven tussen verschillende haarbehandelingen (watergolf, permanent), ontharingscrème, soepel en stugger haar enerzijds en de invloed op de structuur van het haareiwit anderzijds</w:t>
            </w:r>
            <w:r>
              <w:rPr>
                <w:color w:val="404040" w:themeColor="text1" w:themeTint="BF"/>
                <w:szCs w:val="20"/>
                <w:lang w:val="nl-NL" w:eastAsia="nl-NL"/>
              </w:rPr>
              <w:t>;</w:t>
            </w:r>
          </w:p>
          <w:p w14:paraId="0C454650" w14:textId="77777777" w:rsidR="005B7AAF" w:rsidRPr="00996352" w:rsidRDefault="005B7AAF" w:rsidP="005B7AAF">
            <w:pPr>
              <w:numPr>
                <w:ilvl w:val="0"/>
                <w:numId w:val="3"/>
              </w:numPr>
              <w:tabs>
                <w:tab w:val="clear" w:pos="1843"/>
                <w:tab w:val="num" w:pos="500"/>
              </w:tabs>
              <w:spacing w:before="120" w:after="120" w:line="240" w:lineRule="auto"/>
              <w:ind w:left="499" w:hanging="499"/>
              <w:rPr>
                <w:color w:val="404040" w:themeColor="text1" w:themeTint="BF"/>
                <w:szCs w:val="20"/>
                <w:lang w:val="nl-NL" w:eastAsia="nl-NL"/>
              </w:rPr>
            </w:pPr>
            <w:r w:rsidRPr="00996352">
              <w:rPr>
                <w:color w:val="404040" w:themeColor="text1" w:themeTint="BF"/>
                <w:szCs w:val="20"/>
                <w:lang w:val="nl-NL" w:eastAsia="nl-NL"/>
              </w:rPr>
              <w:t>Zetmeel bij de papierbereiding, in zetmeellijmen, bij textielbehandeling, in de farmacie zoals vulstof voor pillen en tabletten, antibiotica, verknoopt zetmeel in chirurgische handschoenen.</w:t>
            </w:r>
          </w:p>
        </w:tc>
      </w:tr>
    </w:tbl>
    <w:p w14:paraId="20F4A728" w14:textId="77777777" w:rsidR="005B7AAF" w:rsidRPr="00BC3BEE" w:rsidRDefault="005B7AAF" w:rsidP="005B7AAF">
      <w:pPr>
        <w:pStyle w:val="LPTekst"/>
        <w:spacing w:before="120" w:after="120" w:line="240" w:lineRule="auto"/>
        <w:jc w:val="left"/>
        <w:rPr>
          <w:lang w:val="nl-BE"/>
        </w:rPr>
      </w:pPr>
    </w:p>
    <w:p w14:paraId="64BD7150" w14:textId="77777777" w:rsidR="005B7AAF" w:rsidRPr="00BC3BEE" w:rsidRDefault="005B7AAF" w:rsidP="005B7AAF">
      <w:pPr>
        <w:spacing w:before="120" w:after="120" w:line="240" w:lineRule="auto"/>
        <w:rPr>
          <w:b/>
          <w:color w:val="404040" w:themeColor="text1" w:themeTint="BF"/>
          <w:szCs w:val="20"/>
          <w:lang w:val="nl-NL" w:eastAsia="nl-NL"/>
        </w:rPr>
      </w:pPr>
      <w:r w:rsidRPr="00BC3BEE">
        <w:rPr>
          <w:b/>
          <w:color w:val="404040" w:themeColor="text1" w:themeTint="BF"/>
          <w:szCs w:val="20"/>
          <w:lang w:val="nl-NL" w:eastAsia="nl-NL"/>
        </w:rPr>
        <w:t>Suggesties voor leerlingenexperimenten:</w:t>
      </w:r>
    </w:p>
    <w:p w14:paraId="52B0E45A" w14:textId="77777777" w:rsidR="005B7AAF" w:rsidRPr="00BC3BEE" w:rsidRDefault="005B7AAF" w:rsidP="005B7AAF">
      <w:pPr>
        <w:spacing w:before="120" w:after="120" w:line="240" w:lineRule="auto"/>
        <w:rPr>
          <w:color w:val="404040" w:themeColor="text1" w:themeTint="BF"/>
          <w:szCs w:val="20"/>
          <w:lang w:val="nl-NL" w:eastAsia="nl-NL"/>
        </w:rPr>
      </w:pPr>
      <w:r w:rsidRPr="00BC3BEE">
        <w:rPr>
          <w:color w:val="404040" w:themeColor="text1" w:themeTint="BF"/>
          <w:szCs w:val="20"/>
          <w:lang w:val="nl-NL" w:eastAsia="nl-NL"/>
        </w:rPr>
        <w:t>Eenvoudige proeven i.v.m. suikers:</w:t>
      </w:r>
    </w:p>
    <w:p w14:paraId="673525D0" w14:textId="77777777" w:rsidR="005B7AAF" w:rsidRPr="00BC3BEE" w:rsidRDefault="005B7AAF" w:rsidP="005B7AAF">
      <w:pPr>
        <w:numPr>
          <w:ilvl w:val="0"/>
          <w:numId w:val="3"/>
        </w:numPr>
        <w:tabs>
          <w:tab w:val="clear" w:pos="1843"/>
          <w:tab w:val="num" w:pos="500"/>
        </w:tabs>
        <w:spacing w:after="0" w:line="240" w:lineRule="auto"/>
        <w:ind w:left="499" w:hanging="499"/>
        <w:rPr>
          <w:color w:val="404040" w:themeColor="text1" w:themeTint="BF"/>
          <w:szCs w:val="20"/>
          <w:lang w:val="nl-NL" w:eastAsia="nl-NL"/>
        </w:rPr>
      </w:pPr>
      <w:r w:rsidRPr="00BC3BEE">
        <w:rPr>
          <w:color w:val="404040" w:themeColor="text1" w:themeTint="BF"/>
          <w:szCs w:val="20"/>
          <w:lang w:val="nl-NL" w:eastAsia="nl-NL"/>
        </w:rPr>
        <w:t>Reactie tussen sacharose en geconcentreerd zwavelzuur (enkel als demonstratieproef!). In dit experiment ziet men de langzame verkoling van suiker optreden waarbij waterdamp vrijkomt. Dit proces is exotherm en moet in een trekkast uitgevoerd worden. Het historisch misconcept ‘koolhydraten’ kan hier toegelicht worden. Vroeger dacht men dat su</w:t>
      </w:r>
      <w:r>
        <w:rPr>
          <w:color w:val="404040" w:themeColor="text1" w:themeTint="BF"/>
          <w:szCs w:val="20"/>
          <w:lang w:val="nl-NL" w:eastAsia="nl-NL"/>
        </w:rPr>
        <w:t>iker gehydrateerde koolstof was;</w:t>
      </w:r>
    </w:p>
    <w:p w14:paraId="7CF88396" w14:textId="77777777" w:rsidR="005B7AAF" w:rsidRPr="00BC3BEE" w:rsidRDefault="005B7AAF" w:rsidP="005B7AAF">
      <w:pPr>
        <w:numPr>
          <w:ilvl w:val="0"/>
          <w:numId w:val="3"/>
        </w:numPr>
        <w:tabs>
          <w:tab w:val="clear" w:pos="1843"/>
          <w:tab w:val="num" w:pos="500"/>
        </w:tabs>
        <w:spacing w:after="0" w:line="240" w:lineRule="auto"/>
        <w:ind w:left="499" w:hanging="499"/>
        <w:rPr>
          <w:color w:val="404040" w:themeColor="text1" w:themeTint="BF"/>
          <w:szCs w:val="20"/>
          <w:lang w:val="nl-NL" w:eastAsia="nl-NL"/>
        </w:rPr>
      </w:pPr>
      <w:r w:rsidRPr="00BC3BEE">
        <w:rPr>
          <w:color w:val="404040" w:themeColor="text1" w:themeTint="BF"/>
          <w:szCs w:val="20"/>
          <w:lang w:val="nl-NL" w:eastAsia="nl-NL"/>
        </w:rPr>
        <w:lastRenderedPageBreak/>
        <w:t>Aantonen van glucose en fructose met fehlingreagens. Het is niet de bedoeling om het onderscheid tussen reducerende en niet-reducerende suikers bij te brengen. Het fehlingreagens doet in dit experiment enkel dienst als identificatie</w:t>
      </w:r>
      <w:r>
        <w:rPr>
          <w:color w:val="404040" w:themeColor="text1" w:themeTint="BF"/>
          <w:szCs w:val="20"/>
          <w:lang w:val="nl-NL" w:eastAsia="nl-NL"/>
        </w:rPr>
        <w:t>middel voor glucose of fructose;</w:t>
      </w:r>
    </w:p>
    <w:p w14:paraId="64DD0854" w14:textId="77777777" w:rsidR="005B7AAF" w:rsidRPr="00BC3BEE" w:rsidRDefault="005B7AAF" w:rsidP="005B7AAF">
      <w:pPr>
        <w:numPr>
          <w:ilvl w:val="0"/>
          <w:numId w:val="3"/>
        </w:numPr>
        <w:tabs>
          <w:tab w:val="clear" w:pos="1843"/>
          <w:tab w:val="num" w:pos="500"/>
        </w:tabs>
        <w:spacing w:after="0" w:line="240" w:lineRule="auto"/>
        <w:ind w:left="499" w:hanging="499"/>
        <w:rPr>
          <w:color w:val="404040" w:themeColor="text1" w:themeTint="BF"/>
          <w:szCs w:val="20"/>
          <w:lang w:val="nl-NL" w:eastAsia="nl-NL"/>
        </w:rPr>
      </w:pPr>
      <w:r w:rsidRPr="00BC3BEE">
        <w:rPr>
          <w:color w:val="404040" w:themeColor="text1" w:themeTint="BF"/>
          <w:szCs w:val="20"/>
          <w:lang w:val="nl-NL" w:eastAsia="nl-NL"/>
        </w:rPr>
        <w:t>Zure hydrolyse van sacharose met fehlingreagens</w:t>
      </w:r>
      <w:r>
        <w:rPr>
          <w:color w:val="404040" w:themeColor="text1" w:themeTint="BF"/>
          <w:szCs w:val="20"/>
          <w:lang w:val="nl-NL" w:eastAsia="nl-NL"/>
        </w:rPr>
        <w:t>;</w:t>
      </w:r>
    </w:p>
    <w:p w14:paraId="0E955BA8" w14:textId="77777777" w:rsidR="005B7AAF" w:rsidRPr="00BC3BEE" w:rsidRDefault="005B7AAF" w:rsidP="005B7AAF">
      <w:pPr>
        <w:numPr>
          <w:ilvl w:val="0"/>
          <w:numId w:val="3"/>
        </w:numPr>
        <w:tabs>
          <w:tab w:val="clear" w:pos="1843"/>
          <w:tab w:val="num" w:pos="500"/>
        </w:tabs>
        <w:spacing w:after="0" w:line="240" w:lineRule="auto"/>
        <w:ind w:left="499" w:hanging="499"/>
        <w:rPr>
          <w:color w:val="404040" w:themeColor="text1" w:themeTint="BF"/>
          <w:szCs w:val="20"/>
          <w:lang w:val="nl-NL" w:eastAsia="nl-NL"/>
        </w:rPr>
      </w:pPr>
      <w:r w:rsidRPr="00BC3BEE">
        <w:rPr>
          <w:color w:val="404040" w:themeColor="text1" w:themeTint="BF"/>
          <w:szCs w:val="20"/>
          <w:lang w:val="nl-NL" w:eastAsia="nl-NL"/>
        </w:rPr>
        <w:t>Afbraak van zetmeel (zure hydrolyse) volgen met fehlingreagens + lugol.</w:t>
      </w:r>
    </w:p>
    <w:p w14:paraId="12E9E70B" w14:textId="77777777" w:rsidR="005B7AAF" w:rsidRPr="00BC3BEE" w:rsidRDefault="005B7AAF" w:rsidP="005B7AAF">
      <w:pPr>
        <w:spacing w:before="120" w:after="120" w:line="240" w:lineRule="auto"/>
        <w:rPr>
          <w:color w:val="404040" w:themeColor="text1" w:themeTint="BF"/>
          <w:szCs w:val="20"/>
          <w:lang w:val="nl-NL" w:eastAsia="nl-NL"/>
        </w:rPr>
      </w:pPr>
      <w:r w:rsidRPr="00BC3BEE">
        <w:rPr>
          <w:color w:val="404040" w:themeColor="text1" w:themeTint="BF"/>
          <w:szCs w:val="20"/>
          <w:lang w:val="nl-NL" w:eastAsia="nl-NL"/>
        </w:rPr>
        <w:t>Eenvoudige proeven i.v.m. lipiden:</w:t>
      </w:r>
    </w:p>
    <w:p w14:paraId="32514E83" w14:textId="77777777" w:rsidR="005B7AAF" w:rsidRPr="00BC3BEE" w:rsidRDefault="005B7AAF" w:rsidP="005B7AAF">
      <w:pPr>
        <w:numPr>
          <w:ilvl w:val="0"/>
          <w:numId w:val="3"/>
        </w:numPr>
        <w:tabs>
          <w:tab w:val="clear" w:pos="1843"/>
          <w:tab w:val="num" w:pos="500"/>
        </w:tabs>
        <w:spacing w:after="0" w:line="240" w:lineRule="auto"/>
        <w:ind w:left="499" w:hanging="499"/>
        <w:rPr>
          <w:color w:val="404040" w:themeColor="text1" w:themeTint="BF"/>
          <w:szCs w:val="20"/>
          <w:lang w:val="nl-NL" w:eastAsia="nl-NL"/>
        </w:rPr>
      </w:pPr>
      <w:r w:rsidRPr="00BC3BEE">
        <w:rPr>
          <w:color w:val="404040" w:themeColor="text1" w:themeTint="BF"/>
          <w:szCs w:val="20"/>
          <w:lang w:val="nl-NL" w:eastAsia="nl-NL"/>
        </w:rPr>
        <w:t>Oliën en vetten oplossen in ether en/of andere apolaire solventen (werking ontvlekker)</w:t>
      </w:r>
      <w:r>
        <w:rPr>
          <w:color w:val="404040" w:themeColor="text1" w:themeTint="BF"/>
          <w:szCs w:val="20"/>
          <w:lang w:val="nl-NL" w:eastAsia="nl-NL"/>
        </w:rPr>
        <w:t>;</w:t>
      </w:r>
    </w:p>
    <w:p w14:paraId="743DD64C" w14:textId="77777777" w:rsidR="005B7AAF" w:rsidRPr="00BC3BEE" w:rsidRDefault="005B7AAF" w:rsidP="005B7AAF">
      <w:pPr>
        <w:numPr>
          <w:ilvl w:val="0"/>
          <w:numId w:val="3"/>
        </w:numPr>
        <w:tabs>
          <w:tab w:val="clear" w:pos="1843"/>
          <w:tab w:val="num" w:pos="500"/>
        </w:tabs>
        <w:spacing w:after="0" w:line="240" w:lineRule="auto"/>
        <w:ind w:left="499" w:hanging="499"/>
        <w:rPr>
          <w:color w:val="404040" w:themeColor="text1" w:themeTint="BF"/>
          <w:szCs w:val="20"/>
          <w:lang w:val="nl-NL" w:eastAsia="nl-NL"/>
        </w:rPr>
      </w:pPr>
      <w:r w:rsidRPr="00BC3BEE">
        <w:rPr>
          <w:color w:val="404040" w:themeColor="text1" w:themeTint="BF"/>
          <w:szCs w:val="20"/>
          <w:lang w:val="nl-NL" w:eastAsia="nl-NL"/>
        </w:rPr>
        <w:t>Verschil in onverzadigd karakter tussen slaolie en boter aantonen (door additie van dijoodoplossing)</w:t>
      </w:r>
      <w:r>
        <w:rPr>
          <w:color w:val="404040" w:themeColor="text1" w:themeTint="BF"/>
          <w:szCs w:val="20"/>
          <w:lang w:val="nl-NL" w:eastAsia="nl-NL"/>
        </w:rPr>
        <w:t>;</w:t>
      </w:r>
    </w:p>
    <w:p w14:paraId="0353123B" w14:textId="77777777" w:rsidR="005B7AAF" w:rsidRPr="00BC3BEE" w:rsidRDefault="005B7AAF" w:rsidP="005B7AAF">
      <w:pPr>
        <w:numPr>
          <w:ilvl w:val="0"/>
          <w:numId w:val="3"/>
        </w:numPr>
        <w:tabs>
          <w:tab w:val="clear" w:pos="1843"/>
          <w:tab w:val="num" w:pos="500"/>
        </w:tabs>
        <w:spacing w:after="0" w:line="240" w:lineRule="auto"/>
        <w:ind w:left="499" w:hanging="499"/>
        <w:rPr>
          <w:color w:val="404040" w:themeColor="text1" w:themeTint="BF"/>
          <w:szCs w:val="20"/>
          <w:lang w:val="nl-NL" w:eastAsia="nl-NL"/>
        </w:rPr>
      </w:pPr>
      <w:r w:rsidRPr="00BC3BEE">
        <w:rPr>
          <w:color w:val="404040" w:themeColor="text1" w:themeTint="BF"/>
          <w:szCs w:val="20"/>
          <w:lang w:val="nl-NL" w:eastAsia="nl-NL"/>
        </w:rPr>
        <w:t>Eenvoudige proeven i.v.m. eiwitten</w:t>
      </w:r>
      <w:r>
        <w:rPr>
          <w:color w:val="404040" w:themeColor="text1" w:themeTint="BF"/>
          <w:szCs w:val="20"/>
          <w:lang w:val="nl-NL" w:eastAsia="nl-NL"/>
        </w:rPr>
        <w:t>;</w:t>
      </w:r>
    </w:p>
    <w:p w14:paraId="24EF1536" w14:textId="77777777" w:rsidR="005B7AAF" w:rsidRPr="00BC3BEE" w:rsidRDefault="005B7AAF" w:rsidP="005B7AAF">
      <w:pPr>
        <w:numPr>
          <w:ilvl w:val="0"/>
          <w:numId w:val="3"/>
        </w:numPr>
        <w:tabs>
          <w:tab w:val="clear" w:pos="1843"/>
          <w:tab w:val="num" w:pos="500"/>
        </w:tabs>
        <w:spacing w:after="0" w:line="240" w:lineRule="auto"/>
        <w:ind w:left="499" w:hanging="499"/>
        <w:rPr>
          <w:color w:val="404040" w:themeColor="text1" w:themeTint="BF"/>
          <w:szCs w:val="20"/>
          <w:lang w:val="nl-NL" w:eastAsia="nl-NL"/>
        </w:rPr>
      </w:pPr>
      <w:r w:rsidRPr="00BC3BEE">
        <w:rPr>
          <w:color w:val="404040" w:themeColor="text1" w:themeTint="BF"/>
          <w:szCs w:val="20"/>
          <w:lang w:val="nl-NL" w:eastAsia="nl-NL"/>
        </w:rPr>
        <w:t>Afbraak van eiwitten (bvb. in haar) met geconcentreerde NaOH</w:t>
      </w:r>
      <w:r>
        <w:rPr>
          <w:color w:val="404040" w:themeColor="text1" w:themeTint="BF"/>
          <w:szCs w:val="20"/>
          <w:lang w:val="nl-NL" w:eastAsia="nl-NL"/>
        </w:rPr>
        <w:t>-oplossing (werking ontstopper);</w:t>
      </w:r>
    </w:p>
    <w:p w14:paraId="030D7FCE" w14:textId="77777777" w:rsidR="005B7AAF" w:rsidRPr="00BC3BEE" w:rsidRDefault="005B7AAF" w:rsidP="005B7AAF">
      <w:pPr>
        <w:numPr>
          <w:ilvl w:val="0"/>
          <w:numId w:val="3"/>
        </w:numPr>
        <w:tabs>
          <w:tab w:val="clear" w:pos="1843"/>
          <w:tab w:val="num" w:pos="500"/>
        </w:tabs>
        <w:spacing w:after="0" w:line="240" w:lineRule="auto"/>
        <w:ind w:left="499" w:hanging="499"/>
        <w:rPr>
          <w:color w:val="404040" w:themeColor="text1" w:themeTint="BF"/>
          <w:szCs w:val="20"/>
          <w:lang w:val="nl-NL" w:eastAsia="nl-NL"/>
        </w:rPr>
      </w:pPr>
      <w:r w:rsidRPr="00BC3BEE">
        <w:rPr>
          <w:color w:val="404040" w:themeColor="text1" w:themeTint="BF"/>
          <w:szCs w:val="20"/>
          <w:lang w:val="nl-NL" w:eastAsia="nl-NL"/>
        </w:rPr>
        <w:t>Aantonen van peptidebin</w:t>
      </w:r>
      <w:r>
        <w:rPr>
          <w:color w:val="404040" w:themeColor="text1" w:themeTint="BF"/>
          <w:szCs w:val="20"/>
          <w:lang w:val="nl-NL" w:eastAsia="nl-NL"/>
        </w:rPr>
        <w:t>dingen in melk (biureetreactie);</w:t>
      </w:r>
    </w:p>
    <w:p w14:paraId="1E549E4B" w14:textId="4C44CFDA" w:rsidR="005B7AAF" w:rsidRPr="005B7AAF" w:rsidRDefault="005B7AAF" w:rsidP="005B7AAF">
      <w:pPr>
        <w:numPr>
          <w:ilvl w:val="0"/>
          <w:numId w:val="3"/>
        </w:numPr>
        <w:tabs>
          <w:tab w:val="clear" w:pos="1843"/>
          <w:tab w:val="num" w:pos="500"/>
        </w:tabs>
        <w:spacing w:after="0" w:line="240" w:lineRule="auto"/>
        <w:ind w:left="500" w:hanging="500"/>
        <w:rPr>
          <w:color w:val="404040" w:themeColor="text1" w:themeTint="BF"/>
          <w:szCs w:val="20"/>
          <w:lang w:val="nl-NL" w:eastAsia="nl-NL"/>
        </w:rPr>
      </w:pPr>
      <w:r w:rsidRPr="00BC3BEE">
        <w:rPr>
          <w:color w:val="404040" w:themeColor="text1" w:themeTint="BF"/>
          <w:szCs w:val="20"/>
          <w:lang w:val="nl-NL" w:eastAsia="nl-NL"/>
        </w:rPr>
        <w:t>Denatureren van eiwitten door verwarming, door toevoeging van zuur, zout en alcohol, door te roeren of te schudden.</w:t>
      </w:r>
    </w:p>
    <w:p w14:paraId="32B638CF" w14:textId="77777777" w:rsidR="00974AE5" w:rsidRPr="00974AE5" w:rsidRDefault="00974AE5" w:rsidP="00974AE5">
      <w:pPr>
        <w:pStyle w:val="LPKop3"/>
        <w:rPr>
          <w:color w:val="404040" w:themeColor="text1" w:themeTint="BF"/>
        </w:rPr>
      </w:pPr>
      <w:r w:rsidRPr="00974AE5">
        <w:rPr>
          <w:color w:val="404040" w:themeColor="text1" w:themeTint="BF"/>
        </w:rPr>
        <w:t>Elektro</w:t>
      </w:r>
      <w:r w:rsidRPr="00E1783E">
        <w:rPr>
          <w:b w:val="0"/>
          <w:color w:val="404040" w:themeColor="text1" w:themeTint="BF"/>
        </w:rPr>
        <w:t>dyna</w:t>
      </w:r>
      <w:r w:rsidRPr="00974AE5">
        <w:rPr>
          <w:color w:val="404040" w:themeColor="text1" w:themeTint="BF"/>
        </w:rPr>
        <w:t>mica</w:t>
      </w:r>
    </w:p>
    <w:p w14:paraId="61298396" w14:textId="4B08DE96" w:rsidR="00974AE5" w:rsidRDefault="00974AE5" w:rsidP="00636621">
      <w:pPr>
        <w:spacing w:after="120" w:line="240" w:lineRule="auto"/>
        <w:rPr>
          <w:color w:val="404040" w:themeColor="text1" w:themeTint="BF"/>
          <w:lang w:eastAsia="nl-NL"/>
        </w:rPr>
      </w:pPr>
      <w:r>
        <w:rPr>
          <w:color w:val="404040" w:themeColor="text1" w:themeTint="BF"/>
          <w:lang w:eastAsia="nl-NL"/>
        </w:rPr>
        <w:t>(</w:t>
      </w:r>
      <w:r w:rsidR="009E2665">
        <w:rPr>
          <w:color w:val="404040" w:themeColor="text1" w:themeTint="BF"/>
          <w:lang w:eastAsia="nl-NL"/>
        </w:rPr>
        <w:t>ca.</w:t>
      </w:r>
      <w:r w:rsidRPr="00974AE5">
        <w:rPr>
          <w:color w:val="404040" w:themeColor="text1" w:themeTint="BF"/>
          <w:lang w:eastAsia="nl-NL"/>
        </w:rPr>
        <w:t xml:space="preserve"> 12 lestijden)</w:t>
      </w:r>
    </w:p>
    <w:tbl>
      <w:tblPr>
        <w:tblW w:w="9777"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680"/>
        <w:gridCol w:w="40"/>
        <w:gridCol w:w="9057"/>
      </w:tblGrid>
      <w:tr w:rsidR="00974AE5" w:rsidRPr="00974AE5" w14:paraId="647B069A" w14:textId="77777777" w:rsidTr="00636621">
        <w:trPr>
          <w:trHeight w:val="427"/>
          <w:tblCellSpacing w:w="20" w:type="dxa"/>
        </w:trPr>
        <w:tc>
          <w:tcPr>
            <w:tcW w:w="660" w:type="dxa"/>
            <w:gridSpan w:val="2"/>
            <w:shd w:val="clear" w:color="auto" w:fill="FABF8F"/>
            <w:vAlign w:val="center"/>
          </w:tcPr>
          <w:p w14:paraId="0CE5D204" w14:textId="77777777" w:rsidR="00974AE5" w:rsidRPr="00974AE5" w:rsidRDefault="00974AE5" w:rsidP="00974AE5">
            <w:pPr>
              <w:numPr>
                <w:ilvl w:val="0"/>
                <w:numId w:val="18"/>
              </w:numPr>
              <w:tabs>
                <w:tab w:val="num" w:pos="852"/>
              </w:tabs>
              <w:spacing w:before="120" w:after="120" w:line="260" w:lineRule="exact"/>
              <w:rPr>
                <w:color w:val="404040" w:themeColor="text1" w:themeTint="BF"/>
                <w:szCs w:val="20"/>
                <w:lang w:val="nl-NL" w:eastAsia="nl-NL"/>
              </w:rPr>
            </w:pPr>
          </w:p>
        </w:tc>
        <w:tc>
          <w:tcPr>
            <w:tcW w:w="8997" w:type="dxa"/>
            <w:shd w:val="clear" w:color="auto" w:fill="FABF8F"/>
            <w:vAlign w:val="center"/>
          </w:tcPr>
          <w:p w14:paraId="67B6A23E" w14:textId="77777777" w:rsidR="00974AE5" w:rsidRPr="00974AE5" w:rsidRDefault="00974AE5" w:rsidP="00974AE5">
            <w:pPr>
              <w:spacing w:before="120" w:after="120" w:line="240" w:lineRule="atLeast"/>
              <w:rPr>
                <w:color w:val="404040" w:themeColor="text1" w:themeTint="BF"/>
                <w:szCs w:val="20"/>
                <w:lang w:val="nl-NL" w:eastAsia="nl-NL"/>
              </w:rPr>
            </w:pPr>
            <w:r w:rsidRPr="00974AE5">
              <w:rPr>
                <w:rFonts w:cs="Arial"/>
                <w:color w:val="404040" w:themeColor="text1" w:themeTint="BF"/>
                <w:szCs w:val="20"/>
              </w:rPr>
              <w:t xml:space="preserve">Het ontstaan van twee soorten ladingen </w:t>
            </w:r>
            <w:r w:rsidRPr="00974AE5">
              <w:rPr>
                <w:rFonts w:cs="Arial"/>
                <w:b/>
                <w:color w:val="404040" w:themeColor="text1" w:themeTint="BF"/>
                <w:szCs w:val="20"/>
              </w:rPr>
              <w:t>toelichten</w:t>
            </w:r>
            <w:r w:rsidRPr="00974AE5">
              <w:rPr>
                <w:rFonts w:cs="Arial"/>
                <w:color w:val="404040" w:themeColor="text1" w:themeTint="BF"/>
                <w:szCs w:val="20"/>
              </w:rPr>
              <w:t xml:space="preserve"> en de eenheid van lading </w:t>
            </w:r>
            <w:r w:rsidRPr="00974AE5">
              <w:rPr>
                <w:rFonts w:cs="Arial"/>
                <w:b/>
                <w:color w:val="404040" w:themeColor="text1" w:themeTint="BF"/>
                <w:szCs w:val="20"/>
              </w:rPr>
              <w:t>aangeven</w:t>
            </w:r>
            <w:r w:rsidRPr="00974AE5">
              <w:rPr>
                <w:rFonts w:cs="Arial"/>
                <w:color w:val="404040" w:themeColor="text1" w:themeTint="BF"/>
                <w:szCs w:val="20"/>
              </w:rPr>
              <w:t>.</w:t>
            </w:r>
          </w:p>
        </w:tc>
      </w:tr>
      <w:tr w:rsidR="00974AE5" w:rsidRPr="00974AE5" w14:paraId="50BE51B8" w14:textId="77777777" w:rsidTr="00974AE5">
        <w:trPr>
          <w:trHeight w:val="562"/>
          <w:tblCellSpacing w:w="20" w:type="dxa"/>
        </w:trPr>
        <w:tc>
          <w:tcPr>
            <w:tcW w:w="9697" w:type="dxa"/>
            <w:gridSpan w:val="3"/>
            <w:shd w:val="clear" w:color="auto" w:fill="FFFFFF" w:themeFill="background1"/>
            <w:vAlign w:val="center"/>
          </w:tcPr>
          <w:p w14:paraId="5EB9393B" w14:textId="77777777" w:rsidR="00974AE5" w:rsidRPr="00974AE5" w:rsidRDefault="00974AE5" w:rsidP="00974AE5">
            <w:pPr>
              <w:tabs>
                <w:tab w:val="num" w:pos="397"/>
              </w:tabs>
              <w:spacing w:before="120" w:after="120" w:line="240" w:lineRule="atLeast"/>
              <w:ind w:left="397" w:hanging="397"/>
              <w:rPr>
                <w:rFonts w:cs="Arial"/>
                <w:b/>
                <w:color w:val="404040" w:themeColor="text1" w:themeTint="BF"/>
                <w:szCs w:val="20"/>
                <w:lang w:val="nl-NL" w:eastAsia="nl-NL"/>
              </w:rPr>
            </w:pPr>
            <w:r w:rsidRPr="00974AE5">
              <w:rPr>
                <w:rFonts w:cs="Arial"/>
                <w:b/>
                <w:color w:val="404040" w:themeColor="text1" w:themeTint="BF"/>
                <w:szCs w:val="20"/>
                <w:lang w:val="nl-NL" w:eastAsia="nl-NL"/>
              </w:rPr>
              <w:t>Wenken</w:t>
            </w:r>
          </w:p>
          <w:p w14:paraId="02D56CDF" w14:textId="77777777" w:rsidR="00974AE5" w:rsidRPr="00974AE5" w:rsidRDefault="00974AE5" w:rsidP="00974AE5">
            <w:pPr>
              <w:spacing w:before="120" w:after="120" w:line="240" w:lineRule="auto"/>
              <w:rPr>
                <w:color w:val="404040" w:themeColor="text1" w:themeTint="BF"/>
                <w:szCs w:val="20"/>
                <w:lang w:val="nl-NL" w:eastAsia="nl-NL"/>
              </w:rPr>
            </w:pPr>
            <w:r w:rsidRPr="00974AE5">
              <w:rPr>
                <w:color w:val="404040" w:themeColor="text1" w:themeTint="BF"/>
                <w:szCs w:val="20"/>
                <w:lang w:val="nl-NL" w:eastAsia="nl-NL"/>
              </w:rPr>
              <w:t>Je kan experimenteel het opwekken en de herverdeling van ladingen aantonen d.m.v. wrijvingsproeven (wollen doek, plastic staaf, glazen staaf). Deze experimenten kunnen in verband gebracht worden met elektrostatische verschijnselen in het dagelijks leven, zoals o.a. vonkjes bij het uittrekken van een wollen trui, statische elektriciteit bij beeldschermen en auto’s, gebruik van een poetsdoek.</w:t>
            </w:r>
            <w:r w:rsidRPr="00974AE5">
              <w:rPr>
                <w:color w:val="404040" w:themeColor="text1" w:themeTint="BF"/>
                <w:szCs w:val="20"/>
                <w:lang w:val="nl-NL" w:eastAsia="nl-NL"/>
              </w:rPr>
              <w:br/>
              <w:t>De eenheid van lading is nodig met het oog op de definitie van de ampère.</w:t>
            </w:r>
          </w:p>
        </w:tc>
      </w:tr>
      <w:tr w:rsidR="00974AE5" w:rsidRPr="00974AE5" w14:paraId="132F789E" w14:textId="77777777" w:rsidTr="00974AE5">
        <w:trPr>
          <w:tblCellSpacing w:w="20" w:type="dxa"/>
        </w:trPr>
        <w:tc>
          <w:tcPr>
            <w:tcW w:w="660" w:type="dxa"/>
            <w:gridSpan w:val="2"/>
            <w:shd w:val="clear" w:color="auto" w:fill="FABF8F"/>
            <w:vAlign w:val="center"/>
          </w:tcPr>
          <w:p w14:paraId="3051EE37" w14:textId="77777777" w:rsidR="00974AE5" w:rsidRPr="00974AE5" w:rsidRDefault="00974AE5" w:rsidP="00974AE5">
            <w:pPr>
              <w:numPr>
                <w:ilvl w:val="0"/>
                <w:numId w:val="18"/>
              </w:numPr>
              <w:spacing w:before="120" w:after="120" w:line="260" w:lineRule="exact"/>
              <w:rPr>
                <w:rFonts w:cs="Arial"/>
                <w:color w:val="404040" w:themeColor="text1" w:themeTint="BF"/>
                <w:szCs w:val="20"/>
              </w:rPr>
            </w:pPr>
          </w:p>
        </w:tc>
        <w:tc>
          <w:tcPr>
            <w:tcW w:w="8997" w:type="dxa"/>
            <w:shd w:val="clear" w:color="auto" w:fill="FABF8F"/>
            <w:vAlign w:val="center"/>
          </w:tcPr>
          <w:p w14:paraId="522C93D0" w14:textId="77777777" w:rsidR="00974AE5" w:rsidRPr="00974AE5" w:rsidRDefault="00974AE5" w:rsidP="00974AE5">
            <w:pPr>
              <w:spacing w:before="120" w:after="120" w:line="240" w:lineRule="atLeast"/>
              <w:rPr>
                <w:color w:val="404040" w:themeColor="text1" w:themeTint="BF"/>
                <w:szCs w:val="20"/>
              </w:rPr>
            </w:pPr>
            <w:r w:rsidRPr="00974AE5">
              <w:rPr>
                <w:rFonts w:cs="Arial"/>
                <w:b/>
                <w:color w:val="404040" w:themeColor="text1" w:themeTint="BF"/>
                <w:szCs w:val="20"/>
              </w:rPr>
              <w:t xml:space="preserve">Het </w:t>
            </w:r>
            <w:r w:rsidRPr="00974AE5">
              <w:rPr>
                <w:color w:val="404040" w:themeColor="text1" w:themeTint="BF"/>
                <w:szCs w:val="20"/>
              </w:rPr>
              <w:t>verschil</w:t>
            </w:r>
            <w:r w:rsidRPr="00974AE5">
              <w:rPr>
                <w:rFonts w:cs="Arial"/>
                <w:color w:val="404040" w:themeColor="text1" w:themeTint="BF"/>
                <w:szCs w:val="20"/>
              </w:rPr>
              <w:t xml:space="preserve"> tussen geleiders en niet-geleiders </w:t>
            </w:r>
            <w:r w:rsidRPr="00974AE5">
              <w:rPr>
                <w:rFonts w:cs="Arial"/>
                <w:b/>
                <w:color w:val="404040" w:themeColor="text1" w:themeTint="BF"/>
                <w:szCs w:val="20"/>
              </w:rPr>
              <w:t>verklaren</w:t>
            </w:r>
            <w:r w:rsidRPr="00974AE5">
              <w:rPr>
                <w:rFonts w:cs="Arial"/>
                <w:color w:val="404040" w:themeColor="text1" w:themeTint="BF"/>
                <w:szCs w:val="20"/>
              </w:rPr>
              <w:t xml:space="preserve"> op basis van het al of niet voorkomen van vrije ladingsdragers.</w:t>
            </w:r>
          </w:p>
        </w:tc>
      </w:tr>
      <w:tr w:rsidR="00974AE5" w:rsidRPr="00974AE5" w14:paraId="0946E2AB" w14:textId="77777777" w:rsidTr="00974AE5">
        <w:trPr>
          <w:tblCellSpacing w:w="20" w:type="dxa"/>
        </w:trPr>
        <w:tc>
          <w:tcPr>
            <w:tcW w:w="9697" w:type="dxa"/>
            <w:gridSpan w:val="3"/>
            <w:vAlign w:val="center"/>
          </w:tcPr>
          <w:p w14:paraId="1F330803" w14:textId="77777777" w:rsidR="00974AE5" w:rsidRPr="00974AE5" w:rsidRDefault="00974AE5" w:rsidP="00974AE5">
            <w:pPr>
              <w:tabs>
                <w:tab w:val="num" w:pos="397"/>
              </w:tabs>
              <w:spacing w:before="120" w:after="120" w:line="240" w:lineRule="atLeast"/>
              <w:ind w:left="397" w:hanging="397"/>
              <w:rPr>
                <w:b/>
                <w:color w:val="404040" w:themeColor="text1" w:themeTint="BF"/>
                <w:szCs w:val="20"/>
                <w:lang w:val="nl-NL" w:eastAsia="nl-NL"/>
              </w:rPr>
            </w:pPr>
            <w:r w:rsidRPr="00974AE5">
              <w:rPr>
                <w:rFonts w:cs="Arial"/>
                <w:b/>
                <w:color w:val="404040" w:themeColor="text1" w:themeTint="BF"/>
                <w:szCs w:val="20"/>
                <w:lang w:val="nl-NL" w:eastAsia="nl-NL"/>
              </w:rPr>
              <w:t>Wenken</w:t>
            </w:r>
          </w:p>
          <w:p w14:paraId="03C720ED" w14:textId="77777777" w:rsidR="00974AE5" w:rsidRPr="00974AE5" w:rsidRDefault="00974AE5" w:rsidP="00AE1C10">
            <w:pPr>
              <w:spacing w:after="120" w:line="240" w:lineRule="auto"/>
              <w:rPr>
                <w:rFonts w:cs="Arial"/>
                <w:color w:val="404040" w:themeColor="text1" w:themeTint="BF"/>
                <w:szCs w:val="20"/>
                <w:lang w:val="nl-NL" w:eastAsia="nl-NL"/>
              </w:rPr>
            </w:pPr>
            <w:r w:rsidRPr="00974AE5">
              <w:rPr>
                <w:rFonts w:cs="Arial"/>
                <w:color w:val="404040" w:themeColor="text1" w:themeTint="BF"/>
                <w:szCs w:val="20"/>
                <w:lang w:val="nl-NL" w:eastAsia="nl-NL"/>
              </w:rPr>
              <w:t>Alleen de stroom in metaalgeleiders zal verder behandeld worden.</w:t>
            </w:r>
          </w:p>
        </w:tc>
      </w:tr>
      <w:tr w:rsidR="00974AE5" w:rsidRPr="00974AE5" w14:paraId="5741A78E" w14:textId="77777777" w:rsidTr="00974AE5">
        <w:trPr>
          <w:tblCellSpacing w:w="20" w:type="dxa"/>
        </w:trPr>
        <w:tc>
          <w:tcPr>
            <w:tcW w:w="620" w:type="dxa"/>
            <w:shd w:val="clear" w:color="auto" w:fill="FABF8F" w:themeFill="accent6" w:themeFillTint="99"/>
            <w:vAlign w:val="center"/>
          </w:tcPr>
          <w:p w14:paraId="7F7260EE" w14:textId="77777777" w:rsidR="00974AE5" w:rsidRPr="00974AE5" w:rsidRDefault="00974AE5" w:rsidP="00974AE5">
            <w:pPr>
              <w:numPr>
                <w:ilvl w:val="0"/>
                <w:numId w:val="18"/>
              </w:numPr>
              <w:spacing w:before="120" w:after="120" w:line="260" w:lineRule="exact"/>
              <w:rPr>
                <w:rFonts w:cs="Arial"/>
                <w:color w:val="404040" w:themeColor="text1" w:themeTint="BF"/>
                <w:szCs w:val="20"/>
              </w:rPr>
            </w:pPr>
          </w:p>
        </w:tc>
        <w:tc>
          <w:tcPr>
            <w:tcW w:w="9037" w:type="dxa"/>
            <w:gridSpan w:val="2"/>
            <w:shd w:val="clear" w:color="auto" w:fill="FABF8F" w:themeFill="accent6" w:themeFillTint="99"/>
            <w:vAlign w:val="center"/>
          </w:tcPr>
          <w:p w14:paraId="61FD8E1C" w14:textId="77777777" w:rsidR="00974AE5" w:rsidRPr="00974AE5" w:rsidRDefault="00974AE5" w:rsidP="00974AE5">
            <w:pPr>
              <w:spacing w:before="120" w:after="120" w:line="240" w:lineRule="atLeast"/>
              <w:rPr>
                <w:rFonts w:cs="Arial"/>
                <w:color w:val="404040" w:themeColor="text1" w:themeTint="BF"/>
                <w:szCs w:val="20"/>
              </w:rPr>
            </w:pPr>
            <w:r w:rsidRPr="00974AE5">
              <w:rPr>
                <w:rFonts w:cs="Arial"/>
                <w:color w:val="404040" w:themeColor="text1" w:themeTint="BF"/>
                <w:szCs w:val="20"/>
              </w:rPr>
              <w:t xml:space="preserve">Een </w:t>
            </w:r>
            <w:r w:rsidRPr="00974AE5">
              <w:rPr>
                <w:color w:val="404040" w:themeColor="text1" w:themeTint="BF"/>
                <w:szCs w:val="20"/>
              </w:rPr>
              <w:t>elektrische</w:t>
            </w:r>
            <w:r w:rsidRPr="00974AE5">
              <w:rPr>
                <w:rFonts w:cs="Arial"/>
                <w:color w:val="404040" w:themeColor="text1" w:themeTint="BF"/>
                <w:szCs w:val="20"/>
              </w:rPr>
              <w:t xml:space="preserve"> stroom als een netto verplaatsing van elektrische ladingen </w:t>
            </w:r>
            <w:r w:rsidRPr="00974AE5">
              <w:rPr>
                <w:rFonts w:cs="Arial"/>
                <w:b/>
                <w:color w:val="404040" w:themeColor="text1" w:themeTint="BF"/>
                <w:szCs w:val="20"/>
              </w:rPr>
              <w:t>omschrijven</w:t>
            </w:r>
            <w:r w:rsidRPr="00974AE5">
              <w:rPr>
                <w:rFonts w:cs="Arial"/>
                <w:color w:val="404040" w:themeColor="text1" w:themeTint="BF"/>
                <w:szCs w:val="20"/>
              </w:rPr>
              <w:t>.</w:t>
            </w:r>
          </w:p>
        </w:tc>
      </w:tr>
      <w:tr w:rsidR="00974AE5" w:rsidRPr="00974AE5" w14:paraId="718FECA9" w14:textId="77777777" w:rsidTr="00974AE5">
        <w:trPr>
          <w:tblCellSpacing w:w="20" w:type="dxa"/>
        </w:trPr>
        <w:tc>
          <w:tcPr>
            <w:tcW w:w="620" w:type="dxa"/>
            <w:shd w:val="clear" w:color="auto" w:fill="FABF8F" w:themeFill="accent6" w:themeFillTint="99"/>
            <w:vAlign w:val="center"/>
          </w:tcPr>
          <w:p w14:paraId="0CC5D532" w14:textId="77777777" w:rsidR="00974AE5" w:rsidRPr="00974AE5" w:rsidRDefault="00974AE5" w:rsidP="00974AE5">
            <w:pPr>
              <w:numPr>
                <w:ilvl w:val="0"/>
                <w:numId w:val="18"/>
              </w:numPr>
              <w:spacing w:before="120" w:after="120" w:line="260" w:lineRule="exact"/>
              <w:rPr>
                <w:rFonts w:cs="Arial"/>
                <w:color w:val="404040" w:themeColor="text1" w:themeTint="BF"/>
                <w:szCs w:val="20"/>
              </w:rPr>
            </w:pPr>
          </w:p>
        </w:tc>
        <w:tc>
          <w:tcPr>
            <w:tcW w:w="9037" w:type="dxa"/>
            <w:gridSpan w:val="2"/>
            <w:shd w:val="clear" w:color="auto" w:fill="FABF8F" w:themeFill="accent6" w:themeFillTint="99"/>
            <w:vAlign w:val="center"/>
          </w:tcPr>
          <w:p w14:paraId="1C909424" w14:textId="3B87692F" w:rsidR="00974AE5" w:rsidRPr="00AE1C10" w:rsidRDefault="00974AE5" w:rsidP="00974AE5">
            <w:pPr>
              <w:spacing w:before="120" w:after="120" w:line="240" w:lineRule="atLeast"/>
              <w:rPr>
                <w:rFonts w:cs="Arial"/>
                <w:color w:val="404040" w:themeColor="text1" w:themeTint="BF"/>
                <w:szCs w:val="20"/>
                <w:highlight w:val="cyan"/>
              </w:rPr>
            </w:pPr>
            <w:r w:rsidRPr="0035276E">
              <w:rPr>
                <w:rFonts w:cs="Arial"/>
                <w:color w:val="404040" w:themeColor="text1" w:themeTint="BF"/>
                <w:szCs w:val="20"/>
              </w:rPr>
              <w:t xml:space="preserve">De </w:t>
            </w:r>
            <w:r w:rsidRPr="0035276E">
              <w:rPr>
                <w:color w:val="404040" w:themeColor="text1" w:themeTint="BF"/>
                <w:szCs w:val="20"/>
              </w:rPr>
              <w:t>grootheden</w:t>
            </w:r>
            <w:r w:rsidRPr="0035276E">
              <w:rPr>
                <w:rFonts w:cs="Arial"/>
                <w:color w:val="404040" w:themeColor="text1" w:themeTint="BF"/>
                <w:szCs w:val="20"/>
              </w:rPr>
              <w:t xml:space="preserve"> spanning en stroom</w:t>
            </w:r>
            <w:r w:rsidRPr="0035276E">
              <w:rPr>
                <w:rFonts w:cs="Arial"/>
                <w:color w:val="404040" w:themeColor="text1" w:themeTint="BF"/>
                <w:szCs w:val="20"/>
              </w:rPr>
              <w:softHyphen/>
              <w:t xml:space="preserve">sterkte </w:t>
            </w:r>
            <w:r w:rsidRPr="0035276E">
              <w:rPr>
                <w:rFonts w:cs="Arial"/>
                <w:b/>
                <w:color w:val="404040" w:themeColor="text1" w:themeTint="BF"/>
                <w:szCs w:val="20"/>
              </w:rPr>
              <w:t>toelichten</w:t>
            </w:r>
            <w:r w:rsidRPr="0035276E">
              <w:rPr>
                <w:rFonts w:cs="Arial"/>
                <w:color w:val="404040" w:themeColor="text1" w:themeTint="BF"/>
                <w:szCs w:val="20"/>
              </w:rPr>
              <w:t xml:space="preserve"> aan de hand van het hydrodynamisch model en </w:t>
            </w:r>
            <w:r w:rsidR="006F22C9" w:rsidRPr="0035276E">
              <w:rPr>
                <w:rFonts w:cs="Arial"/>
                <w:color w:val="404040" w:themeColor="text1" w:themeTint="BF"/>
                <w:szCs w:val="20"/>
              </w:rPr>
              <w:t xml:space="preserve">deze grootheden </w:t>
            </w:r>
            <w:r w:rsidRPr="0035276E">
              <w:rPr>
                <w:rFonts w:cs="Arial"/>
                <w:b/>
                <w:color w:val="404040" w:themeColor="text1" w:themeTint="BF"/>
                <w:szCs w:val="20"/>
              </w:rPr>
              <w:t>meten</w:t>
            </w:r>
            <w:r w:rsidRPr="0035276E">
              <w:rPr>
                <w:rFonts w:cs="Arial"/>
                <w:color w:val="404040" w:themeColor="text1" w:themeTint="BF"/>
                <w:szCs w:val="20"/>
              </w:rPr>
              <w:t>.</w:t>
            </w:r>
          </w:p>
        </w:tc>
      </w:tr>
      <w:tr w:rsidR="00974AE5" w:rsidRPr="00974AE5" w14:paraId="609FCADA" w14:textId="77777777" w:rsidTr="00974AE5">
        <w:trPr>
          <w:tblCellSpacing w:w="20" w:type="dxa"/>
        </w:trPr>
        <w:tc>
          <w:tcPr>
            <w:tcW w:w="9697" w:type="dxa"/>
            <w:gridSpan w:val="3"/>
            <w:vAlign w:val="center"/>
          </w:tcPr>
          <w:p w14:paraId="39770974" w14:textId="77777777" w:rsidR="00974AE5" w:rsidRPr="00974AE5" w:rsidRDefault="00974AE5" w:rsidP="00974AE5">
            <w:pPr>
              <w:tabs>
                <w:tab w:val="num" w:pos="397"/>
              </w:tabs>
              <w:spacing w:before="120" w:after="120" w:line="240" w:lineRule="atLeast"/>
              <w:ind w:left="397" w:hanging="397"/>
              <w:rPr>
                <w:rFonts w:cs="Arial"/>
                <w:b/>
                <w:color w:val="404040" w:themeColor="text1" w:themeTint="BF"/>
                <w:szCs w:val="20"/>
                <w:lang w:val="nl-NL" w:eastAsia="nl-NL"/>
              </w:rPr>
            </w:pPr>
            <w:r w:rsidRPr="00974AE5">
              <w:rPr>
                <w:rFonts w:cs="Arial"/>
                <w:b/>
                <w:color w:val="404040" w:themeColor="text1" w:themeTint="BF"/>
                <w:szCs w:val="20"/>
                <w:lang w:val="nl-NL" w:eastAsia="nl-NL"/>
              </w:rPr>
              <w:t>Wenken</w:t>
            </w:r>
          </w:p>
          <w:p w14:paraId="26B27CEF" w14:textId="77777777" w:rsidR="00974AE5" w:rsidRPr="00974AE5" w:rsidRDefault="00974AE5" w:rsidP="00974AE5">
            <w:pPr>
              <w:spacing w:before="120" w:after="120" w:line="240" w:lineRule="auto"/>
              <w:rPr>
                <w:color w:val="404040" w:themeColor="text1" w:themeTint="BF"/>
                <w:szCs w:val="20"/>
                <w:lang w:val="nl-NL" w:eastAsia="nl-NL"/>
              </w:rPr>
            </w:pPr>
            <w:r w:rsidRPr="00974AE5">
              <w:rPr>
                <w:color w:val="404040" w:themeColor="text1" w:themeTint="BF"/>
                <w:szCs w:val="20"/>
                <w:lang w:val="nl-NL" w:eastAsia="nl-NL"/>
              </w:rPr>
              <w:t xml:space="preserve">Aan de hand van een eenvoudig hydrodynamisch model (waterstroommodel) kunnen de begrippen spanning, stroomsterkte en weerstand worden toegelicht. Zoals bij een gesloten vloeistofkring een </w:t>
            </w:r>
            <w:r w:rsidRPr="00974AE5">
              <w:rPr>
                <w:color w:val="404040" w:themeColor="text1" w:themeTint="BF"/>
                <w:szCs w:val="20"/>
                <w:lang w:val="nl-NL" w:eastAsia="nl-NL"/>
              </w:rPr>
              <w:lastRenderedPageBreak/>
              <w:t>pomp nodig is, is er in een elektrische kring een toestel nodig dat de nodige energie levert. Zo een toestel wordt bij voorkeur spanningsbron genoemd.</w:t>
            </w:r>
          </w:p>
          <w:p w14:paraId="286FB5D7" w14:textId="77777777" w:rsidR="00974AE5" w:rsidRPr="00974AE5" w:rsidRDefault="00974AE5" w:rsidP="00974AE5">
            <w:pPr>
              <w:spacing w:before="120" w:after="120" w:line="240" w:lineRule="auto"/>
              <w:rPr>
                <w:color w:val="404040" w:themeColor="text1" w:themeTint="BF"/>
                <w:szCs w:val="20"/>
                <w:lang w:val="nl-NL" w:eastAsia="nl-NL"/>
              </w:rPr>
            </w:pPr>
            <w:r w:rsidRPr="00974AE5">
              <w:rPr>
                <w:color w:val="404040" w:themeColor="text1" w:themeTint="BF"/>
                <w:szCs w:val="20"/>
                <w:lang w:val="nl-NL" w:eastAsia="nl-NL"/>
              </w:rPr>
              <w:t>In een geleider gebeurt het ladingstransport via elektronen. In de praktijk gebruikt men echter de conventionele stroomzin.</w:t>
            </w:r>
          </w:p>
        </w:tc>
      </w:tr>
      <w:tr w:rsidR="00974AE5" w:rsidRPr="00974AE5" w14:paraId="675D9480" w14:textId="77777777" w:rsidTr="00974AE5">
        <w:trPr>
          <w:tblCellSpacing w:w="20" w:type="dxa"/>
        </w:trPr>
        <w:tc>
          <w:tcPr>
            <w:tcW w:w="620" w:type="dxa"/>
            <w:shd w:val="clear" w:color="auto" w:fill="FABF8F" w:themeFill="accent6" w:themeFillTint="99"/>
            <w:vAlign w:val="center"/>
          </w:tcPr>
          <w:p w14:paraId="6D35ED8D" w14:textId="77777777" w:rsidR="00974AE5" w:rsidRPr="00974AE5" w:rsidRDefault="00974AE5" w:rsidP="00974AE5">
            <w:pPr>
              <w:numPr>
                <w:ilvl w:val="0"/>
                <w:numId w:val="18"/>
              </w:numPr>
              <w:spacing w:before="120" w:after="120" w:line="260" w:lineRule="exact"/>
              <w:rPr>
                <w:b/>
                <w:color w:val="404040" w:themeColor="text1" w:themeTint="BF"/>
                <w:szCs w:val="20"/>
                <w:lang w:val="nl-NL" w:eastAsia="nl-NL"/>
              </w:rPr>
            </w:pPr>
          </w:p>
        </w:tc>
        <w:tc>
          <w:tcPr>
            <w:tcW w:w="9037" w:type="dxa"/>
            <w:gridSpan w:val="2"/>
            <w:shd w:val="clear" w:color="auto" w:fill="FABF8F" w:themeFill="accent6" w:themeFillTint="99"/>
            <w:vAlign w:val="center"/>
          </w:tcPr>
          <w:p w14:paraId="48E72AB1" w14:textId="77777777" w:rsidR="00974AE5" w:rsidRPr="00974AE5" w:rsidRDefault="00974AE5" w:rsidP="00974AE5">
            <w:pPr>
              <w:spacing w:before="120" w:after="120" w:line="240" w:lineRule="atLeast"/>
              <w:rPr>
                <w:b/>
                <w:color w:val="404040" w:themeColor="text1" w:themeTint="BF"/>
                <w:szCs w:val="20"/>
                <w:lang w:val="nl-NL" w:eastAsia="nl-NL"/>
              </w:rPr>
            </w:pPr>
            <w:r w:rsidRPr="00974AE5">
              <w:rPr>
                <w:color w:val="404040" w:themeColor="text1" w:themeTint="BF"/>
                <w:szCs w:val="20"/>
              </w:rPr>
              <w:t xml:space="preserve">Uit experimentele waarnemingen het verband tussen spanning en stroomsterkte </w:t>
            </w:r>
            <w:r w:rsidRPr="00974AE5">
              <w:rPr>
                <w:b/>
                <w:color w:val="404040" w:themeColor="text1" w:themeTint="BF"/>
                <w:szCs w:val="20"/>
              </w:rPr>
              <w:t>aantonen en toepassen.</w:t>
            </w:r>
          </w:p>
        </w:tc>
      </w:tr>
      <w:tr w:rsidR="00974AE5" w:rsidRPr="00974AE5" w14:paraId="30290CEF" w14:textId="77777777" w:rsidTr="00974AE5">
        <w:trPr>
          <w:tblCellSpacing w:w="20" w:type="dxa"/>
        </w:trPr>
        <w:tc>
          <w:tcPr>
            <w:tcW w:w="9697" w:type="dxa"/>
            <w:gridSpan w:val="3"/>
            <w:vAlign w:val="center"/>
          </w:tcPr>
          <w:p w14:paraId="0C16E84A" w14:textId="77777777" w:rsidR="00974AE5" w:rsidRPr="00974AE5" w:rsidRDefault="00974AE5" w:rsidP="00974AE5">
            <w:pPr>
              <w:tabs>
                <w:tab w:val="num" w:pos="397"/>
              </w:tabs>
              <w:spacing w:before="120" w:after="120" w:line="240" w:lineRule="atLeast"/>
              <w:ind w:left="397" w:hanging="397"/>
              <w:rPr>
                <w:rFonts w:cs="Arial"/>
                <w:b/>
                <w:color w:val="404040" w:themeColor="text1" w:themeTint="BF"/>
                <w:szCs w:val="20"/>
                <w:lang w:val="nl-NL" w:eastAsia="nl-NL"/>
              </w:rPr>
            </w:pPr>
            <w:r w:rsidRPr="00974AE5">
              <w:rPr>
                <w:rFonts w:cs="Arial"/>
                <w:b/>
                <w:color w:val="404040" w:themeColor="text1" w:themeTint="BF"/>
                <w:szCs w:val="20"/>
                <w:lang w:val="nl-NL" w:eastAsia="nl-NL"/>
              </w:rPr>
              <w:t>Wenken</w:t>
            </w:r>
          </w:p>
          <w:p w14:paraId="65DA2709" w14:textId="77777777" w:rsidR="00974AE5" w:rsidRPr="00974AE5" w:rsidRDefault="00974AE5" w:rsidP="00974AE5">
            <w:pPr>
              <w:spacing w:before="120" w:after="120" w:line="240" w:lineRule="auto"/>
              <w:rPr>
                <w:color w:val="404040" w:themeColor="text1" w:themeTint="BF"/>
                <w:szCs w:val="20"/>
                <w:lang w:val="nl-NL" w:eastAsia="nl-NL"/>
              </w:rPr>
            </w:pPr>
            <w:r w:rsidRPr="00974AE5">
              <w:rPr>
                <w:color w:val="404040" w:themeColor="text1" w:themeTint="BF"/>
                <w:szCs w:val="20"/>
                <w:lang w:val="nl-NL" w:eastAsia="nl-NL"/>
              </w:rPr>
              <w:t>Met een elektrische stroomkring en een lampje als stroomsterkte-indicator kan men kwalitatieve waarnemingsproeven uitvoeren zoals de invloed van de grootte van de spanning op de stroomsterkte (lichtintensiteit) en de invloed van de weerstand op stroomsterkte.</w:t>
            </w:r>
          </w:p>
          <w:p w14:paraId="7D188165" w14:textId="77777777" w:rsidR="00974AE5" w:rsidRPr="00974AE5" w:rsidRDefault="00974AE5" w:rsidP="00974AE5">
            <w:pPr>
              <w:spacing w:before="120" w:after="120" w:line="240" w:lineRule="auto"/>
              <w:rPr>
                <w:color w:val="404040" w:themeColor="text1" w:themeTint="BF"/>
                <w:szCs w:val="20"/>
                <w:lang w:val="nl-NL" w:eastAsia="nl-NL"/>
              </w:rPr>
            </w:pPr>
            <w:r w:rsidRPr="00974AE5">
              <w:rPr>
                <w:color w:val="404040" w:themeColor="text1" w:themeTint="BF"/>
                <w:szCs w:val="20"/>
                <w:lang w:val="nl-NL" w:eastAsia="nl-NL"/>
              </w:rPr>
              <w:t>Het verband tussen de spanning en de stroomsterkte (wet van Ohm) wordt experimenteel aangetoond.</w:t>
            </w:r>
          </w:p>
        </w:tc>
      </w:tr>
      <w:tr w:rsidR="00974AE5" w:rsidRPr="00974AE5" w14:paraId="20C9103F" w14:textId="77777777" w:rsidTr="00974AE5">
        <w:trPr>
          <w:tblCellSpacing w:w="20" w:type="dxa"/>
        </w:trPr>
        <w:tc>
          <w:tcPr>
            <w:tcW w:w="620" w:type="dxa"/>
            <w:shd w:val="clear" w:color="auto" w:fill="FABF8F" w:themeFill="accent6" w:themeFillTint="99"/>
            <w:vAlign w:val="center"/>
          </w:tcPr>
          <w:p w14:paraId="31E1EF70" w14:textId="77777777" w:rsidR="00974AE5" w:rsidRPr="00974AE5" w:rsidRDefault="00974AE5" w:rsidP="00974AE5">
            <w:pPr>
              <w:numPr>
                <w:ilvl w:val="0"/>
                <w:numId w:val="18"/>
              </w:numPr>
              <w:spacing w:before="120" w:after="120" w:line="260" w:lineRule="exact"/>
              <w:rPr>
                <w:b/>
                <w:color w:val="404040" w:themeColor="text1" w:themeTint="BF"/>
                <w:szCs w:val="20"/>
                <w:lang w:val="nl-NL" w:eastAsia="nl-NL"/>
              </w:rPr>
            </w:pPr>
          </w:p>
        </w:tc>
        <w:tc>
          <w:tcPr>
            <w:tcW w:w="9037" w:type="dxa"/>
            <w:gridSpan w:val="2"/>
            <w:shd w:val="clear" w:color="auto" w:fill="FABF8F" w:themeFill="accent6" w:themeFillTint="99"/>
            <w:vAlign w:val="center"/>
          </w:tcPr>
          <w:p w14:paraId="43AB6185" w14:textId="77777777" w:rsidR="00974AE5" w:rsidRPr="00974AE5" w:rsidRDefault="00974AE5" w:rsidP="00974AE5">
            <w:pPr>
              <w:tabs>
                <w:tab w:val="num" w:pos="397"/>
              </w:tabs>
              <w:spacing w:before="120" w:after="120" w:line="240" w:lineRule="atLeast"/>
              <w:ind w:left="397" w:hanging="397"/>
              <w:rPr>
                <w:b/>
                <w:color w:val="404040" w:themeColor="text1" w:themeTint="BF"/>
                <w:szCs w:val="20"/>
                <w:lang w:val="nl-NL" w:eastAsia="nl-NL"/>
              </w:rPr>
            </w:pPr>
            <w:r w:rsidRPr="00974AE5">
              <w:rPr>
                <w:rFonts w:cs="Arial"/>
                <w:b/>
                <w:color w:val="404040" w:themeColor="text1" w:themeTint="BF"/>
                <w:szCs w:val="20"/>
              </w:rPr>
              <w:t>Een gegeven</w:t>
            </w:r>
            <w:r w:rsidRPr="00974AE5">
              <w:rPr>
                <w:rFonts w:cs="Arial"/>
                <w:color w:val="404040" w:themeColor="text1" w:themeTint="BF"/>
                <w:szCs w:val="20"/>
              </w:rPr>
              <w:t xml:space="preserve"> eenvoudige elektrische </w:t>
            </w:r>
            <w:r w:rsidRPr="00974AE5">
              <w:rPr>
                <w:rFonts w:cs="Arial"/>
                <w:b/>
                <w:color w:val="404040" w:themeColor="text1" w:themeTint="BF"/>
                <w:szCs w:val="20"/>
              </w:rPr>
              <w:t>schakeling</w:t>
            </w:r>
            <w:r w:rsidRPr="00974AE5">
              <w:rPr>
                <w:rFonts w:cs="Arial"/>
                <w:color w:val="404040" w:themeColor="text1" w:themeTint="BF"/>
                <w:szCs w:val="20"/>
              </w:rPr>
              <w:t xml:space="preserve"> </w:t>
            </w:r>
            <w:r w:rsidRPr="00974AE5">
              <w:rPr>
                <w:rFonts w:cs="Arial"/>
                <w:b/>
                <w:color w:val="404040" w:themeColor="text1" w:themeTint="BF"/>
                <w:szCs w:val="20"/>
              </w:rPr>
              <w:t>weergeven</w:t>
            </w:r>
            <w:r w:rsidRPr="00974AE5">
              <w:rPr>
                <w:rFonts w:cs="Arial"/>
                <w:color w:val="404040" w:themeColor="text1" w:themeTint="BF"/>
                <w:szCs w:val="20"/>
              </w:rPr>
              <w:t xml:space="preserve"> in een schema en omgekeerd.</w:t>
            </w:r>
          </w:p>
        </w:tc>
      </w:tr>
      <w:tr w:rsidR="00974AE5" w:rsidRPr="00974AE5" w14:paraId="0E37F365" w14:textId="77777777" w:rsidTr="00974AE5">
        <w:trPr>
          <w:tblCellSpacing w:w="20" w:type="dxa"/>
        </w:trPr>
        <w:tc>
          <w:tcPr>
            <w:tcW w:w="9697" w:type="dxa"/>
            <w:gridSpan w:val="3"/>
            <w:vAlign w:val="center"/>
          </w:tcPr>
          <w:p w14:paraId="5C810E10" w14:textId="77777777" w:rsidR="00974AE5" w:rsidRPr="00974AE5" w:rsidRDefault="00974AE5" w:rsidP="00974AE5">
            <w:pPr>
              <w:tabs>
                <w:tab w:val="num" w:pos="397"/>
              </w:tabs>
              <w:spacing w:before="120" w:after="120" w:line="240" w:lineRule="atLeast"/>
              <w:ind w:left="397" w:hanging="397"/>
              <w:rPr>
                <w:b/>
                <w:color w:val="404040" w:themeColor="text1" w:themeTint="BF"/>
                <w:szCs w:val="20"/>
                <w:lang w:val="nl-NL" w:eastAsia="nl-NL"/>
              </w:rPr>
            </w:pPr>
            <w:r w:rsidRPr="00974AE5">
              <w:rPr>
                <w:rFonts w:cs="Arial"/>
                <w:b/>
                <w:color w:val="404040" w:themeColor="text1" w:themeTint="BF"/>
                <w:szCs w:val="20"/>
                <w:lang w:val="nl-NL" w:eastAsia="nl-NL"/>
              </w:rPr>
              <w:t>Wenken</w:t>
            </w:r>
          </w:p>
          <w:p w14:paraId="5E055919" w14:textId="41FBB6A1" w:rsidR="00974AE5" w:rsidRPr="00974AE5" w:rsidRDefault="00974AE5" w:rsidP="00974AE5">
            <w:pPr>
              <w:spacing w:before="120" w:after="120" w:line="240" w:lineRule="auto"/>
              <w:rPr>
                <w:color w:val="404040" w:themeColor="text1" w:themeTint="BF"/>
                <w:szCs w:val="20"/>
                <w:lang w:val="nl-NL" w:eastAsia="nl-NL"/>
              </w:rPr>
            </w:pPr>
            <w:r w:rsidRPr="00974AE5">
              <w:rPr>
                <w:color w:val="404040" w:themeColor="text1" w:themeTint="BF"/>
                <w:szCs w:val="20"/>
                <w:lang w:val="nl-NL" w:eastAsia="nl-NL"/>
              </w:rPr>
              <w:t>Eenvoudige toepassingen kunnen gebruikt worden ter illustratie van een elektrische schakeling: zaklamp, fietsverlichting (massasluiting langs het fietskader: er wordt slechts één draadje gebruikt om het lampje te schakelen, kringen in een huisinstallatie…).</w:t>
            </w:r>
          </w:p>
        </w:tc>
      </w:tr>
      <w:tr w:rsidR="00974AE5" w:rsidRPr="00974AE5" w14:paraId="696C2002" w14:textId="77777777" w:rsidTr="00974AE5">
        <w:trPr>
          <w:tblCellSpacing w:w="20" w:type="dxa"/>
        </w:trPr>
        <w:tc>
          <w:tcPr>
            <w:tcW w:w="620" w:type="dxa"/>
            <w:shd w:val="clear" w:color="auto" w:fill="FABF8F" w:themeFill="accent6" w:themeFillTint="99"/>
            <w:vAlign w:val="center"/>
          </w:tcPr>
          <w:p w14:paraId="13811EF8" w14:textId="77777777" w:rsidR="00974AE5" w:rsidRPr="00974AE5" w:rsidRDefault="00974AE5" w:rsidP="00974AE5">
            <w:pPr>
              <w:numPr>
                <w:ilvl w:val="0"/>
                <w:numId w:val="18"/>
              </w:numPr>
              <w:spacing w:before="120" w:after="120" w:line="260" w:lineRule="exact"/>
              <w:rPr>
                <w:b/>
                <w:color w:val="404040" w:themeColor="text1" w:themeTint="BF"/>
                <w:szCs w:val="20"/>
              </w:rPr>
            </w:pPr>
            <w:r w:rsidRPr="00974AE5">
              <w:rPr>
                <w:b/>
                <w:color w:val="404040" w:themeColor="text1" w:themeTint="BF"/>
                <w:szCs w:val="20"/>
                <w:lang w:val="nl-NL" w:eastAsia="nl-NL"/>
              </w:rPr>
              <w:t>B</w:t>
            </w:r>
          </w:p>
        </w:tc>
        <w:tc>
          <w:tcPr>
            <w:tcW w:w="9037" w:type="dxa"/>
            <w:gridSpan w:val="2"/>
            <w:shd w:val="clear" w:color="auto" w:fill="FABF8F" w:themeFill="accent6" w:themeFillTint="99"/>
            <w:vAlign w:val="center"/>
          </w:tcPr>
          <w:p w14:paraId="5B8DC930" w14:textId="77777777" w:rsidR="00974AE5" w:rsidRPr="00974AE5" w:rsidRDefault="00974AE5" w:rsidP="00974AE5">
            <w:pPr>
              <w:tabs>
                <w:tab w:val="num" w:pos="397"/>
              </w:tabs>
              <w:spacing w:before="120" w:after="120" w:line="240" w:lineRule="atLeast"/>
              <w:ind w:left="397" w:hanging="397"/>
              <w:rPr>
                <w:b/>
                <w:color w:val="404040" w:themeColor="text1" w:themeTint="BF"/>
                <w:szCs w:val="20"/>
                <w:lang w:val="nl-NL" w:eastAsia="nl-NL"/>
              </w:rPr>
            </w:pPr>
            <w:r w:rsidRPr="00974AE5">
              <w:rPr>
                <w:rFonts w:cs="Arial"/>
                <w:color w:val="404040" w:themeColor="text1" w:themeTint="BF"/>
                <w:szCs w:val="20"/>
              </w:rPr>
              <w:t xml:space="preserve">Het joule-effect </w:t>
            </w:r>
            <w:r w:rsidRPr="00974AE5">
              <w:rPr>
                <w:rFonts w:cs="Arial"/>
                <w:b/>
                <w:color w:val="404040" w:themeColor="text1" w:themeTint="BF"/>
                <w:szCs w:val="20"/>
              </w:rPr>
              <w:t>toelichten</w:t>
            </w:r>
            <w:r w:rsidRPr="00974AE5">
              <w:rPr>
                <w:rFonts w:cs="Arial"/>
                <w:color w:val="404040" w:themeColor="text1" w:themeTint="BF"/>
                <w:szCs w:val="20"/>
              </w:rPr>
              <w:t xml:space="preserve"> en </w:t>
            </w:r>
            <w:r w:rsidRPr="00974AE5">
              <w:rPr>
                <w:rFonts w:cs="Arial"/>
                <w:b/>
                <w:color w:val="404040" w:themeColor="text1" w:themeTint="BF"/>
                <w:szCs w:val="20"/>
                <w:lang w:val="nl-NL" w:eastAsia="nl-NL"/>
              </w:rPr>
              <w:t>toepassingen</w:t>
            </w:r>
            <w:r w:rsidRPr="00974AE5">
              <w:rPr>
                <w:rFonts w:cs="Arial"/>
                <w:b/>
                <w:color w:val="404040" w:themeColor="text1" w:themeTint="BF"/>
                <w:szCs w:val="20"/>
              </w:rPr>
              <w:t xml:space="preserve"> bespreken.</w:t>
            </w:r>
          </w:p>
        </w:tc>
      </w:tr>
      <w:tr w:rsidR="00974AE5" w:rsidRPr="00974AE5" w14:paraId="451FCFA5" w14:textId="77777777" w:rsidTr="00974AE5">
        <w:trPr>
          <w:tblCellSpacing w:w="20" w:type="dxa"/>
        </w:trPr>
        <w:tc>
          <w:tcPr>
            <w:tcW w:w="620" w:type="dxa"/>
            <w:shd w:val="clear" w:color="auto" w:fill="FABF8F" w:themeFill="accent6" w:themeFillTint="99"/>
            <w:vAlign w:val="center"/>
          </w:tcPr>
          <w:p w14:paraId="7414EA4E" w14:textId="77777777" w:rsidR="00974AE5" w:rsidRPr="00974AE5" w:rsidRDefault="00974AE5" w:rsidP="00974AE5">
            <w:pPr>
              <w:numPr>
                <w:ilvl w:val="0"/>
                <w:numId w:val="18"/>
              </w:numPr>
              <w:spacing w:before="120" w:after="120" w:line="260" w:lineRule="exact"/>
              <w:rPr>
                <w:b/>
                <w:color w:val="404040" w:themeColor="text1" w:themeTint="BF"/>
                <w:szCs w:val="20"/>
                <w:lang w:val="nl-NL" w:eastAsia="nl-NL"/>
              </w:rPr>
            </w:pPr>
          </w:p>
        </w:tc>
        <w:tc>
          <w:tcPr>
            <w:tcW w:w="9037" w:type="dxa"/>
            <w:gridSpan w:val="2"/>
            <w:shd w:val="clear" w:color="auto" w:fill="FABF8F" w:themeFill="accent6" w:themeFillTint="99"/>
            <w:vAlign w:val="center"/>
          </w:tcPr>
          <w:p w14:paraId="616D9CA8" w14:textId="77777777" w:rsidR="00974AE5" w:rsidRPr="00974AE5" w:rsidRDefault="00974AE5" w:rsidP="00974AE5">
            <w:pPr>
              <w:spacing w:before="120" w:after="120" w:line="240" w:lineRule="atLeast"/>
              <w:rPr>
                <w:b/>
                <w:color w:val="404040" w:themeColor="text1" w:themeTint="BF"/>
                <w:szCs w:val="20"/>
                <w:lang w:val="nl-NL" w:eastAsia="nl-NL"/>
              </w:rPr>
            </w:pPr>
            <w:r w:rsidRPr="00974AE5">
              <w:rPr>
                <w:rFonts w:cs="Arial"/>
                <w:color w:val="404040" w:themeColor="text1" w:themeTint="BF"/>
                <w:szCs w:val="20"/>
                <w:lang w:val="nl-NL" w:eastAsia="nl-NL"/>
              </w:rPr>
              <w:t xml:space="preserve">Het </w:t>
            </w:r>
            <w:r w:rsidRPr="00974AE5">
              <w:rPr>
                <w:rFonts w:cs="Arial"/>
                <w:b/>
                <w:color w:val="404040" w:themeColor="text1" w:themeTint="BF"/>
                <w:szCs w:val="20"/>
                <w:lang w:val="nl-NL" w:eastAsia="nl-NL"/>
              </w:rPr>
              <w:t>elektrisch energieverbruik</w:t>
            </w:r>
            <w:r w:rsidRPr="00974AE5">
              <w:rPr>
                <w:rFonts w:cs="Arial"/>
                <w:color w:val="404040" w:themeColor="text1" w:themeTint="BF"/>
                <w:szCs w:val="20"/>
                <w:lang w:val="nl-NL" w:eastAsia="nl-NL"/>
              </w:rPr>
              <w:t xml:space="preserve"> van een toestel </w:t>
            </w:r>
            <w:r w:rsidRPr="00974AE5">
              <w:rPr>
                <w:rFonts w:cs="Arial"/>
                <w:b/>
                <w:color w:val="404040" w:themeColor="text1" w:themeTint="BF"/>
                <w:szCs w:val="20"/>
                <w:lang w:val="nl-NL" w:eastAsia="nl-NL"/>
              </w:rPr>
              <w:t>berekenen</w:t>
            </w:r>
            <w:r w:rsidRPr="00974AE5">
              <w:rPr>
                <w:rFonts w:cs="Arial"/>
                <w:color w:val="404040" w:themeColor="text1" w:themeTint="BF"/>
                <w:szCs w:val="20"/>
                <w:lang w:val="nl-NL" w:eastAsia="nl-NL"/>
              </w:rPr>
              <w:t xml:space="preserve"> als het vermogen van dat toestel gekend is en de </w:t>
            </w:r>
            <w:r w:rsidRPr="00974AE5">
              <w:rPr>
                <w:rFonts w:cs="Arial"/>
                <w:b/>
                <w:color w:val="404040" w:themeColor="text1" w:themeTint="BF"/>
                <w:szCs w:val="20"/>
                <w:lang w:val="nl-NL" w:eastAsia="nl-NL"/>
              </w:rPr>
              <w:t>kostprijs</w:t>
            </w:r>
            <w:r w:rsidRPr="00974AE5">
              <w:rPr>
                <w:rFonts w:cs="Arial"/>
                <w:color w:val="404040" w:themeColor="text1" w:themeTint="BF"/>
                <w:szCs w:val="20"/>
                <w:lang w:val="nl-NL" w:eastAsia="nl-NL"/>
              </w:rPr>
              <w:t xml:space="preserve"> </w:t>
            </w:r>
            <w:r w:rsidRPr="00974AE5">
              <w:rPr>
                <w:rFonts w:cs="Arial"/>
                <w:color w:val="404040" w:themeColor="text1" w:themeTint="BF"/>
                <w:szCs w:val="20"/>
              </w:rPr>
              <w:t>van het energieverbruik</w:t>
            </w:r>
            <w:r w:rsidRPr="00974AE5">
              <w:rPr>
                <w:rFonts w:cs="Arial"/>
                <w:b/>
                <w:color w:val="404040" w:themeColor="text1" w:themeTint="BF"/>
                <w:szCs w:val="20"/>
                <w:lang w:val="nl-NL" w:eastAsia="nl-NL"/>
              </w:rPr>
              <w:t xml:space="preserve"> berekenen</w:t>
            </w:r>
            <w:r w:rsidRPr="00974AE5">
              <w:rPr>
                <w:rFonts w:cs="Arial"/>
                <w:color w:val="404040" w:themeColor="text1" w:themeTint="BF"/>
                <w:szCs w:val="20"/>
                <w:lang w:val="nl-NL" w:eastAsia="nl-NL"/>
              </w:rPr>
              <w:t>.</w:t>
            </w:r>
          </w:p>
        </w:tc>
      </w:tr>
      <w:tr w:rsidR="00974AE5" w:rsidRPr="00974AE5" w14:paraId="1872C9FC" w14:textId="77777777" w:rsidTr="00974AE5">
        <w:trPr>
          <w:tblCellSpacing w:w="20" w:type="dxa"/>
        </w:trPr>
        <w:tc>
          <w:tcPr>
            <w:tcW w:w="9697" w:type="dxa"/>
            <w:gridSpan w:val="3"/>
            <w:vAlign w:val="center"/>
          </w:tcPr>
          <w:p w14:paraId="706DB505" w14:textId="77777777" w:rsidR="00974AE5" w:rsidRPr="00974AE5" w:rsidRDefault="00974AE5" w:rsidP="00974AE5">
            <w:pPr>
              <w:spacing w:before="120" w:after="120" w:line="240" w:lineRule="auto"/>
              <w:rPr>
                <w:color w:val="404040" w:themeColor="text1" w:themeTint="BF"/>
                <w:szCs w:val="20"/>
                <w:lang w:val="nl-NL" w:eastAsia="nl-NL"/>
              </w:rPr>
            </w:pPr>
            <w:r w:rsidRPr="00974AE5">
              <w:rPr>
                <w:b/>
                <w:color w:val="404040" w:themeColor="text1" w:themeTint="BF"/>
                <w:szCs w:val="20"/>
                <w:lang w:val="nl-NL" w:eastAsia="nl-NL"/>
              </w:rPr>
              <w:t>Wenken</w:t>
            </w:r>
          </w:p>
          <w:p w14:paraId="3BC676FB" w14:textId="329F517B" w:rsidR="00974AE5" w:rsidRPr="00974AE5" w:rsidRDefault="00974AE5" w:rsidP="00974AE5">
            <w:pPr>
              <w:spacing w:before="120" w:after="120" w:line="240" w:lineRule="auto"/>
              <w:rPr>
                <w:color w:val="404040" w:themeColor="text1" w:themeTint="BF"/>
                <w:szCs w:val="20"/>
                <w:lang w:val="nl-NL" w:eastAsia="nl-NL"/>
              </w:rPr>
            </w:pPr>
            <w:r w:rsidRPr="00974AE5">
              <w:rPr>
                <w:color w:val="404040" w:themeColor="text1" w:themeTint="BF"/>
                <w:szCs w:val="20"/>
                <w:lang w:val="nl-NL" w:eastAsia="nl-NL"/>
              </w:rPr>
              <w:t>Het joule-effect kan geïllustreerd worden aan de hand van enkele huishoudtoestellen zoals wasmachine, strijk</w:t>
            </w:r>
            <w:r w:rsidRPr="00974AE5">
              <w:rPr>
                <w:color w:val="404040" w:themeColor="text1" w:themeTint="BF"/>
                <w:szCs w:val="20"/>
                <w:lang w:val="nl-NL" w:eastAsia="nl-NL"/>
              </w:rPr>
              <w:softHyphen/>
              <w:t>ijzer, vaatwasmachine, broodrooster, koffiezetapparaat, elektrische kook</w:t>
            </w:r>
            <w:r w:rsidR="00996352">
              <w:rPr>
                <w:color w:val="404040" w:themeColor="text1" w:themeTint="BF"/>
                <w:szCs w:val="20"/>
                <w:lang w:val="nl-NL" w:eastAsia="nl-NL"/>
              </w:rPr>
              <w:t>plaat, straalkachels, gloeilamp</w:t>
            </w:r>
            <w:r w:rsidRPr="00974AE5">
              <w:rPr>
                <w:color w:val="404040" w:themeColor="text1" w:themeTint="BF"/>
                <w:szCs w:val="20"/>
                <w:lang w:val="nl-NL" w:eastAsia="nl-NL"/>
              </w:rPr>
              <w:t>…</w:t>
            </w:r>
          </w:p>
          <w:p w14:paraId="47CF3FE5" w14:textId="77777777" w:rsidR="00974AE5" w:rsidRPr="00974AE5" w:rsidRDefault="00974AE5" w:rsidP="00974AE5">
            <w:pPr>
              <w:spacing w:before="120" w:after="120" w:line="240" w:lineRule="auto"/>
              <w:rPr>
                <w:color w:val="404040" w:themeColor="text1" w:themeTint="BF"/>
                <w:szCs w:val="20"/>
                <w:lang w:val="nl-NL" w:eastAsia="nl-NL"/>
              </w:rPr>
            </w:pPr>
            <w:r w:rsidRPr="00974AE5">
              <w:rPr>
                <w:color w:val="404040" w:themeColor="text1" w:themeTint="BF"/>
                <w:szCs w:val="20"/>
                <w:lang w:val="nl-NL" w:eastAsia="nl-NL"/>
              </w:rPr>
              <w:t xml:space="preserve">Het tempo waarin een elektrisch toestel elektrische energie </w:t>
            </w:r>
            <w:r w:rsidRPr="009B4D44">
              <w:rPr>
                <w:color w:val="404040" w:themeColor="text1" w:themeTint="BF"/>
                <w:szCs w:val="20"/>
                <w:lang w:val="nl-NL" w:eastAsia="nl-NL"/>
              </w:rPr>
              <w:t xml:space="preserve">onttrekt aan een spanningsbron en deze omzet in een andere energievorm, noemt men het vermogen </w:t>
            </w:r>
            <w:r w:rsidRPr="009B4D44">
              <w:rPr>
                <w:i/>
                <w:color w:val="404040" w:themeColor="text1" w:themeTint="BF"/>
                <w:szCs w:val="20"/>
                <w:lang w:val="nl-NL" w:eastAsia="nl-NL"/>
              </w:rPr>
              <w:t>P</w:t>
            </w:r>
            <w:r w:rsidRPr="009B4D44">
              <w:rPr>
                <w:color w:val="404040" w:themeColor="text1" w:themeTint="BF"/>
                <w:szCs w:val="20"/>
                <w:lang w:val="nl-NL" w:eastAsia="nl-NL"/>
              </w:rPr>
              <w:t>. H</w:t>
            </w:r>
            <w:r w:rsidRPr="00974AE5">
              <w:rPr>
                <w:color w:val="404040" w:themeColor="text1" w:themeTint="BF"/>
                <w:szCs w:val="20"/>
                <w:lang w:val="nl-NL" w:eastAsia="nl-NL"/>
              </w:rPr>
              <w:t>et vermogen is dus de hoeveelheid energie die het toestel per seconde kan omzetten.</w:t>
            </w:r>
          </w:p>
          <w:p w14:paraId="74D2FD52" w14:textId="77777777" w:rsidR="00974AE5" w:rsidRPr="00974AE5" w:rsidRDefault="00974AE5" w:rsidP="00974AE5">
            <w:pPr>
              <w:spacing w:before="120" w:after="120" w:line="240" w:lineRule="auto"/>
              <w:rPr>
                <w:color w:val="404040" w:themeColor="text1" w:themeTint="BF"/>
                <w:szCs w:val="20"/>
                <w:lang w:val="nl-NL" w:eastAsia="nl-NL"/>
              </w:rPr>
            </w:pPr>
            <w:r w:rsidRPr="00974AE5">
              <w:rPr>
                <w:color w:val="404040" w:themeColor="text1" w:themeTint="BF"/>
                <w:szCs w:val="20"/>
                <w:lang w:val="nl-NL" w:eastAsia="nl-NL"/>
              </w:rPr>
              <w:t>Het elektriciteitssysteem (opwekking, transport, distributie, gebruiker) kan hier ook ter sprake gebracht worden. Als klant (gebruiker) heeft men in de vrije Europese markt de keuze tussen verschillende firma’s die elektriciteit opwekken. Transport en distributie worden echter bepaald door de regio (gemeente, stad) waar men woont. Dit kan eventueel toegelicht worden aan de hand van een concrete factuur.</w:t>
            </w:r>
          </w:p>
          <w:p w14:paraId="5D4D176B" w14:textId="77777777" w:rsidR="00974AE5" w:rsidRPr="00974AE5" w:rsidRDefault="00974AE5" w:rsidP="00974AE5">
            <w:pPr>
              <w:spacing w:before="120" w:after="120" w:line="240" w:lineRule="auto"/>
              <w:rPr>
                <w:color w:val="404040" w:themeColor="text1" w:themeTint="BF"/>
                <w:szCs w:val="20"/>
                <w:lang w:val="nl-NL" w:eastAsia="nl-NL"/>
              </w:rPr>
            </w:pPr>
            <w:r w:rsidRPr="00974AE5">
              <w:rPr>
                <w:color w:val="404040" w:themeColor="text1" w:themeTint="BF"/>
                <w:szCs w:val="20"/>
                <w:lang w:val="nl-NL" w:eastAsia="nl-NL"/>
              </w:rPr>
              <w:t>Op de meeste huishoudtoestellen kan men het vermogen</w:t>
            </w:r>
            <w:r w:rsidRPr="006F22C9">
              <w:rPr>
                <w:i/>
                <w:color w:val="404040" w:themeColor="text1" w:themeTint="BF"/>
                <w:szCs w:val="20"/>
                <w:lang w:val="nl-NL" w:eastAsia="nl-NL"/>
              </w:rPr>
              <w:t xml:space="preserve"> </w:t>
            </w:r>
            <w:r w:rsidRPr="009B4D44">
              <w:rPr>
                <w:i/>
                <w:color w:val="404040" w:themeColor="text1" w:themeTint="BF"/>
                <w:szCs w:val="20"/>
                <w:lang w:val="nl-NL" w:eastAsia="nl-NL"/>
              </w:rPr>
              <w:t>P</w:t>
            </w:r>
            <w:r w:rsidRPr="009B4D44">
              <w:rPr>
                <w:color w:val="404040" w:themeColor="text1" w:themeTint="BF"/>
                <w:szCs w:val="20"/>
                <w:lang w:val="nl-NL" w:eastAsia="nl-NL"/>
              </w:rPr>
              <w:t xml:space="preserve"> a</w:t>
            </w:r>
            <w:r w:rsidRPr="00974AE5">
              <w:rPr>
                <w:color w:val="404040" w:themeColor="text1" w:themeTint="BF"/>
                <w:szCs w:val="20"/>
                <w:lang w:val="nl-NL" w:eastAsia="nl-NL"/>
              </w:rPr>
              <w:t>flezen. Men kan de stroomsterkte berekenen en vergelijken wanneer deze toestellen in werking zijn.</w:t>
            </w:r>
          </w:p>
          <w:p w14:paraId="71883B9C" w14:textId="2505B2AD" w:rsidR="00974AE5" w:rsidRPr="00974AE5" w:rsidRDefault="00974AE5" w:rsidP="00974AE5">
            <w:pPr>
              <w:spacing w:before="120" w:after="120" w:line="240" w:lineRule="auto"/>
              <w:rPr>
                <w:color w:val="404040" w:themeColor="text1" w:themeTint="BF"/>
                <w:szCs w:val="20"/>
                <w:lang w:val="nl-NL" w:eastAsia="nl-NL"/>
              </w:rPr>
            </w:pPr>
            <w:r w:rsidRPr="00974AE5">
              <w:rPr>
                <w:color w:val="404040" w:themeColor="text1" w:themeTint="BF"/>
                <w:szCs w:val="20"/>
                <w:lang w:val="nl-NL" w:eastAsia="nl-NL"/>
              </w:rPr>
              <w:t>Concrete situaties zijn o.a. laagspannings-halogeenspots (lage spanning, grote stroom), verwarmingstoestellen (groot vermogen, grote stroomsterkte), onderscheid tussen soorten lampen…</w:t>
            </w:r>
          </w:p>
          <w:p w14:paraId="1263C46A" w14:textId="77777777" w:rsidR="00974AE5" w:rsidRPr="00974AE5" w:rsidRDefault="00974AE5" w:rsidP="00974AE5">
            <w:pPr>
              <w:spacing w:before="120" w:after="120" w:line="240" w:lineRule="auto"/>
              <w:rPr>
                <w:color w:val="404040" w:themeColor="text1" w:themeTint="BF"/>
                <w:szCs w:val="20"/>
                <w:lang w:val="nl-NL" w:eastAsia="nl-NL"/>
              </w:rPr>
            </w:pPr>
            <w:r w:rsidRPr="00974AE5">
              <w:rPr>
                <w:color w:val="404040" w:themeColor="text1" w:themeTint="BF"/>
                <w:szCs w:val="20"/>
                <w:lang w:val="nl-NL" w:eastAsia="nl-NL"/>
              </w:rPr>
              <w:t>Uit het vermogen van een toestel en de gebruiksduur kan ook de elektrische energie en de kostprijs berekend worden, waarbij de eenheid kWh kan aangebracht worden. Handig hierbij is een concrete factuur waar daluur- en piekuurtarief aan bod komen. Dit kan een aanzet zijn tot het bewust en spaarzaam gebruiken van energie.</w:t>
            </w:r>
          </w:p>
        </w:tc>
      </w:tr>
      <w:tr w:rsidR="00974AE5" w:rsidRPr="00974AE5" w14:paraId="48EC0D86" w14:textId="77777777" w:rsidTr="00974AE5">
        <w:trPr>
          <w:tblCellSpacing w:w="20" w:type="dxa"/>
        </w:trPr>
        <w:tc>
          <w:tcPr>
            <w:tcW w:w="620" w:type="dxa"/>
            <w:shd w:val="clear" w:color="auto" w:fill="FABF8F" w:themeFill="accent6" w:themeFillTint="99"/>
            <w:vAlign w:val="center"/>
          </w:tcPr>
          <w:p w14:paraId="06BB9A39" w14:textId="77777777" w:rsidR="00974AE5" w:rsidRPr="00974AE5" w:rsidRDefault="00974AE5" w:rsidP="00974AE5">
            <w:pPr>
              <w:numPr>
                <w:ilvl w:val="0"/>
                <w:numId w:val="18"/>
              </w:numPr>
              <w:spacing w:before="120" w:after="120" w:line="260" w:lineRule="exact"/>
              <w:rPr>
                <w:b/>
                <w:color w:val="404040" w:themeColor="text1" w:themeTint="BF"/>
                <w:szCs w:val="20"/>
                <w:lang w:val="nl-NL" w:eastAsia="nl-NL"/>
              </w:rPr>
            </w:pPr>
          </w:p>
        </w:tc>
        <w:tc>
          <w:tcPr>
            <w:tcW w:w="9037" w:type="dxa"/>
            <w:gridSpan w:val="2"/>
            <w:shd w:val="clear" w:color="auto" w:fill="FABF8F" w:themeFill="accent6" w:themeFillTint="99"/>
            <w:vAlign w:val="center"/>
          </w:tcPr>
          <w:p w14:paraId="66182FBB" w14:textId="77777777" w:rsidR="00974AE5" w:rsidRPr="00974AE5" w:rsidRDefault="00974AE5" w:rsidP="00974AE5">
            <w:pPr>
              <w:spacing w:before="120" w:after="120" w:line="240" w:lineRule="atLeast"/>
              <w:rPr>
                <w:rFonts w:cs="Arial"/>
                <w:color w:val="404040" w:themeColor="text1" w:themeTint="BF"/>
                <w:szCs w:val="20"/>
              </w:rPr>
            </w:pPr>
            <w:r w:rsidRPr="00974AE5">
              <w:rPr>
                <w:rFonts w:cs="Arial"/>
                <w:color w:val="404040" w:themeColor="text1" w:themeTint="BF"/>
                <w:szCs w:val="20"/>
              </w:rPr>
              <w:t xml:space="preserve">Bij serie- en parallelschakeling van weerstanden respectievelijk de spanning- en stroomwet </w:t>
            </w:r>
            <w:r w:rsidRPr="00974AE5">
              <w:rPr>
                <w:rFonts w:cs="Arial"/>
                <w:b/>
                <w:color w:val="404040" w:themeColor="text1" w:themeTint="BF"/>
                <w:szCs w:val="20"/>
              </w:rPr>
              <w:t>weergeven</w:t>
            </w:r>
            <w:r w:rsidRPr="00974AE5">
              <w:rPr>
                <w:rFonts w:cs="Arial"/>
                <w:color w:val="404040" w:themeColor="text1" w:themeTint="BF"/>
                <w:szCs w:val="20"/>
              </w:rPr>
              <w:t xml:space="preserve"> en </w:t>
            </w:r>
            <w:r w:rsidRPr="00974AE5">
              <w:rPr>
                <w:rFonts w:cs="Arial"/>
                <w:b/>
                <w:color w:val="404040" w:themeColor="text1" w:themeTint="BF"/>
                <w:szCs w:val="20"/>
              </w:rPr>
              <w:t>toepassen</w:t>
            </w:r>
            <w:r w:rsidRPr="00974AE5">
              <w:rPr>
                <w:rFonts w:cs="Arial"/>
                <w:color w:val="404040" w:themeColor="text1" w:themeTint="BF"/>
                <w:szCs w:val="20"/>
              </w:rPr>
              <w:t xml:space="preserve"> op eenvoudige kringen.</w:t>
            </w:r>
          </w:p>
        </w:tc>
      </w:tr>
      <w:tr w:rsidR="00974AE5" w:rsidRPr="00974AE5" w14:paraId="65446BE8" w14:textId="77777777" w:rsidTr="00974AE5">
        <w:trPr>
          <w:tblCellSpacing w:w="20" w:type="dxa"/>
        </w:trPr>
        <w:tc>
          <w:tcPr>
            <w:tcW w:w="9697" w:type="dxa"/>
            <w:gridSpan w:val="3"/>
            <w:shd w:val="clear" w:color="auto" w:fill="FFFFFF" w:themeFill="background1"/>
            <w:vAlign w:val="center"/>
          </w:tcPr>
          <w:p w14:paraId="22CF996F" w14:textId="77777777" w:rsidR="00974AE5" w:rsidRPr="00974AE5" w:rsidRDefault="00974AE5" w:rsidP="00974AE5">
            <w:pPr>
              <w:tabs>
                <w:tab w:val="num" w:pos="397"/>
              </w:tabs>
              <w:spacing w:before="120" w:after="120" w:line="240" w:lineRule="atLeast"/>
              <w:ind w:left="397" w:hanging="397"/>
              <w:rPr>
                <w:rFonts w:cs="Arial"/>
                <w:b/>
                <w:color w:val="404040" w:themeColor="text1" w:themeTint="BF"/>
                <w:szCs w:val="20"/>
                <w:lang w:val="nl-NL" w:eastAsia="nl-NL"/>
              </w:rPr>
            </w:pPr>
            <w:r w:rsidRPr="00974AE5">
              <w:rPr>
                <w:rFonts w:cs="Arial"/>
                <w:b/>
                <w:color w:val="404040" w:themeColor="text1" w:themeTint="BF"/>
                <w:szCs w:val="20"/>
                <w:lang w:val="nl-NL" w:eastAsia="nl-NL"/>
              </w:rPr>
              <w:lastRenderedPageBreak/>
              <w:t>Wenken</w:t>
            </w:r>
          </w:p>
          <w:p w14:paraId="113E034E" w14:textId="77777777" w:rsidR="00974AE5" w:rsidRPr="00974AE5" w:rsidRDefault="00974AE5" w:rsidP="00974AE5">
            <w:pPr>
              <w:spacing w:after="240" w:line="240" w:lineRule="atLeast"/>
              <w:rPr>
                <w:rFonts w:cs="Arial"/>
                <w:color w:val="404040" w:themeColor="text1" w:themeTint="BF"/>
                <w:szCs w:val="20"/>
                <w:lang w:val="nl-NL" w:eastAsia="nl-NL"/>
              </w:rPr>
            </w:pPr>
            <w:r w:rsidRPr="00974AE5">
              <w:rPr>
                <w:rFonts w:cs="Arial"/>
                <w:color w:val="404040" w:themeColor="text1" w:themeTint="BF"/>
                <w:szCs w:val="20"/>
                <w:lang w:val="nl-NL" w:eastAsia="nl-NL"/>
              </w:rPr>
              <w:t xml:space="preserve">Om de spanningswet experimenteel te onderzoeken kan je bv. een weerstand van 22 Ω en 47 Ω (ongeveer het dubbel) in serie plaatsen en daar 6 V op aansluiten. Om de stroomwet te onderzoeken plaats je dezelfde 2 weerstanden in parallel en laat je door de hoofdtak bv. 150 mA stromen. </w:t>
            </w:r>
          </w:p>
          <w:p w14:paraId="131181DC" w14:textId="16D36A14" w:rsidR="00974AE5" w:rsidRPr="00974AE5" w:rsidRDefault="00974AE5" w:rsidP="00974AE5">
            <w:pPr>
              <w:spacing w:after="240" w:line="240" w:lineRule="atLeast"/>
              <w:rPr>
                <w:rFonts w:cs="Arial"/>
                <w:color w:val="404040" w:themeColor="text1" w:themeTint="BF"/>
                <w:szCs w:val="20"/>
                <w:lang w:val="nl-NL" w:eastAsia="nl-NL"/>
              </w:rPr>
            </w:pPr>
            <w:r w:rsidRPr="00974AE5">
              <w:rPr>
                <w:rFonts w:cs="Arial"/>
                <w:color w:val="404040" w:themeColor="text1" w:themeTint="BF"/>
                <w:szCs w:val="20"/>
                <w:lang w:val="nl-NL" w:eastAsia="nl-NL"/>
              </w:rPr>
              <w:t>De formules voor de vervangingsweerstand van schakelingen</w:t>
            </w:r>
            <w:r w:rsidR="008221B8">
              <w:rPr>
                <w:rFonts w:cs="Arial"/>
                <w:color w:val="404040" w:themeColor="text1" w:themeTint="BF"/>
                <w:szCs w:val="20"/>
                <w:lang w:val="nl-NL" w:eastAsia="nl-NL"/>
              </w:rPr>
              <w:t>,</w:t>
            </w:r>
            <w:r w:rsidRPr="00974AE5">
              <w:rPr>
                <w:rFonts w:cs="Arial"/>
                <w:color w:val="404040" w:themeColor="text1" w:themeTint="BF"/>
                <w:szCs w:val="20"/>
                <w:lang w:val="nl-NL" w:eastAsia="nl-NL"/>
              </w:rPr>
              <w:t xml:space="preserve"> kan je experimenteel verifiëren. Kies hierbij enkel eenvoudige voorbeelden. Men kan bv. twee gelijke weerstanden die parallel geschakeld zijn</w:t>
            </w:r>
            <w:r w:rsidR="008221B8">
              <w:rPr>
                <w:rFonts w:cs="Arial"/>
                <w:color w:val="404040" w:themeColor="text1" w:themeTint="BF"/>
                <w:szCs w:val="20"/>
                <w:lang w:val="nl-NL" w:eastAsia="nl-NL"/>
              </w:rPr>
              <w:t>,</w:t>
            </w:r>
            <w:r w:rsidRPr="00974AE5">
              <w:rPr>
                <w:rFonts w:cs="Arial"/>
                <w:color w:val="404040" w:themeColor="text1" w:themeTint="BF"/>
                <w:szCs w:val="20"/>
                <w:lang w:val="nl-NL" w:eastAsia="nl-NL"/>
              </w:rPr>
              <w:t xml:space="preserve"> vervangen door één weerstand waarvan de waarde de helft is. Hierbij is het belangrijk dat leerlingen inzien dat we een schakeling van toestellen kunnen zien als een eenvoudige stroomkring met één weerstand (de vervangingsweerstand). Men hoeft echter deze vervangingsweerstand niet te kunnen berekenen.</w:t>
            </w:r>
          </w:p>
          <w:p w14:paraId="21AF8314" w14:textId="77777777" w:rsidR="00974AE5" w:rsidRPr="00974AE5" w:rsidRDefault="00974AE5" w:rsidP="00974AE5">
            <w:pPr>
              <w:spacing w:after="240" w:line="240" w:lineRule="atLeast"/>
              <w:rPr>
                <w:color w:val="404040" w:themeColor="text1" w:themeTint="BF"/>
                <w:szCs w:val="20"/>
                <w:lang w:val="nl-NL" w:eastAsia="nl-NL"/>
              </w:rPr>
            </w:pPr>
            <w:r w:rsidRPr="00974AE5">
              <w:rPr>
                <w:rFonts w:cs="Arial"/>
                <w:color w:val="404040" w:themeColor="text1" w:themeTint="BF"/>
                <w:szCs w:val="20"/>
                <w:lang w:val="nl-NL" w:eastAsia="nl-NL"/>
              </w:rPr>
              <w:t>Bij een kring in een elektrische huisinstallatie gaat het om een parallelschakeling. Het is belangrijk dat leerlingen inzien dat vele toestellen geschakeld op één stopcontact of op één stroomketen tot overbelasting kan aanleiding geven. Het is eveneens belangrijk dat leerlingen inzien dat bij parallel geschakelde toestellen de spanning over de toestellen gelijk is, maar de stroom door de toestellen afhankelijk is van het vermogen van de toestellen.</w:t>
            </w:r>
          </w:p>
        </w:tc>
      </w:tr>
      <w:tr w:rsidR="00974AE5" w:rsidRPr="00974AE5" w14:paraId="39A7F8C6" w14:textId="77777777" w:rsidTr="00974AE5">
        <w:trPr>
          <w:tblCellSpacing w:w="20" w:type="dxa"/>
        </w:trPr>
        <w:tc>
          <w:tcPr>
            <w:tcW w:w="620" w:type="dxa"/>
            <w:shd w:val="clear" w:color="auto" w:fill="FABF8F" w:themeFill="accent6" w:themeFillTint="99"/>
            <w:vAlign w:val="center"/>
          </w:tcPr>
          <w:p w14:paraId="0CEC94BA" w14:textId="77777777" w:rsidR="00974AE5" w:rsidRPr="00974AE5" w:rsidRDefault="00974AE5" w:rsidP="00974AE5">
            <w:pPr>
              <w:numPr>
                <w:ilvl w:val="0"/>
                <w:numId w:val="18"/>
              </w:numPr>
              <w:spacing w:before="120" w:after="120" w:line="260" w:lineRule="exact"/>
              <w:rPr>
                <w:rFonts w:cs="Arial"/>
                <w:b/>
                <w:color w:val="404040" w:themeColor="text1" w:themeTint="BF"/>
                <w:szCs w:val="20"/>
              </w:rPr>
            </w:pPr>
            <w:r w:rsidRPr="00974AE5">
              <w:rPr>
                <w:b/>
                <w:color w:val="404040" w:themeColor="text1" w:themeTint="BF"/>
                <w:szCs w:val="20"/>
                <w:lang w:val="nl-NL" w:eastAsia="nl-NL"/>
              </w:rPr>
              <w:t>B</w:t>
            </w:r>
          </w:p>
        </w:tc>
        <w:tc>
          <w:tcPr>
            <w:tcW w:w="9037" w:type="dxa"/>
            <w:gridSpan w:val="2"/>
            <w:shd w:val="clear" w:color="auto" w:fill="FABF8F" w:themeFill="accent6" w:themeFillTint="99"/>
            <w:vAlign w:val="center"/>
          </w:tcPr>
          <w:p w14:paraId="6B125732" w14:textId="77777777" w:rsidR="00974AE5" w:rsidRPr="006E10CD" w:rsidRDefault="00974AE5" w:rsidP="00974AE5">
            <w:pPr>
              <w:spacing w:before="120" w:after="120" w:line="240" w:lineRule="atLeast"/>
              <w:rPr>
                <w:rFonts w:cs="Arial"/>
                <w:b/>
                <w:color w:val="404040" w:themeColor="text1" w:themeTint="BF"/>
                <w:szCs w:val="20"/>
                <w:lang w:val="nl-NL" w:eastAsia="nl-NL"/>
              </w:rPr>
            </w:pPr>
            <w:r w:rsidRPr="006E10CD">
              <w:rPr>
                <w:rFonts w:cs="Arial"/>
                <w:b/>
                <w:color w:val="404040" w:themeColor="text1" w:themeTint="BF"/>
                <w:szCs w:val="20"/>
              </w:rPr>
              <w:t xml:space="preserve">Begrippen en </w:t>
            </w:r>
            <w:r w:rsidRPr="006E10CD">
              <w:rPr>
                <w:rFonts w:cs="Arial"/>
                <w:b/>
                <w:color w:val="404040" w:themeColor="text1" w:themeTint="BF"/>
                <w:szCs w:val="20"/>
                <w:lang w:val="nl-NL" w:eastAsia="nl-NL"/>
              </w:rPr>
              <w:t>verschijnselen</w:t>
            </w:r>
            <w:r w:rsidRPr="006E10CD">
              <w:rPr>
                <w:rFonts w:cs="Arial"/>
                <w:b/>
                <w:color w:val="404040" w:themeColor="text1" w:themeTint="BF"/>
                <w:szCs w:val="20"/>
              </w:rPr>
              <w:t xml:space="preserve"> </w:t>
            </w:r>
            <w:r w:rsidRPr="006F22C9">
              <w:rPr>
                <w:rFonts w:cs="Arial"/>
                <w:color w:val="404040" w:themeColor="text1" w:themeTint="BF"/>
                <w:szCs w:val="20"/>
              </w:rPr>
              <w:t>in verband</w:t>
            </w:r>
            <w:r w:rsidRPr="006E10CD">
              <w:rPr>
                <w:rFonts w:cs="Arial"/>
                <w:color w:val="404040" w:themeColor="text1" w:themeTint="BF"/>
                <w:szCs w:val="20"/>
              </w:rPr>
              <w:t xml:space="preserve"> met de </w:t>
            </w:r>
            <w:r w:rsidRPr="006F22C9">
              <w:rPr>
                <w:rFonts w:cs="Arial"/>
                <w:b/>
                <w:color w:val="404040" w:themeColor="text1" w:themeTint="BF"/>
                <w:szCs w:val="20"/>
              </w:rPr>
              <w:t>risico’s</w:t>
            </w:r>
            <w:r w:rsidRPr="006E10CD">
              <w:rPr>
                <w:rFonts w:cs="Arial"/>
                <w:color w:val="404040" w:themeColor="text1" w:themeTint="BF"/>
                <w:szCs w:val="20"/>
              </w:rPr>
              <w:t xml:space="preserve"> bij elektrische toestellen </w:t>
            </w:r>
            <w:r w:rsidRPr="006E10CD">
              <w:rPr>
                <w:rFonts w:cs="Arial"/>
                <w:b/>
                <w:color w:val="404040" w:themeColor="text1" w:themeTint="BF"/>
                <w:szCs w:val="20"/>
              </w:rPr>
              <w:t>omschrijven</w:t>
            </w:r>
            <w:r w:rsidRPr="006E10CD">
              <w:rPr>
                <w:rFonts w:cs="Arial"/>
                <w:color w:val="404040" w:themeColor="text1" w:themeTint="BF"/>
                <w:szCs w:val="20"/>
              </w:rPr>
              <w:t>.</w:t>
            </w:r>
          </w:p>
        </w:tc>
      </w:tr>
      <w:tr w:rsidR="00974AE5" w:rsidRPr="00974AE5" w14:paraId="0014E263" w14:textId="77777777" w:rsidTr="00974AE5">
        <w:trPr>
          <w:tblCellSpacing w:w="20" w:type="dxa"/>
        </w:trPr>
        <w:tc>
          <w:tcPr>
            <w:tcW w:w="620" w:type="dxa"/>
            <w:shd w:val="clear" w:color="auto" w:fill="FABF8F" w:themeFill="accent6" w:themeFillTint="99"/>
            <w:vAlign w:val="center"/>
          </w:tcPr>
          <w:p w14:paraId="7BFF9513" w14:textId="77777777" w:rsidR="00974AE5" w:rsidRPr="00974AE5" w:rsidRDefault="00974AE5" w:rsidP="00974AE5">
            <w:pPr>
              <w:numPr>
                <w:ilvl w:val="0"/>
                <w:numId w:val="18"/>
              </w:numPr>
              <w:spacing w:before="120" w:after="120" w:line="260" w:lineRule="exact"/>
              <w:rPr>
                <w:b/>
                <w:color w:val="404040" w:themeColor="text1" w:themeTint="BF"/>
                <w:szCs w:val="20"/>
                <w:lang w:val="nl-NL" w:eastAsia="nl-NL"/>
              </w:rPr>
            </w:pPr>
          </w:p>
        </w:tc>
        <w:tc>
          <w:tcPr>
            <w:tcW w:w="9037" w:type="dxa"/>
            <w:gridSpan w:val="2"/>
            <w:shd w:val="clear" w:color="auto" w:fill="FABF8F" w:themeFill="accent6" w:themeFillTint="99"/>
            <w:vAlign w:val="center"/>
          </w:tcPr>
          <w:p w14:paraId="1706EF3E" w14:textId="77777777" w:rsidR="00974AE5" w:rsidRPr="006E10CD" w:rsidRDefault="00974AE5" w:rsidP="00974AE5">
            <w:pPr>
              <w:spacing w:before="120" w:after="120" w:line="240" w:lineRule="atLeast"/>
              <w:rPr>
                <w:rFonts w:cs="Arial"/>
                <w:b/>
                <w:color w:val="404040" w:themeColor="text1" w:themeTint="BF"/>
                <w:szCs w:val="20"/>
                <w:lang w:val="nl-NL" w:eastAsia="nl-NL"/>
              </w:rPr>
            </w:pPr>
            <w:r w:rsidRPr="006E10CD">
              <w:rPr>
                <w:rFonts w:cs="Arial"/>
                <w:b/>
                <w:color w:val="404040" w:themeColor="text1" w:themeTint="BF"/>
                <w:szCs w:val="20"/>
                <w:lang w:val="nl-NL" w:eastAsia="nl-NL"/>
              </w:rPr>
              <w:t>Veiligheidsmaatregelen</w:t>
            </w:r>
            <w:r w:rsidRPr="006E10CD">
              <w:rPr>
                <w:color w:val="404040" w:themeColor="text1" w:themeTint="BF"/>
                <w:szCs w:val="20"/>
                <w:lang w:val="nl-NL" w:eastAsia="nl-NL"/>
              </w:rPr>
              <w:t xml:space="preserve"> bij elektrische kringen en toestellen </w:t>
            </w:r>
            <w:r w:rsidRPr="006E10CD">
              <w:rPr>
                <w:b/>
                <w:color w:val="404040" w:themeColor="text1" w:themeTint="BF"/>
                <w:szCs w:val="20"/>
                <w:lang w:val="nl-NL" w:eastAsia="nl-NL"/>
              </w:rPr>
              <w:t>toelichten</w:t>
            </w:r>
            <w:r w:rsidRPr="006E10CD">
              <w:rPr>
                <w:color w:val="404040" w:themeColor="text1" w:themeTint="BF"/>
                <w:szCs w:val="20"/>
                <w:lang w:val="nl-NL" w:eastAsia="nl-NL"/>
              </w:rPr>
              <w:t>.</w:t>
            </w:r>
          </w:p>
        </w:tc>
      </w:tr>
      <w:tr w:rsidR="00974AE5" w:rsidRPr="00974AE5" w14:paraId="0DC7192A" w14:textId="77777777" w:rsidTr="00974AE5">
        <w:trPr>
          <w:tblCellSpacing w:w="20" w:type="dxa"/>
        </w:trPr>
        <w:tc>
          <w:tcPr>
            <w:tcW w:w="9697" w:type="dxa"/>
            <w:gridSpan w:val="3"/>
            <w:vAlign w:val="center"/>
          </w:tcPr>
          <w:p w14:paraId="3C3DA0AB" w14:textId="77777777" w:rsidR="00974AE5" w:rsidRPr="00974AE5" w:rsidRDefault="00974AE5" w:rsidP="00974AE5">
            <w:pPr>
              <w:spacing w:before="120" w:after="120" w:line="240" w:lineRule="auto"/>
              <w:rPr>
                <w:color w:val="404040" w:themeColor="text1" w:themeTint="BF"/>
                <w:szCs w:val="20"/>
                <w:lang w:val="nl-NL" w:eastAsia="nl-NL"/>
              </w:rPr>
            </w:pPr>
            <w:r w:rsidRPr="00974AE5">
              <w:rPr>
                <w:b/>
                <w:color w:val="404040" w:themeColor="text1" w:themeTint="BF"/>
                <w:szCs w:val="20"/>
                <w:lang w:val="nl-NL" w:eastAsia="nl-NL"/>
              </w:rPr>
              <w:t>Wenken</w:t>
            </w:r>
          </w:p>
          <w:p w14:paraId="23499C83" w14:textId="28E6976E" w:rsidR="00974AE5" w:rsidRPr="00974AE5" w:rsidRDefault="00974AE5" w:rsidP="00974AE5">
            <w:pPr>
              <w:spacing w:before="120" w:after="120" w:line="240" w:lineRule="auto"/>
              <w:rPr>
                <w:color w:val="404040" w:themeColor="text1" w:themeTint="BF"/>
                <w:szCs w:val="20"/>
                <w:lang w:val="nl-NL" w:eastAsia="nl-NL"/>
              </w:rPr>
            </w:pPr>
            <w:r w:rsidRPr="00974AE5">
              <w:rPr>
                <w:color w:val="404040" w:themeColor="text1" w:themeTint="BF"/>
                <w:szCs w:val="20"/>
                <w:lang w:val="nl-NL" w:eastAsia="nl-NL"/>
              </w:rPr>
              <w:t>Het is van het allergrootste belang dat de leerlingen vertrouwd zijn met de risico’s van elektriciteit (elektrocutie overbelasting, kortsluiting, brandgevaar) en de veiligheidsmaatregelen (zekering, aarding, differentieelschakelaar).</w:t>
            </w:r>
            <w:r w:rsidR="006F22C9">
              <w:rPr>
                <w:color w:val="404040" w:themeColor="text1" w:themeTint="BF"/>
                <w:szCs w:val="20"/>
                <w:lang w:val="nl-NL" w:eastAsia="nl-NL"/>
              </w:rPr>
              <w:t xml:space="preserve"> </w:t>
            </w:r>
          </w:p>
          <w:p w14:paraId="5A060D47" w14:textId="77777777" w:rsidR="00974AE5" w:rsidRPr="00974AE5" w:rsidRDefault="00974AE5" w:rsidP="00974AE5">
            <w:pPr>
              <w:spacing w:before="120" w:after="120" w:line="240" w:lineRule="auto"/>
              <w:rPr>
                <w:color w:val="404040" w:themeColor="text1" w:themeTint="BF"/>
                <w:szCs w:val="20"/>
                <w:lang w:val="nl-NL" w:eastAsia="nl-NL"/>
              </w:rPr>
            </w:pPr>
            <w:r w:rsidRPr="00974AE5">
              <w:rPr>
                <w:color w:val="404040" w:themeColor="text1" w:themeTint="BF"/>
                <w:szCs w:val="20"/>
                <w:lang w:val="nl-NL" w:eastAsia="nl-NL"/>
              </w:rPr>
              <w:t>Men vertrekt van de zekering, omdat de leerlingen hiermee het meest vertrouwd zijn. De zekering slaat af bij overbelasting. Dit is als er meer stroom door de toevoerdraad komt dan hij aan kan. Zo iets is mogelijk als er te veel toestellen op hetzelfde stopcontact zijn aangesloten. Grote zekeringen kunnen slechts bij kringen die bestaan uit dikkere koperdraad. Een overbelasting kan soms leiden tot een kortsluiting.</w:t>
            </w:r>
            <w:r w:rsidRPr="00974AE5">
              <w:rPr>
                <w:color w:val="404040" w:themeColor="text1" w:themeTint="BF"/>
                <w:szCs w:val="20"/>
                <w:lang w:val="nl-NL" w:eastAsia="nl-NL"/>
              </w:rPr>
              <w:br/>
              <w:t xml:space="preserve">Trek de aandacht op het verschil tussen geaarde toestellen en niet-geaarde zoals de dubbel geïsoleerde toestellen. De aarding van een toestel is het op aardpotentiaal 0 V brengen. Dit is nodig om een eventuele lekstroom naar de aarde af te leiden. </w:t>
            </w:r>
          </w:p>
          <w:p w14:paraId="64542D3A" w14:textId="62F40AC6" w:rsidR="00384B62" w:rsidRPr="008221B8" w:rsidRDefault="00974AE5" w:rsidP="00974AE5">
            <w:pPr>
              <w:spacing w:before="120" w:after="120" w:line="240" w:lineRule="auto"/>
              <w:rPr>
                <w:color w:val="404040" w:themeColor="text1" w:themeTint="BF"/>
                <w:szCs w:val="20"/>
                <w:lang w:val="nl-NL" w:eastAsia="nl-NL"/>
              </w:rPr>
            </w:pPr>
            <w:r w:rsidRPr="00974AE5">
              <w:rPr>
                <w:color w:val="404040" w:themeColor="text1" w:themeTint="BF"/>
                <w:szCs w:val="20"/>
                <w:lang w:val="nl-NL" w:eastAsia="nl-NL"/>
              </w:rPr>
              <w:t xml:space="preserve">De differentieelschakelaar (of verliesstroomschakelaar) valt uit als er een lekstroom is. Hij is er voor de persoonlijke veiligheid. </w:t>
            </w:r>
            <w:r w:rsidRPr="008221B8">
              <w:rPr>
                <w:color w:val="404040" w:themeColor="text1" w:themeTint="BF"/>
                <w:szCs w:val="20"/>
                <w:lang w:val="nl-NL" w:eastAsia="nl-NL"/>
              </w:rPr>
              <w:t xml:space="preserve">Wijs er hen ook op dat een differentieelschakelaar geen veiligheid biedt tegen elektrocutie. </w:t>
            </w:r>
          </w:p>
          <w:p w14:paraId="0FBA99FD" w14:textId="77777777" w:rsidR="00974AE5" w:rsidRPr="00974AE5" w:rsidRDefault="00974AE5" w:rsidP="00974AE5">
            <w:pPr>
              <w:spacing w:before="120" w:after="120" w:line="240" w:lineRule="auto"/>
              <w:rPr>
                <w:b/>
                <w:color w:val="404040" w:themeColor="text1" w:themeTint="BF"/>
                <w:szCs w:val="20"/>
                <w:lang w:val="nl-NL" w:eastAsia="nl-NL"/>
              </w:rPr>
            </w:pPr>
            <w:r w:rsidRPr="00974AE5">
              <w:rPr>
                <w:b/>
                <w:color w:val="404040" w:themeColor="text1" w:themeTint="BF"/>
                <w:szCs w:val="20"/>
                <w:lang w:val="nl-NL" w:eastAsia="nl-NL"/>
              </w:rPr>
              <w:t>Suggesties voor leerlingenexperimenten</w:t>
            </w:r>
          </w:p>
          <w:p w14:paraId="04B225BA" w14:textId="77777777" w:rsidR="00974AE5" w:rsidRPr="00974AE5" w:rsidRDefault="00974AE5" w:rsidP="008221B8">
            <w:pPr>
              <w:numPr>
                <w:ilvl w:val="0"/>
                <w:numId w:val="46"/>
              </w:numPr>
              <w:spacing w:after="0" w:line="240" w:lineRule="auto"/>
              <w:ind w:left="714" w:hanging="357"/>
              <w:rPr>
                <w:color w:val="404040" w:themeColor="text1" w:themeTint="BF"/>
                <w:szCs w:val="20"/>
                <w:lang w:val="nl-NL" w:eastAsia="nl-NL"/>
              </w:rPr>
            </w:pPr>
            <w:r w:rsidRPr="00974AE5">
              <w:rPr>
                <w:color w:val="404040" w:themeColor="text1" w:themeTint="BF"/>
                <w:szCs w:val="20"/>
                <w:lang w:val="nl-NL" w:eastAsia="nl-NL"/>
              </w:rPr>
              <w:t>Onderzoek van het verband tussen spanning en stroom bij een weerstand</w:t>
            </w:r>
          </w:p>
          <w:p w14:paraId="415E077E" w14:textId="77777777" w:rsidR="00974AE5" w:rsidRPr="00974AE5" w:rsidRDefault="00974AE5" w:rsidP="008221B8">
            <w:pPr>
              <w:numPr>
                <w:ilvl w:val="0"/>
                <w:numId w:val="46"/>
              </w:numPr>
              <w:spacing w:after="0" w:line="240" w:lineRule="auto"/>
              <w:ind w:left="714" w:hanging="357"/>
              <w:rPr>
                <w:color w:val="404040" w:themeColor="text1" w:themeTint="BF"/>
                <w:szCs w:val="20"/>
                <w:lang w:val="nl-NL" w:eastAsia="nl-NL"/>
              </w:rPr>
            </w:pPr>
            <w:r w:rsidRPr="00974AE5">
              <w:rPr>
                <w:color w:val="404040" w:themeColor="text1" w:themeTint="BF"/>
                <w:szCs w:val="20"/>
                <w:lang w:val="nl-NL" w:eastAsia="nl-NL"/>
              </w:rPr>
              <w:t>Onderzoek van het verband tussen spanning en stroom bij een fietslampje</w:t>
            </w:r>
          </w:p>
          <w:p w14:paraId="4F524C15" w14:textId="77777777" w:rsidR="00974AE5" w:rsidRPr="00974AE5" w:rsidRDefault="00974AE5" w:rsidP="008221B8">
            <w:pPr>
              <w:numPr>
                <w:ilvl w:val="0"/>
                <w:numId w:val="46"/>
              </w:numPr>
              <w:spacing w:after="0" w:line="240" w:lineRule="auto"/>
              <w:ind w:left="714" w:hanging="357"/>
              <w:rPr>
                <w:color w:val="404040" w:themeColor="text1" w:themeTint="BF"/>
                <w:szCs w:val="20"/>
                <w:lang w:val="nl-NL" w:eastAsia="nl-NL"/>
              </w:rPr>
            </w:pPr>
            <w:r w:rsidRPr="00974AE5">
              <w:rPr>
                <w:color w:val="404040" w:themeColor="text1" w:themeTint="BF"/>
                <w:szCs w:val="20"/>
                <w:lang w:val="nl-NL" w:eastAsia="nl-NL"/>
              </w:rPr>
              <w:t>Onderzoek van de spanningswet en de stromenwet bij resp. een serieschakeling en een parallelschakeling.</w:t>
            </w:r>
          </w:p>
          <w:p w14:paraId="233D9D45" w14:textId="77777777" w:rsidR="00974AE5" w:rsidRPr="00974AE5" w:rsidRDefault="00974AE5" w:rsidP="008221B8">
            <w:pPr>
              <w:numPr>
                <w:ilvl w:val="0"/>
                <w:numId w:val="46"/>
              </w:numPr>
              <w:spacing w:after="120" w:line="240" w:lineRule="auto"/>
              <w:ind w:left="714" w:hanging="357"/>
              <w:rPr>
                <w:color w:val="404040" w:themeColor="text1" w:themeTint="BF"/>
                <w:szCs w:val="20"/>
                <w:lang w:val="nl-NL" w:eastAsia="nl-NL"/>
              </w:rPr>
            </w:pPr>
            <w:r w:rsidRPr="00974AE5">
              <w:rPr>
                <w:color w:val="404040" w:themeColor="text1" w:themeTint="BF"/>
                <w:szCs w:val="20"/>
                <w:lang w:val="nl-NL" w:eastAsia="nl-NL"/>
              </w:rPr>
              <w:t>Bepalen van het vermogen van elektrische toestellen m.b.v. een kWh-teller</w:t>
            </w:r>
          </w:p>
        </w:tc>
      </w:tr>
    </w:tbl>
    <w:p w14:paraId="518E7B6B" w14:textId="77777777" w:rsidR="00E1783E" w:rsidRDefault="00E1783E" w:rsidP="00E1783E">
      <w:pPr>
        <w:pStyle w:val="LPKop3"/>
        <w:numPr>
          <w:ilvl w:val="0"/>
          <w:numId w:val="0"/>
        </w:numPr>
        <w:rPr>
          <w:color w:val="404040" w:themeColor="text1" w:themeTint="BF"/>
        </w:rPr>
      </w:pPr>
    </w:p>
    <w:p w14:paraId="408E9A5F" w14:textId="77777777" w:rsidR="00E1783E" w:rsidRPr="00E1783E" w:rsidRDefault="00E1783E" w:rsidP="00E1783E">
      <w:pPr>
        <w:pStyle w:val="LPTekst"/>
      </w:pPr>
    </w:p>
    <w:p w14:paraId="6386377C" w14:textId="77777777" w:rsidR="00BB7C61" w:rsidRPr="009F1872" w:rsidRDefault="00BB7C61" w:rsidP="00BB7C61">
      <w:pPr>
        <w:pStyle w:val="LPKop3"/>
        <w:rPr>
          <w:color w:val="404040" w:themeColor="text1" w:themeTint="BF"/>
        </w:rPr>
      </w:pPr>
      <w:r w:rsidRPr="009F1872">
        <w:rPr>
          <w:color w:val="404040" w:themeColor="text1" w:themeTint="BF"/>
        </w:rPr>
        <w:lastRenderedPageBreak/>
        <w:t>Elektromagnetisme</w:t>
      </w:r>
    </w:p>
    <w:p w14:paraId="2F0B7E45" w14:textId="77777777" w:rsidR="00BB7C61" w:rsidRDefault="00BB7C61" w:rsidP="00DD21F9">
      <w:pPr>
        <w:pStyle w:val="LPTekst"/>
        <w:spacing w:line="240" w:lineRule="auto"/>
        <w:jc w:val="left"/>
      </w:pPr>
      <w:r>
        <w:t>(ca.</w:t>
      </w:r>
      <w:r w:rsidRPr="00BF2343">
        <w:t xml:space="preserve"> 10 lestijden)</w:t>
      </w:r>
    </w:p>
    <w:tbl>
      <w:tblPr>
        <w:tblW w:w="1006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680"/>
        <w:gridCol w:w="40"/>
        <w:gridCol w:w="9345"/>
      </w:tblGrid>
      <w:tr w:rsidR="00BB7C61" w:rsidRPr="00BF2343" w14:paraId="174DDC30" w14:textId="77777777" w:rsidTr="00BB7C61">
        <w:trPr>
          <w:trHeight w:val="562"/>
          <w:tblCellSpacing w:w="20" w:type="dxa"/>
        </w:trPr>
        <w:tc>
          <w:tcPr>
            <w:tcW w:w="660" w:type="dxa"/>
            <w:gridSpan w:val="2"/>
            <w:shd w:val="clear" w:color="auto" w:fill="FABF8F"/>
            <w:vAlign w:val="center"/>
          </w:tcPr>
          <w:p w14:paraId="66F7D7F5" w14:textId="77777777" w:rsidR="00BB7C61" w:rsidRPr="00BF2343" w:rsidRDefault="00BB7C61" w:rsidP="00743BDB">
            <w:pPr>
              <w:numPr>
                <w:ilvl w:val="0"/>
                <w:numId w:val="18"/>
              </w:numPr>
              <w:tabs>
                <w:tab w:val="num" w:pos="852"/>
              </w:tabs>
              <w:spacing w:before="120" w:after="120" w:line="260" w:lineRule="exact"/>
              <w:rPr>
                <w:color w:val="404040" w:themeColor="text1" w:themeTint="BF"/>
                <w:szCs w:val="20"/>
                <w:lang w:val="nl-NL" w:eastAsia="nl-NL"/>
              </w:rPr>
            </w:pPr>
          </w:p>
        </w:tc>
        <w:tc>
          <w:tcPr>
            <w:tcW w:w="9285" w:type="dxa"/>
            <w:shd w:val="clear" w:color="auto" w:fill="FABF8F"/>
            <w:vAlign w:val="center"/>
          </w:tcPr>
          <w:p w14:paraId="4D24C95D" w14:textId="77777777" w:rsidR="00BB7C61" w:rsidRPr="00BF2343" w:rsidRDefault="00BB7C61" w:rsidP="00BB7C61">
            <w:pPr>
              <w:tabs>
                <w:tab w:val="num" w:pos="852"/>
              </w:tabs>
              <w:spacing w:before="120" w:after="120" w:line="240" w:lineRule="auto"/>
              <w:rPr>
                <w:color w:val="404040" w:themeColor="text1" w:themeTint="BF"/>
                <w:szCs w:val="20"/>
                <w:lang w:val="nl-NL" w:eastAsia="nl-NL"/>
              </w:rPr>
            </w:pPr>
            <w:r w:rsidRPr="00BF2343">
              <w:rPr>
                <w:rFonts w:cs="Arial"/>
                <w:color w:val="404040" w:themeColor="text1" w:themeTint="BF"/>
                <w:szCs w:val="20"/>
              </w:rPr>
              <w:t xml:space="preserve">Magnetische verschijnselen bij permanente magneten </w:t>
            </w:r>
            <w:r w:rsidRPr="00BF2343">
              <w:rPr>
                <w:rFonts w:cs="Arial"/>
                <w:b/>
                <w:color w:val="404040" w:themeColor="text1" w:themeTint="BF"/>
                <w:szCs w:val="20"/>
              </w:rPr>
              <w:t>beschrijven</w:t>
            </w:r>
            <w:r w:rsidRPr="00BF2343">
              <w:rPr>
                <w:rFonts w:cs="Arial"/>
                <w:color w:val="404040" w:themeColor="text1" w:themeTint="BF"/>
                <w:szCs w:val="20"/>
              </w:rPr>
              <w:t xml:space="preserve"> d.m.v. magneetpolen, magnetische krachtwerking, magnetisch veld en magnetische veldlijnen.</w:t>
            </w:r>
          </w:p>
        </w:tc>
      </w:tr>
      <w:tr w:rsidR="00BB7C61" w:rsidRPr="00BF2343" w14:paraId="36F3F96D" w14:textId="77777777" w:rsidTr="00BB7C61">
        <w:trPr>
          <w:trHeight w:val="562"/>
          <w:tblCellSpacing w:w="20" w:type="dxa"/>
        </w:trPr>
        <w:tc>
          <w:tcPr>
            <w:tcW w:w="660" w:type="dxa"/>
            <w:gridSpan w:val="2"/>
            <w:shd w:val="clear" w:color="auto" w:fill="FABF8F"/>
            <w:vAlign w:val="center"/>
          </w:tcPr>
          <w:p w14:paraId="2104EA64" w14:textId="77777777" w:rsidR="00BB7C61" w:rsidRPr="00BF2343" w:rsidRDefault="00BB7C61" w:rsidP="00743BDB">
            <w:pPr>
              <w:numPr>
                <w:ilvl w:val="0"/>
                <w:numId w:val="18"/>
              </w:numPr>
              <w:tabs>
                <w:tab w:val="num" w:pos="852"/>
              </w:tabs>
              <w:spacing w:before="120" w:after="120" w:line="260" w:lineRule="exact"/>
              <w:rPr>
                <w:color w:val="404040" w:themeColor="text1" w:themeTint="BF"/>
                <w:szCs w:val="20"/>
                <w:lang w:val="nl-NL" w:eastAsia="nl-NL"/>
              </w:rPr>
            </w:pPr>
          </w:p>
        </w:tc>
        <w:tc>
          <w:tcPr>
            <w:tcW w:w="9285" w:type="dxa"/>
            <w:shd w:val="clear" w:color="auto" w:fill="FABF8F"/>
            <w:vAlign w:val="center"/>
          </w:tcPr>
          <w:p w14:paraId="54A0C6B5" w14:textId="77777777" w:rsidR="00BB7C61" w:rsidRPr="00BF2343" w:rsidRDefault="00BB7C61" w:rsidP="00BB7C61">
            <w:pPr>
              <w:tabs>
                <w:tab w:val="num" w:pos="852"/>
              </w:tabs>
              <w:spacing w:before="120" w:after="120" w:line="240" w:lineRule="auto"/>
              <w:rPr>
                <w:color w:val="404040" w:themeColor="text1" w:themeTint="BF"/>
                <w:szCs w:val="20"/>
                <w:lang w:val="nl-NL" w:eastAsia="nl-NL"/>
              </w:rPr>
            </w:pPr>
            <w:r w:rsidRPr="00BF2343">
              <w:rPr>
                <w:rFonts w:cs="Arial"/>
                <w:color w:val="404040" w:themeColor="text1" w:themeTint="BF"/>
                <w:szCs w:val="20"/>
              </w:rPr>
              <w:t xml:space="preserve">Het magnetiseren en demagnetiseren van een ferromagnetische stof vanuit het model van de elementaire magneetjes </w:t>
            </w:r>
            <w:r w:rsidRPr="00BF2343">
              <w:rPr>
                <w:rFonts w:cs="Arial"/>
                <w:b/>
                <w:color w:val="404040" w:themeColor="text1" w:themeTint="BF"/>
                <w:szCs w:val="20"/>
              </w:rPr>
              <w:t>toelichten</w:t>
            </w:r>
            <w:r w:rsidRPr="00BF2343">
              <w:rPr>
                <w:rFonts w:cs="Arial"/>
                <w:color w:val="404040" w:themeColor="text1" w:themeTint="BF"/>
                <w:szCs w:val="20"/>
              </w:rPr>
              <w:t xml:space="preserve">. </w:t>
            </w:r>
          </w:p>
        </w:tc>
      </w:tr>
      <w:tr w:rsidR="00BB7C61" w:rsidRPr="00BF2343" w14:paraId="482AC39D" w14:textId="77777777" w:rsidTr="00BB7C61">
        <w:trPr>
          <w:trHeight w:val="562"/>
          <w:tblCellSpacing w:w="20" w:type="dxa"/>
        </w:trPr>
        <w:tc>
          <w:tcPr>
            <w:tcW w:w="9985" w:type="dxa"/>
            <w:gridSpan w:val="3"/>
            <w:shd w:val="clear" w:color="auto" w:fill="FFFFFF" w:themeFill="background1"/>
            <w:vAlign w:val="center"/>
          </w:tcPr>
          <w:p w14:paraId="48B4A51C" w14:textId="77777777" w:rsidR="00BB7C61" w:rsidRPr="00BF2343" w:rsidRDefault="00BB7C61" w:rsidP="00DD21F9">
            <w:pPr>
              <w:spacing w:before="120" w:after="120" w:line="240" w:lineRule="auto"/>
              <w:ind w:left="142"/>
              <w:rPr>
                <w:b/>
                <w:color w:val="404040" w:themeColor="text1" w:themeTint="BF"/>
                <w:szCs w:val="20"/>
                <w:lang w:val="nl-NL" w:eastAsia="nl-NL"/>
              </w:rPr>
            </w:pPr>
            <w:r w:rsidRPr="00BF2343">
              <w:rPr>
                <w:rFonts w:cs="Arial"/>
                <w:b/>
                <w:bCs/>
                <w:color w:val="404040" w:themeColor="text1" w:themeTint="BF"/>
                <w:szCs w:val="20"/>
                <w:lang w:val="nl-NL" w:eastAsia="nl-NL"/>
              </w:rPr>
              <w:t>Wenken</w:t>
            </w:r>
          </w:p>
          <w:p w14:paraId="552F0D32" w14:textId="77777777" w:rsidR="00BB7C61" w:rsidRPr="00BF2343" w:rsidRDefault="00BB7C61" w:rsidP="00BB7C61">
            <w:pPr>
              <w:spacing w:before="120" w:after="120" w:line="240" w:lineRule="auto"/>
              <w:ind w:left="142"/>
              <w:rPr>
                <w:color w:val="404040" w:themeColor="text1" w:themeTint="BF"/>
                <w:szCs w:val="20"/>
              </w:rPr>
            </w:pPr>
            <w:r w:rsidRPr="00BF2343">
              <w:rPr>
                <w:color w:val="404040" w:themeColor="text1" w:themeTint="BF"/>
                <w:szCs w:val="20"/>
              </w:rPr>
              <w:t>Je geeft hier best aan waar er permanente magneten en elektromagneten gebruikt worden in het dagelijks leven: bordmagneten, kastsluitingen, ee</w:t>
            </w:r>
            <w:r>
              <w:rPr>
                <w:color w:val="404040" w:themeColor="text1" w:themeTint="BF"/>
                <w:szCs w:val="20"/>
              </w:rPr>
              <w:t>n kompas, in luidsprekers, bel</w:t>
            </w:r>
            <w:r w:rsidRPr="00BF2343">
              <w:rPr>
                <w:color w:val="404040" w:themeColor="text1" w:themeTint="BF"/>
                <w:szCs w:val="20"/>
              </w:rPr>
              <w:t xml:space="preserve">… </w:t>
            </w:r>
            <w:r w:rsidRPr="00BF2343">
              <w:rPr>
                <w:color w:val="404040" w:themeColor="text1" w:themeTint="BF"/>
                <w:szCs w:val="20"/>
              </w:rPr>
              <w:br/>
              <w:t>Door het al of niet bevatten van elementaire magneetjes</w:t>
            </w:r>
            <w:r>
              <w:rPr>
                <w:color w:val="404040" w:themeColor="text1" w:themeTint="BF"/>
                <w:szCs w:val="20"/>
              </w:rPr>
              <w:t>,</w:t>
            </w:r>
            <w:r w:rsidRPr="00BF2343">
              <w:rPr>
                <w:color w:val="404040" w:themeColor="text1" w:themeTint="BF"/>
                <w:szCs w:val="20"/>
              </w:rPr>
              <w:t xml:space="preserve"> kan het verschil uitgelegd worden tussen ferromagnetische en non-ferromagnetische stoffen. Door het richten van de elementaire magneetjes volgens eenzelfde oriëntatie ontstaat aan de ene kant van een spijker, in de buurt van een magneet, bv. een noordpool en aan de andere kant dan een zuidpool. Dit verschijnsel heet magnetische influentie. Daardoor wordt de spijker aangetrokken door de magneet.</w:t>
            </w:r>
          </w:p>
          <w:p w14:paraId="091A11D5" w14:textId="77777777" w:rsidR="00BB7C61" w:rsidRPr="00BF2343" w:rsidRDefault="00BB7C61" w:rsidP="00BB7C61">
            <w:pPr>
              <w:spacing w:before="120" w:after="120" w:line="240" w:lineRule="auto"/>
              <w:ind w:left="142"/>
              <w:rPr>
                <w:color w:val="404040" w:themeColor="text1" w:themeTint="BF"/>
                <w:szCs w:val="20"/>
              </w:rPr>
            </w:pPr>
            <w:r w:rsidRPr="00BF2343">
              <w:rPr>
                <w:color w:val="404040" w:themeColor="text1" w:themeTint="BF"/>
                <w:szCs w:val="20"/>
              </w:rPr>
              <w:t xml:space="preserve">Magnetische </w:t>
            </w:r>
            <w:r w:rsidRPr="00BF2343">
              <w:rPr>
                <w:rFonts w:cs="Arial"/>
                <w:bCs/>
                <w:color w:val="404040" w:themeColor="text1" w:themeTint="BF"/>
                <w:szCs w:val="20"/>
                <w:lang w:val="nl-NL" w:eastAsia="nl-NL"/>
              </w:rPr>
              <w:t>veldlijnen</w:t>
            </w:r>
            <w:r w:rsidRPr="00BF2343">
              <w:rPr>
                <w:color w:val="404040" w:themeColor="text1" w:themeTint="BF"/>
                <w:szCs w:val="20"/>
              </w:rPr>
              <w:t xml:space="preserve"> bij een staafmagneet en een U-vormige magneet stellen ons in staat de krachtwerking bij die magneten te beschrijven. Het veld tussen polen van U-vormige magneet is een homogeen veld.</w:t>
            </w:r>
          </w:p>
        </w:tc>
      </w:tr>
      <w:tr w:rsidR="00BB7C61" w:rsidRPr="00BF2343" w14:paraId="0CFCD894" w14:textId="77777777" w:rsidTr="00BB7C61">
        <w:trPr>
          <w:tblCellSpacing w:w="20" w:type="dxa"/>
        </w:trPr>
        <w:tc>
          <w:tcPr>
            <w:tcW w:w="660" w:type="dxa"/>
            <w:gridSpan w:val="2"/>
            <w:shd w:val="clear" w:color="auto" w:fill="FABF8F"/>
            <w:vAlign w:val="center"/>
          </w:tcPr>
          <w:p w14:paraId="2B9F3075" w14:textId="77777777" w:rsidR="00BB7C61" w:rsidRPr="00BF2343" w:rsidRDefault="00BB7C61" w:rsidP="00743BDB">
            <w:pPr>
              <w:numPr>
                <w:ilvl w:val="0"/>
                <w:numId w:val="18"/>
              </w:numPr>
              <w:spacing w:before="120" w:after="120" w:line="260" w:lineRule="exact"/>
              <w:rPr>
                <w:rFonts w:cs="Arial"/>
                <w:color w:val="404040" w:themeColor="text1" w:themeTint="BF"/>
                <w:szCs w:val="20"/>
              </w:rPr>
            </w:pPr>
          </w:p>
        </w:tc>
        <w:tc>
          <w:tcPr>
            <w:tcW w:w="9285" w:type="dxa"/>
            <w:shd w:val="clear" w:color="auto" w:fill="FABF8F"/>
            <w:vAlign w:val="center"/>
          </w:tcPr>
          <w:p w14:paraId="1512CADA" w14:textId="77777777" w:rsidR="00BB7C61" w:rsidRPr="00BF2343" w:rsidRDefault="00BB7C61" w:rsidP="00BB7C61">
            <w:pPr>
              <w:spacing w:before="120" w:after="120" w:line="240" w:lineRule="auto"/>
              <w:rPr>
                <w:color w:val="404040" w:themeColor="text1" w:themeTint="BF"/>
                <w:szCs w:val="20"/>
              </w:rPr>
            </w:pPr>
            <w:r w:rsidRPr="00BF2343">
              <w:rPr>
                <w:rFonts w:cs="Arial"/>
                <w:color w:val="404040" w:themeColor="text1" w:themeTint="BF"/>
                <w:szCs w:val="20"/>
              </w:rPr>
              <w:t xml:space="preserve">De vorm van het magnetisch veld rond een rechte stroomvoerende draad en in een spoel </w:t>
            </w:r>
            <w:r w:rsidRPr="00BF2343">
              <w:rPr>
                <w:rFonts w:cs="Arial"/>
                <w:b/>
                <w:color w:val="404040" w:themeColor="text1" w:themeTint="BF"/>
                <w:szCs w:val="20"/>
              </w:rPr>
              <w:t xml:space="preserve">beschrijven en </w:t>
            </w:r>
            <w:r w:rsidRPr="00BF2343">
              <w:rPr>
                <w:rFonts w:cs="Arial"/>
                <w:color w:val="404040" w:themeColor="text1" w:themeTint="BF"/>
                <w:szCs w:val="20"/>
              </w:rPr>
              <w:t>m.b.v.</w:t>
            </w:r>
            <w:r w:rsidRPr="00BF2343">
              <w:rPr>
                <w:rFonts w:cs="Arial"/>
                <w:b/>
                <w:color w:val="404040" w:themeColor="text1" w:themeTint="BF"/>
                <w:szCs w:val="20"/>
              </w:rPr>
              <w:t xml:space="preserve"> </w:t>
            </w:r>
            <w:r w:rsidRPr="00BF2343">
              <w:rPr>
                <w:rFonts w:cs="Arial"/>
                <w:color w:val="404040" w:themeColor="text1" w:themeTint="BF"/>
                <w:szCs w:val="20"/>
              </w:rPr>
              <w:t>veldlijnen</w:t>
            </w:r>
            <w:r w:rsidRPr="00BF2343">
              <w:rPr>
                <w:rFonts w:cs="Arial"/>
                <w:b/>
                <w:color w:val="404040" w:themeColor="text1" w:themeTint="BF"/>
                <w:szCs w:val="20"/>
              </w:rPr>
              <w:t xml:space="preserve"> voorstellen</w:t>
            </w:r>
            <w:r w:rsidRPr="00BF2343">
              <w:rPr>
                <w:rFonts w:cs="Arial"/>
                <w:color w:val="404040" w:themeColor="text1" w:themeTint="BF"/>
                <w:szCs w:val="20"/>
              </w:rPr>
              <w:t>.</w:t>
            </w:r>
          </w:p>
        </w:tc>
      </w:tr>
      <w:tr w:rsidR="00BB7C61" w:rsidRPr="00BF2343" w14:paraId="077F4FA5" w14:textId="77777777" w:rsidTr="00BB7C61">
        <w:trPr>
          <w:tblCellSpacing w:w="20" w:type="dxa"/>
        </w:trPr>
        <w:tc>
          <w:tcPr>
            <w:tcW w:w="9985" w:type="dxa"/>
            <w:gridSpan w:val="3"/>
            <w:shd w:val="clear" w:color="auto" w:fill="auto"/>
            <w:vAlign w:val="center"/>
          </w:tcPr>
          <w:p w14:paraId="5B0D4EE6" w14:textId="77777777" w:rsidR="00BB7C61" w:rsidRPr="00BF2343" w:rsidRDefault="00BB7C61" w:rsidP="00BB7C61">
            <w:pPr>
              <w:spacing w:before="120" w:after="120" w:line="240" w:lineRule="auto"/>
              <w:ind w:left="142"/>
              <w:rPr>
                <w:b/>
                <w:color w:val="404040" w:themeColor="text1" w:themeTint="BF"/>
                <w:szCs w:val="20"/>
                <w:lang w:val="nl-NL" w:eastAsia="nl-NL"/>
              </w:rPr>
            </w:pPr>
            <w:r w:rsidRPr="00BF2343">
              <w:rPr>
                <w:rFonts w:cs="Arial"/>
                <w:b/>
                <w:bCs/>
                <w:color w:val="404040" w:themeColor="text1" w:themeTint="BF"/>
                <w:szCs w:val="20"/>
                <w:lang w:val="nl-NL" w:eastAsia="nl-NL"/>
              </w:rPr>
              <w:t>Wenken</w:t>
            </w:r>
          </w:p>
          <w:p w14:paraId="2898C30B" w14:textId="77777777" w:rsidR="00BB7C61" w:rsidRPr="00BF2343" w:rsidRDefault="00BB7C61" w:rsidP="00BB7C61">
            <w:pPr>
              <w:spacing w:before="120" w:after="120" w:line="240" w:lineRule="auto"/>
              <w:ind w:left="142"/>
              <w:rPr>
                <w:color w:val="404040" w:themeColor="text1" w:themeTint="BF"/>
                <w:szCs w:val="20"/>
              </w:rPr>
            </w:pPr>
            <w:r w:rsidRPr="00BF2343">
              <w:rPr>
                <w:color w:val="404040" w:themeColor="text1" w:themeTint="BF"/>
                <w:szCs w:val="20"/>
              </w:rPr>
              <w:t xml:space="preserve">Het is niet de </w:t>
            </w:r>
            <w:r w:rsidRPr="00BF2343">
              <w:rPr>
                <w:rFonts w:cs="Arial"/>
                <w:bCs/>
                <w:color w:val="404040" w:themeColor="text1" w:themeTint="BF"/>
                <w:szCs w:val="20"/>
                <w:lang w:val="nl-NL" w:eastAsia="nl-NL"/>
              </w:rPr>
              <w:t>bedoeling</w:t>
            </w:r>
            <w:r w:rsidRPr="00BF2343">
              <w:rPr>
                <w:color w:val="404040" w:themeColor="text1" w:themeTint="BF"/>
                <w:szCs w:val="20"/>
              </w:rPr>
              <w:t xml:space="preserve"> met regeltjes de zin van de veldlijnen te bepalen. Je kan wel experimenteel aantonen dat de zin van de veldlijnen bepaald wordt door de stroomzin en de wikkelzin (spoel). Binnenin een stroomvoerende spoel is het magnetisch veld homogeen.</w:t>
            </w:r>
          </w:p>
        </w:tc>
      </w:tr>
      <w:tr w:rsidR="00BB7C61" w:rsidRPr="00BF2343" w14:paraId="55450A50" w14:textId="77777777" w:rsidTr="00BB7C61">
        <w:trPr>
          <w:tblCellSpacing w:w="20" w:type="dxa"/>
        </w:trPr>
        <w:tc>
          <w:tcPr>
            <w:tcW w:w="620" w:type="dxa"/>
            <w:shd w:val="clear" w:color="auto" w:fill="FABF8F" w:themeFill="accent6" w:themeFillTint="99"/>
            <w:vAlign w:val="center"/>
          </w:tcPr>
          <w:p w14:paraId="3A1F2DD4" w14:textId="77777777" w:rsidR="00BB7C61" w:rsidRPr="00BF2343" w:rsidRDefault="00BB7C61" w:rsidP="00743BDB">
            <w:pPr>
              <w:numPr>
                <w:ilvl w:val="0"/>
                <w:numId w:val="18"/>
              </w:numPr>
              <w:spacing w:before="120" w:after="120" w:line="260" w:lineRule="exact"/>
              <w:rPr>
                <w:rFonts w:cs="Arial"/>
                <w:color w:val="404040" w:themeColor="text1" w:themeTint="BF"/>
                <w:szCs w:val="20"/>
              </w:rPr>
            </w:pPr>
          </w:p>
        </w:tc>
        <w:tc>
          <w:tcPr>
            <w:tcW w:w="9325" w:type="dxa"/>
            <w:gridSpan w:val="2"/>
            <w:shd w:val="clear" w:color="auto" w:fill="FABF8F" w:themeFill="accent6" w:themeFillTint="99"/>
            <w:vAlign w:val="center"/>
          </w:tcPr>
          <w:p w14:paraId="592E0364" w14:textId="77777777" w:rsidR="00BB7C61" w:rsidRPr="00BF2343" w:rsidRDefault="00BB7C61" w:rsidP="00BB7C61">
            <w:pPr>
              <w:spacing w:before="120" w:after="120" w:line="260" w:lineRule="exact"/>
              <w:rPr>
                <w:rFonts w:cs="Arial"/>
                <w:color w:val="404040" w:themeColor="text1" w:themeTint="BF"/>
                <w:szCs w:val="20"/>
              </w:rPr>
            </w:pPr>
            <w:r w:rsidRPr="00BF2343">
              <w:rPr>
                <w:b/>
                <w:color w:val="404040" w:themeColor="text1" w:themeTint="BF"/>
                <w:szCs w:val="20"/>
              </w:rPr>
              <w:t>Enkele praktische toepassingen</w:t>
            </w:r>
            <w:r w:rsidRPr="00BF2343">
              <w:rPr>
                <w:color w:val="404040" w:themeColor="text1" w:themeTint="BF"/>
                <w:szCs w:val="20"/>
              </w:rPr>
              <w:t xml:space="preserve"> met elektromagneten </w:t>
            </w:r>
            <w:r w:rsidRPr="00BF2343">
              <w:rPr>
                <w:b/>
                <w:color w:val="404040" w:themeColor="text1" w:themeTint="BF"/>
                <w:szCs w:val="20"/>
              </w:rPr>
              <w:t>toelichten</w:t>
            </w:r>
            <w:r w:rsidRPr="00BF2343">
              <w:rPr>
                <w:color w:val="404040" w:themeColor="text1" w:themeTint="BF"/>
                <w:szCs w:val="20"/>
              </w:rPr>
              <w:t>.</w:t>
            </w:r>
          </w:p>
        </w:tc>
      </w:tr>
      <w:tr w:rsidR="00BB7C61" w:rsidRPr="00BF2343" w14:paraId="5B365451" w14:textId="77777777" w:rsidTr="00BB7C61">
        <w:trPr>
          <w:tblCellSpacing w:w="20" w:type="dxa"/>
        </w:trPr>
        <w:tc>
          <w:tcPr>
            <w:tcW w:w="9985" w:type="dxa"/>
            <w:gridSpan w:val="3"/>
            <w:vAlign w:val="center"/>
          </w:tcPr>
          <w:p w14:paraId="54A989FC" w14:textId="77777777" w:rsidR="00BB7C61" w:rsidRPr="00BF2343" w:rsidRDefault="00BB7C61" w:rsidP="00BB7C61">
            <w:pPr>
              <w:spacing w:before="120" w:after="120" w:line="240" w:lineRule="auto"/>
              <w:ind w:left="142"/>
              <w:rPr>
                <w:b/>
                <w:color w:val="404040" w:themeColor="text1" w:themeTint="BF"/>
                <w:szCs w:val="20"/>
                <w:lang w:val="nl-NL" w:eastAsia="nl-NL"/>
              </w:rPr>
            </w:pPr>
            <w:r w:rsidRPr="00BF2343">
              <w:rPr>
                <w:rFonts w:cs="Arial"/>
                <w:b/>
                <w:bCs/>
                <w:color w:val="404040" w:themeColor="text1" w:themeTint="BF"/>
                <w:szCs w:val="20"/>
                <w:lang w:val="nl-NL" w:eastAsia="nl-NL"/>
              </w:rPr>
              <w:t>Wenken</w:t>
            </w:r>
          </w:p>
          <w:p w14:paraId="071F6A1B" w14:textId="77777777" w:rsidR="00BB7C61" w:rsidRPr="00BF2343" w:rsidRDefault="00BB7C61" w:rsidP="00BB7C61">
            <w:pPr>
              <w:spacing w:before="120" w:after="120" w:line="240" w:lineRule="auto"/>
              <w:ind w:left="142"/>
              <w:rPr>
                <w:rFonts w:cs="Arial"/>
                <w:color w:val="404040" w:themeColor="text1" w:themeTint="BF"/>
                <w:szCs w:val="20"/>
              </w:rPr>
            </w:pPr>
            <w:r w:rsidRPr="00BF2343">
              <w:rPr>
                <w:color w:val="404040" w:themeColor="text1" w:themeTint="BF"/>
                <w:szCs w:val="20"/>
              </w:rPr>
              <w:t xml:space="preserve">Als een stroom </w:t>
            </w:r>
            <w:r w:rsidRPr="00BF2343">
              <w:rPr>
                <w:rFonts w:cs="Arial"/>
                <w:bCs/>
                <w:color w:val="404040" w:themeColor="text1" w:themeTint="BF"/>
                <w:szCs w:val="20"/>
                <w:lang w:val="nl-NL" w:eastAsia="nl-NL"/>
              </w:rPr>
              <w:t>door</w:t>
            </w:r>
            <w:r w:rsidRPr="00BF2343">
              <w:rPr>
                <w:color w:val="404040" w:themeColor="text1" w:themeTint="BF"/>
                <w:szCs w:val="20"/>
              </w:rPr>
              <w:t xml:space="preserve"> een spoel loopt, dan kan je die spoel vergelijken met een staafmagneet. Er is een vergelijkbaar magnetisch veldlijnenpatroon rondom. We spreken van een elektromagneet. En als de stroomsterkte groot is en/of de spoel een ijzeren kern bevat</w:t>
            </w:r>
            <w:r>
              <w:rPr>
                <w:color w:val="404040" w:themeColor="text1" w:themeTint="BF"/>
                <w:szCs w:val="20"/>
              </w:rPr>
              <w:t>,</w:t>
            </w:r>
            <w:r w:rsidRPr="00BF2343">
              <w:rPr>
                <w:color w:val="404040" w:themeColor="text1" w:themeTint="BF"/>
                <w:szCs w:val="20"/>
              </w:rPr>
              <w:t xml:space="preserve"> dan verkrijg je een vergelijkbare krachtwerking.</w:t>
            </w:r>
            <w:r w:rsidRPr="00BF2343">
              <w:rPr>
                <w:color w:val="404040" w:themeColor="text1" w:themeTint="BF"/>
                <w:szCs w:val="20"/>
              </w:rPr>
              <w:br/>
              <w:t>Voorbeelden van het gebruik van elektromagneten zijn elektromagnetische kleppen, elektromagnetische deuropeners, een relais, een automatische zekering.</w:t>
            </w:r>
          </w:p>
        </w:tc>
      </w:tr>
      <w:tr w:rsidR="00BB7C61" w:rsidRPr="00BF2343" w14:paraId="02201D88" w14:textId="77777777" w:rsidTr="00BB7C61">
        <w:trPr>
          <w:tblCellSpacing w:w="20" w:type="dxa"/>
        </w:trPr>
        <w:tc>
          <w:tcPr>
            <w:tcW w:w="620" w:type="dxa"/>
            <w:shd w:val="clear" w:color="auto" w:fill="FABF8F" w:themeFill="accent6" w:themeFillTint="99"/>
            <w:vAlign w:val="center"/>
          </w:tcPr>
          <w:p w14:paraId="4E4D7E58" w14:textId="77777777" w:rsidR="00BB7C61" w:rsidRPr="00BF2343" w:rsidRDefault="00BB7C61" w:rsidP="00743BDB">
            <w:pPr>
              <w:numPr>
                <w:ilvl w:val="0"/>
                <w:numId w:val="18"/>
              </w:numPr>
              <w:spacing w:before="120" w:after="120" w:line="260" w:lineRule="exact"/>
              <w:rPr>
                <w:b/>
                <w:color w:val="404040" w:themeColor="text1" w:themeTint="BF"/>
                <w:szCs w:val="20"/>
                <w:lang w:val="nl-NL" w:eastAsia="nl-NL"/>
              </w:rPr>
            </w:pPr>
          </w:p>
        </w:tc>
        <w:tc>
          <w:tcPr>
            <w:tcW w:w="9325" w:type="dxa"/>
            <w:gridSpan w:val="2"/>
            <w:shd w:val="clear" w:color="auto" w:fill="FABF8F" w:themeFill="accent6" w:themeFillTint="99"/>
            <w:vAlign w:val="center"/>
          </w:tcPr>
          <w:p w14:paraId="0DF4C46C" w14:textId="77777777" w:rsidR="00BB7C61" w:rsidRPr="00BF2343" w:rsidRDefault="00BB7C61" w:rsidP="00BB7C61">
            <w:pPr>
              <w:spacing w:before="120" w:after="120" w:line="240" w:lineRule="auto"/>
              <w:jc w:val="both"/>
              <w:rPr>
                <w:b/>
                <w:color w:val="404040" w:themeColor="text1" w:themeTint="BF"/>
                <w:szCs w:val="20"/>
                <w:lang w:val="nl-NL" w:eastAsia="nl-NL"/>
              </w:rPr>
            </w:pPr>
            <w:r w:rsidRPr="00BF2343">
              <w:rPr>
                <w:rFonts w:cs="Arial"/>
                <w:color w:val="404040" w:themeColor="text1" w:themeTint="BF"/>
                <w:szCs w:val="20"/>
              </w:rPr>
              <w:t xml:space="preserve">De oorsprong van het magnetisme van de materie </w:t>
            </w:r>
            <w:r w:rsidRPr="00BF2343">
              <w:rPr>
                <w:rFonts w:cs="Arial"/>
                <w:b/>
                <w:color w:val="404040" w:themeColor="text1" w:themeTint="BF"/>
                <w:szCs w:val="20"/>
              </w:rPr>
              <w:t>verklaren</w:t>
            </w:r>
            <w:r w:rsidRPr="00BF2343">
              <w:rPr>
                <w:rFonts w:cs="Arial"/>
                <w:color w:val="404040" w:themeColor="text1" w:themeTint="BF"/>
                <w:szCs w:val="20"/>
              </w:rPr>
              <w:t xml:space="preserve"> en dit linken aan het (de)magnetiseren van een stof.</w:t>
            </w:r>
          </w:p>
        </w:tc>
      </w:tr>
      <w:tr w:rsidR="00BB7C61" w:rsidRPr="00BF2343" w14:paraId="5EAE769C" w14:textId="77777777" w:rsidTr="00BB7C61">
        <w:trPr>
          <w:tblCellSpacing w:w="20" w:type="dxa"/>
        </w:trPr>
        <w:tc>
          <w:tcPr>
            <w:tcW w:w="9985" w:type="dxa"/>
            <w:gridSpan w:val="3"/>
            <w:vAlign w:val="center"/>
          </w:tcPr>
          <w:p w14:paraId="2519AA06" w14:textId="77777777" w:rsidR="00BB7C61" w:rsidRPr="00BF2343" w:rsidRDefault="00BB7C61" w:rsidP="00BB7C61">
            <w:pPr>
              <w:spacing w:before="120" w:after="120" w:line="240" w:lineRule="auto"/>
              <w:ind w:left="142"/>
              <w:rPr>
                <w:rFonts w:cs="Arial"/>
                <w:b/>
                <w:color w:val="404040" w:themeColor="text1" w:themeTint="BF"/>
                <w:szCs w:val="20"/>
                <w:lang w:val="nl-NL" w:eastAsia="nl-NL"/>
              </w:rPr>
            </w:pPr>
            <w:r w:rsidRPr="00BF2343">
              <w:rPr>
                <w:rFonts w:cs="Arial"/>
                <w:b/>
                <w:bCs/>
                <w:color w:val="404040" w:themeColor="text1" w:themeTint="BF"/>
                <w:szCs w:val="20"/>
                <w:lang w:val="nl-NL" w:eastAsia="nl-NL"/>
              </w:rPr>
              <w:t>Wenken</w:t>
            </w:r>
          </w:p>
          <w:p w14:paraId="649C63D3" w14:textId="77777777" w:rsidR="00BB7C61" w:rsidRPr="00BF2343" w:rsidRDefault="00BB7C61" w:rsidP="00BB7C61">
            <w:pPr>
              <w:spacing w:before="120" w:after="120" w:line="240" w:lineRule="auto"/>
              <w:ind w:left="142"/>
              <w:rPr>
                <w:rFonts w:cs="Arial"/>
                <w:color w:val="404040" w:themeColor="text1" w:themeTint="BF"/>
                <w:szCs w:val="20"/>
              </w:rPr>
            </w:pPr>
            <w:r w:rsidRPr="00BF2343">
              <w:rPr>
                <w:color w:val="404040" w:themeColor="text1" w:themeTint="BF"/>
                <w:szCs w:val="20"/>
              </w:rPr>
              <w:t xml:space="preserve">Uit de </w:t>
            </w:r>
            <w:r w:rsidRPr="00BF2343">
              <w:rPr>
                <w:rFonts w:cs="Arial"/>
                <w:bCs/>
                <w:color w:val="404040" w:themeColor="text1" w:themeTint="BF"/>
                <w:szCs w:val="20"/>
                <w:lang w:val="nl-NL" w:eastAsia="nl-NL"/>
              </w:rPr>
              <w:t>overeenstemmende</w:t>
            </w:r>
            <w:r w:rsidRPr="00BF2343">
              <w:rPr>
                <w:color w:val="404040" w:themeColor="text1" w:themeTint="BF"/>
                <w:szCs w:val="20"/>
              </w:rPr>
              <w:t xml:space="preserve"> velden van een permanente magneet en een solenoïde kan je besluiten dat binnen de materie kringstromen voorkomen die verantwoordelijk zijn voor het magnetisch gedrag van de materie.</w:t>
            </w:r>
          </w:p>
        </w:tc>
      </w:tr>
      <w:tr w:rsidR="00BB7C61" w:rsidRPr="00BF2343" w14:paraId="7CDB9C52" w14:textId="77777777" w:rsidTr="00BB7C61">
        <w:trPr>
          <w:tblCellSpacing w:w="20" w:type="dxa"/>
        </w:trPr>
        <w:tc>
          <w:tcPr>
            <w:tcW w:w="620" w:type="dxa"/>
            <w:shd w:val="clear" w:color="auto" w:fill="FABF8F" w:themeFill="accent6" w:themeFillTint="99"/>
            <w:vAlign w:val="center"/>
          </w:tcPr>
          <w:p w14:paraId="66091A28" w14:textId="77777777" w:rsidR="00BB7C61" w:rsidRPr="00BF2343" w:rsidRDefault="00BB7C61" w:rsidP="00743BDB">
            <w:pPr>
              <w:numPr>
                <w:ilvl w:val="0"/>
                <w:numId w:val="18"/>
              </w:numPr>
              <w:spacing w:before="120" w:after="120" w:line="260" w:lineRule="exact"/>
              <w:rPr>
                <w:b/>
                <w:color w:val="404040" w:themeColor="text1" w:themeTint="BF"/>
                <w:szCs w:val="20"/>
                <w:lang w:val="nl-NL" w:eastAsia="nl-NL"/>
              </w:rPr>
            </w:pPr>
          </w:p>
        </w:tc>
        <w:tc>
          <w:tcPr>
            <w:tcW w:w="9325" w:type="dxa"/>
            <w:gridSpan w:val="2"/>
            <w:shd w:val="clear" w:color="auto" w:fill="FABF8F" w:themeFill="accent6" w:themeFillTint="99"/>
            <w:vAlign w:val="center"/>
          </w:tcPr>
          <w:p w14:paraId="063D686C" w14:textId="77777777" w:rsidR="00BB7C61" w:rsidRPr="00BF2343" w:rsidRDefault="00BB7C61" w:rsidP="00BB7C61">
            <w:pPr>
              <w:spacing w:before="120" w:after="120" w:line="240" w:lineRule="auto"/>
              <w:jc w:val="both"/>
              <w:rPr>
                <w:b/>
                <w:color w:val="404040" w:themeColor="text1" w:themeTint="BF"/>
                <w:szCs w:val="20"/>
                <w:lang w:val="nl-NL" w:eastAsia="nl-NL"/>
              </w:rPr>
            </w:pPr>
            <w:r w:rsidRPr="00BF2343">
              <w:rPr>
                <w:rFonts w:cs="Arial"/>
                <w:color w:val="404040" w:themeColor="text1" w:themeTint="BF"/>
                <w:szCs w:val="20"/>
              </w:rPr>
              <w:t xml:space="preserve">De grootte van de lorentzkracht op een rechte stroomgeleider </w:t>
            </w:r>
            <w:r w:rsidRPr="00BF2343">
              <w:rPr>
                <w:rFonts w:cs="Arial"/>
                <w:b/>
                <w:color w:val="404040" w:themeColor="text1" w:themeTint="BF"/>
                <w:szCs w:val="20"/>
              </w:rPr>
              <w:t>omschrijven en bepalen</w:t>
            </w:r>
            <w:r w:rsidRPr="00BF2343">
              <w:rPr>
                <w:rFonts w:cs="Arial"/>
                <w:color w:val="404040" w:themeColor="text1" w:themeTint="BF"/>
                <w:szCs w:val="20"/>
              </w:rPr>
              <w:t>.</w:t>
            </w:r>
          </w:p>
        </w:tc>
      </w:tr>
      <w:tr w:rsidR="00BB7C61" w:rsidRPr="00BF2343" w14:paraId="26A159F8" w14:textId="77777777" w:rsidTr="00BB7C61">
        <w:trPr>
          <w:tblCellSpacing w:w="20" w:type="dxa"/>
        </w:trPr>
        <w:tc>
          <w:tcPr>
            <w:tcW w:w="9985" w:type="dxa"/>
            <w:gridSpan w:val="3"/>
            <w:vAlign w:val="center"/>
          </w:tcPr>
          <w:p w14:paraId="1008F29F" w14:textId="77777777" w:rsidR="00BB7C61" w:rsidRPr="00BF2343" w:rsidRDefault="00BB7C61" w:rsidP="00BB7C61">
            <w:pPr>
              <w:spacing w:before="120" w:after="120" w:line="240" w:lineRule="auto"/>
              <w:ind w:left="142"/>
              <w:rPr>
                <w:rFonts w:cs="Arial"/>
                <w:b/>
                <w:color w:val="404040" w:themeColor="text1" w:themeTint="BF"/>
                <w:szCs w:val="20"/>
                <w:lang w:val="nl-NL" w:eastAsia="nl-NL"/>
              </w:rPr>
            </w:pPr>
            <w:r w:rsidRPr="00BF2343">
              <w:rPr>
                <w:rFonts w:cs="Arial"/>
                <w:b/>
                <w:bCs/>
                <w:color w:val="404040" w:themeColor="text1" w:themeTint="BF"/>
                <w:szCs w:val="20"/>
                <w:lang w:val="nl-NL" w:eastAsia="nl-NL"/>
              </w:rPr>
              <w:t>Wenken</w:t>
            </w:r>
          </w:p>
          <w:p w14:paraId="425088EA" w14:textId="77777777" w:rsidR="00BB7C61" w:rsidRPr="00BF2343" w:rsidRDefault="00BB7C61" w:rsidP="00BB7C61">
            <w:pPr>
              <w:spacing w:before="120" w:after="120" w:line="240" w:lineRule="auto"/>
              <w:ind w:left="142"/>
              <w:rPr>
                <w:rFonts w:cs="Arial"/>
                <w:color w:val="404040" w:themeColor="text1" w:themeTint="BF"/>
                <w:szCs w:val="20"/>
              </w:rPr>
            </w:pPr>
            <w:r w:rsidRPr="00BF2343">
              <w:rPr>
                <w:color w:val="404040" w:themeColor="text1" w:themeTint="BF"/>
                <w:szCs w:val="20"/>
              </w:rPr>
              <w:lastRenderedPageBreak/>
              <w:t>We beperken ons tot het geval waarbij de geleider en het magnetisch veld loodrecht op elkaar staan. Hiermee kunnen we dan de eenheid (Tesla) voor de magnetische veldsterkte (B) definiëren. We verkiezen deze term, omdat men internationaal gebruik maakt van “magnetic field vector”. Het bepalen van de zin van de Lorentzkracht via linker- of rechterhandregel hoeft niet. Je kan wel experimenteel aantonen dat de stroomzin en de zin van het magnetisch veld de zin van de Lorentzkracht bepaalt.</w:t>
            </w:r>
          </w:p>
        </w:tc>
      </w:tr>
      <w:tr w:rsidR="00BB7C61" w:rsidRPr="00BF2343" w14:paraId="4E3A251A" w14:textId="77777777" w:rsidTr="00BB7C61">
        <w:trPr>
          <w:tblCellSpacing w:w="20" w:type="dxa"/>
        </w:trPr>
        <w:tc>
          <w:tcPr>
            <w:tcW w:w="620" w:type="dxa"/>
            <w:shd w:val="clear" w:color="auto" w:fill="FABF8F" w:themeFill="accent6" w:themeFillTint="99"/>
            <w:vAlign w:val="center"/>
          </w:tcPr>
          <w:p w14:paraId="17053439" w14:textId="77777777" w:rsidR="00BB7C61" w:rsidRPr="00BF2343" w:rsidRDefault="00BB7C61" w:rsidP="00743BDB">
            <w:pPr>
              <w:numPr>
                <w:ilvl w:val="0"/>
                <w:numId w:val="18"/>
              </w:numPr>
              <w:spacing w:before="120" w:after="120" w:line="260" w:lineRule="exact"/>
              <w:rPr>
                <w:b/>
                <w:color w:val="404040" w:themeColor="text1" w:themeTint="BF"/>
                <w:szCs w:val="20"/>
                <w:lang w:val="nl-NL" w:eastAsia="nl-NL"/>
              </w:rPr>
            </w:pPr>
          </w:p>
        </w:tc>
        <w:tc>
          <w:tcPr>
            <w:tcW w:w="9325" w:type="dxa"/>
            <w:gridSpan w:val="2"/>
            <w:shd w:val="clear" w:color="auto" w:fill="FABF8F" w:themeFill="accent6" w:themeFillTint="99"/>
            <w:vAlign w:val="center"/>
          </w:tcPr>
          <w:p w14:paraId="3DB119DE" w14:textId="77777777" w:rsidR="00BB7C61" w:rsidRPr="00BF2343" w:rsidRDefault="00BB7C61" w:rsidP="00BB7C61">
            <w:pPr>
              <w:tabs>
                <w:tab w:val="num" w:pos="20"/>
              </w:tabs>
              <w:spacing w:before="120" w:after="120" w:line="240" w:lineRule="auto"/>
              <w:ind w:left="20" w:hanging="20"/>
              <w:rPr>
                <w:rFonts w:cs="Arial"/>
                <w:b/>
                <w:color w:val="404040" w:themeColor="text1" w:themeTint="BF"/>
                <w:szCs w:val="20"/>
                <w:lang w:val="nl-NL" w:eastAsia="nl-NL"/>
              </w:rPr>
            </w:pPr>
            <w:r w:rsidRPr="00BF2343">
              <w:rPr>
                <w:rFonts w:cs="Arial"/>
                <w:b/>
                <w:color w:val="404040" w:themeColor="text1" w:themeTint="BF"/>
                <w:szCs w:val="20"/>
              </w:rPr>
              <w:t>Uit een experiment afleiden</w:t>
            </w:r>
            <w:r w:rsidRPr="00BF2343">
              <w:rPr>
                <w:rFonts w:cs="Arial"/>
                <w:color w:val="404040" w:themeColor="text1" w:themeTint="BF"/>
                <w:szCs w:val="20"/>
              </w:rPr>
              <w:t xml:space="preserve"> dat de relatieve beweging van een magneet t.o.v. een spoel een elektrische spanning opwekt.</w:t>
            </w:r>
          </w:p>
        </w:tc>
      </w:tr>
      <w:tr w:rsidR="00BB7C61" w:rsidRPr="00BF2343" w14:paraId="2854BE1D" w14:textId="77777777" w:rsidTr="00BB7C61">
        <w:trPr>
          <w:tblCellSpacing w:w="20" w:type="dxa"/>
        </w:trPr>
        <w:tc>
          <w:tcPr>
            <w:tcW w:w="620" w:type="dxa"/>
            <w:shd w:val="clear" w:color="auto" w:fill="FABF8F" w:themeFill="accent6" w:themeFillTint="99"/>
            <w:vAlign w:val="center"/>
          </w:tcPr>
          <w:p w14:paraId="27AE2CEA" w14:textId="77777777" w:rsidR="00BB7C61" w:rsidRPr="00BF2343" w:rsidRDefault="00BB7C61" w:rsidP="00743BDB">
            <w:pPr>
              <w:numPr>
                <w:ilvl w:val="0"/>
                <w:numId w:val="18"/>
              </w:numPr>
              <w:spacing w:before="120" w:after="120" w:line="260" w:lineRule="exact"/>
              <w:rPr>
                <w:rFonts w:cs="Arial"/>
                <w:b/>
                <w:color w:val="404040" w:themeColor="text1" w:themeTint="BF"/>
                <w:szCs w:val="20"/>
              </w:rPr>
            </w:pPr>
          </w:p>
        </w:tc>
        <w:tc>
          <w:tcPr>
            <w:tcW w:w="9325" w:type="dxa"/>
            <w:gridSpan w:val="2"/>
            <w:shd w:val="clear" w:color="auto" w:fill="FABF8F" w:themeFill="accent6" w:themeFillTint="99"/>
            <w:vAlign w:val="center"/>
          </w:tcPr>
          <w:p w14:paraId="5FFDD802" w14:textId="77777777" w:rsidR="00BB7C61" w:rsidRPr="00BF2343" w:rsidRDefault="00BB7C61" w:rsidP="00BB7C61">
            <w:pPr>
              <w:tabs>
                <w:tab w:val="num" w:pos="0"/>
              </w:tabs>
              <w:spacing w:before="120" w:after="120" w:line="240" w:lineRule="auto"/>
              <w:ind w:left="23"/>
              <w:rPr>
                <w:rFonts w:cs="Arial"/>
                <w:b/>
                <w:color w:val="404040" w:themeColor="text1" w:themeTint="BF"/>
                <w:szCs w:val="20"/>
                <w:lang w:val="nl-NL" w:eastAsia="nl-NL"/>
              </w:rPr>
            </w:pPr>
            <w:r w:rsidRPr="00BF2343">
              <w:rPr>
                <w:rFonts w:cs="Arial"/>
                <w:color w:val="404040" w:themeColor="text1" w:themeTint="BF"/>
                <w:szCs w:val="20"/>
              </w:rPr>
              <w:t xml:space="preserve">Het werkingsprincipe van een generator en enkele andere </w:t>
            </w:r>
            <w:r w:rsidRPr="00BF2343">
              <w:rPr>
                <w:rFonts w:cs="Arial"/>
                <w:b/>
                <w:color w:val="404040" w:themeColor="text1" w:themeTint="BF"/>
                <w:szCs w:val="20"/>
              </w:rPr>
              <w:t>toepassingen</w:t>
            </w:r>
            <w:r w:rsidRPr="00BF2343">
              <w:rPr>
                <w:rFonts w:cs="Arial"/>
                <w:color w:val="404040" w:themeColor="text1" w:themeTint="BF"/>
                <w:szCs w:val="20"/>
              </w:rPr>
              <w:t xml:space="preserve"> van het elektromagnetisch inductieverschijnsel </w:t>
            </w:r>
            <w:r w:rsidRPr="00BF2343">
              <w:rPr>
                <w:rFonts w:cs="Arial"/>
                <w:b/>
                <w:color w:val="404040" w:themeColor="text1" w:themeTint="BF"/>
                <w:szCs w:val="20"/>
              </w:rPr>
              <w:t>uitleggen</w:t>
            </w:r>
            <w:r w:rsidRPr="00BF2343">
              <w:rPr>
                <w:rFonts w:cs="Arial"/>
                <w:color w:val="404040" w:themeColor="text1" w:themeTint="BF"/>
                <w:szCs w:val="20"/>
              </w:rPr>
              <w:t>.</w:t>
            </w:r>
          </w:p>
        </w:tc>
      </w:tr>
      <w:tr w:rsidR="00BB7C61" w:rsidRPr="00BF2343" w14:paraId="25B881CC" w14:textId="77777777" w:rsidTr="00BB7C61">
        <w:trPr>
          <w:tblCellSpacing w:w="20" w:type="dxa"/>
        </w:trPr>
        <w:tc>
          <w:tcPr>
            <w:tcW w:w="9985" w:type="dxa"/>
            <w:gridSpan w:val="3"/>
            <w:shd w:val="clear" w:color="auto" w:fill="FFFFFF" w:themeFill="background1"/>
            <w:vAlign w:val="center"/>
          </w:tcPr>
          <w:p w14:paraId="560E1BE7" w14:textId="77777777" w:rsidR="00BB7C61" w:rsidRPr="00BF2343" w:rsidRDefault="00BB7C61" w:rsidP="00BB7C61">
            <w:pPr>
              <w:spacing w:before="120" w:after="120" w:line="240" w:lineRule="auto"/>
              <w:ind w:left="142"/>
              <w:rPr>
                <w:rFonts w:cs="Arial"/>
                <w:b/>
                <w:color w:val="404040" w:themeColor="text1" w:themeTint="BF"/>
                <w:szCs w:val="20"/>
                <w:lang w:val="nl-NL" w:eastAsia="nl-NL"/>
              </w:rPr>
            </w:pPr>
            <w:r w:rsidRPr="00BF2343">
              <w:rPr>
                <w:rFonts w:cs="Arial"/>
                <w:b/>
                <w:bCs/>
                <w:color w:val="404040" w:themeColor="text1" w:themeTint="BF"/>
                <w:szCs w:val="20"/>
                <w:lang w:val="nl-NL" w:eastAsia="nl-NL"/>
              </w:rPr>
              <w:t>Wenken</w:t>
            </w:r>
          </w:p>
          <w:p w14:paraId="76513DB0" w14:textId="77777777" w:rsidR="00BB7C61" w:rsidRPr="00BF2343" w:rsidRDefault="00BB7C61" w:rsidP="00BB7C61">
            <w:pPr>
              <w:spacing w:before="120" w:after="120" w:line="240" w:lineRule="auto"/>
              <w:ind w:left="142"/>
              <w:rPr>
                <w:color w:val="404040" w:themeColor="text1" w:themeTint="BF"/>
                <w:szCs w:val="20"/>
              </w:rPr>
            </w:pPr>
            <w:r w:rsidRPr="00BF2343">
              <w:rPr>
                <w:color w:val="404040" w:themeColor="text1" w:themeTint="BF"/>
                <w:szCs w:val="20"/>
              </w:rPr>
              <w:t xml:space="preserve">In praktische </w:t>
            </w:r>
            <w:r w:rsidRPr="00BF2343">
              <w:rPr>
                <w:rFonts w:cs="Arial"/>
                <w:bCs/>
                <w:color w:val="404040" w:themeColor="text1" w:themeTint="BF"/>
                <w:szCs w:val="20"/>
                <w:lang w:val="nl-NL" w:eastAsia="nl-NL"/>
              </w:rPr>
              <w:t>toepassingen</w:t>
            </w:r>
            <w:r w:rsidRPr="00BF2343">
              <w:rPr>
                <w:color w:val="404040" w:themeColor="text1" w:themeTint="BF"/>
                <w:szCs w:val="20"/>
              </w:rPr>
              <w:t xml:space="preserve"> is de onderlinge beweging altijd een rotatie: elekt</w:t>
            </w:r>
            <w:r>
              <w:rPr>
                <w:color w:val="404040" w:themeColor="text1" w:themeTint="BF"/>
                <w:szCs w:val="20"/>
              </w:rPr>
              <w:t>rische centrales, windturbines</w:t>
            </w:r>
            <w:r w:rsidRPr="00BF2343">
              <w:rPr>
                <w:color w:val="404040" w:themeColor="text1" w:themeTint="BF"/>
                <w:szCs w:val="20"/>
              </w:rPr>
              <w:t>… Toepassingen die het gevolg zijn van het elektromagnetische inductieverschijnsel: generator, fietsdynamo, sensorwerking van de fietscomputer, kaarten met magneetstrip (o.</w:t>
            </w:r>
            <w:r>
              <w:rPr>
                <w:color w:val="404040" w:themeColor="text1" w:themeTint="BF"/>
                <w:szCs w:val="20"/>
              </w:rPr>
              <w:t>a. op betaalparking)</w:t>
            </w:r>
            <w:r w:rsidRPr="00BF2343">
              <w:rPr>
                <w:color w:val="404040" w:themeColor="text1" w:themeTint="BF"/>
                <w:szCs w:val="20"/>
              </w:rPr>
              <w:t>…</w:t>
            </w:r>
          </w:p>
        </w:tc>
      </w:tr>
      <w:tr w:rsidR="00BB7C61" w:rsidRPr="00BF2343" w14:paraId="21A7BF53" w14:textId="77777777" w:rsidTr="00BB7C61">
        <w:trPr>
          <w:tblCellSpacing w:w="20" w:type="dxa"/>
        </w:trPr>
        <w:tc>
          <w:tcPr>
            <w:tcW w:w="620" w:type="dxa"/>
            <w:shd w:val="clear" w:color="auto" w:fill="FABF8F" w:themeFill="accent6" w:themeFillTint="99"/>
            <w:vAlign w:val="center"/>
          </w:tcPr>
          <w:p w14:paraId="32584880" w14:textId="77777777" w:rsidR="00BB7C61" w:rsidRPr="00BF2343" w:rsidRDefault="00BB7C61" w:rsidP="00743BDB">
            <w:pPr>
              <w:numPr>
                <w:ilvl w:val="0"/>
                <w:numId w:val="18"/>
              </w:numPr>
              <w:spacing w:before="120" w:after="120" w:line="260" w:lineRule="exact"/>
              <w:rPr>
                <w:b/>
                <w:color w:val="404040" w:themeColor="text1" w:themeTint="BF"/>
                <w:szCs w:val="20"/>
                <w:lang w:val="nl-NL" w:eastAsia="nl-NL"/>
              </w:rPr>
            </w:pPr>
          </w:p>
        </w:tc>
        <w:tc>
          <w:tcPr>
            <w:tcW w:w="9325" w:type="dxa"/>
            <w:gridSpan w:val="2"/>
            <w:shd w:val="clear" w:color="auto" w:fill="FABF8F" w:themeFill="accent6" w:themeFillTint="99"/>
            <w:vAlign w:val="center"/>
          </w:tcPr>
          <w:p w14:paraId="7FE224B9" w14:textId="77777777" w:rsidR="00BB7C61" w:rsidRPr="00BF2343" w:rsidRDefault="00BB7C61" w:rsidP="00BB7C61">
            <w:pPr>
              <w:tabs>
                <w:tab w:val="num" w:pos="397"/>
              </w:tabs>
              <w:spacing w:before="120" w:after="120" w:line="240" w:lineRule="auto"/>
              <w:ind w:left="397" w:hanging="397"/>
              <w:rPr>
                <w:rFonts w:cs="Arial"/>
                <w:b/>
                <w:color w:val="404040" w:themeColor="text1" w:themeTint="BF"/>
                <w:szCs w:val="20"/>
                <w:lang w:val="nl-NL" w:eastAsia="nl-NL"/>
              </w:rPr>
            </w:pPr>
            <w:r w:rsidRPr="00BF2343">
              <w:rPr>
                <w:rFonts w:cs="Arial"/>
                <w:color w:val="404040" w:themeColor="text1" w:themeTint="BF"/>
                <w:szCs w:val="20"/>
              </w:rPr>
              <w:t xml:space="preserve">De bouw en de functie van een transformator </w:t>
            </w:r>
            <w:r w:rsidRPr="00BF2343">
              <w:rPr>
                <w:rFonts w:cs="Arial"/>
                <w:b/>
                <w:color w:val="404040" w:themeColor="text1" w:themeTint="BF"/>
                <w:szCs w:val="20"/>
              </w:rPr>
              <w:t>toelichten</w:t>
            </w:r>
            <w:r w:rsidRPr="00BF2343">
              <w:rPr>
                <w:rFonts w:cs="Arial"/>
                <w:color w:val="404040" w:themeColor="text1" w:themeTint="BF"/>
                <w:szCs w:val="20"/>
              </w:rPr>
              <w:t>.</w:t>
            </w:r>
          </w:p>
        </w:tc>
      </w:tr>
      <w:tr w:rsidR="00BB7C61" w:rsidRPr="00BF2343" w14:paraId="52B4CA6C" w14:textId="77777777" w:rsidTr="00BB7C61">
        <w:trPr>
          <w:tblCellSpacing w:w="20" w:type="dxa"/>
        </w:trPr>
        <w:tc>
          <w:tcPr>
            <w:tcW w:w="9985" w:type="dxa"/>
            <w:gridSpan w:val="3"/>
            <w:vAlign w:val="center"/>
          </w:tcPr>
          <w:p w14:paraId="3B639F35" w14:textId="77777777" w:rsidR="00BB7C61" w:rsidRPr="00BF2343" w:rsidRDefault="00BB7C61" w:rsidP="00BB7C61">
            <w:pPr>
              <w:spacing w:before="120" w:after="120" w:line="240" w:lineRule="auto"/>
              <w:ind w:left="142"/>
              <w:rPr>
                <w:rFonts w:cs="Arial"/>
                <w:b/>
                <w:color w:val="404040" w:themeColor="text1" w:themeTint="BF"/>
                <w:szCs w:val="20"/>
                <w:lang w:val="nl-NL" w:eastAsia="nl-NL"/>
              </w:rPr>
            </w:pPr>
            <w:r w:rsidRPr="00BF2343">
              <w:rPr>
                <w:rFonts w:cs="Arial"/>
                <w:b/>
                <w:bCs/>
                <w:color w:val="404040" w:themeColor="text1" w:themeTint="BF"/>
                <w:szCs w:val="20"/>
                <w:lang w:val="nl-NL" w:eastAsia="nl-NL"/>
              </w:rPr>
              <w:t>Wenken</w:t>
            </w:r>
          </w:p>
          <w:p w14:paraId="77DF75BD" w14:textId="77777777" w:rsidR="00BB7C61" w:rsidRPr="00BF2343" w:rsidRDefault="00BB7C61" w:rsidP="00BB7C61">
            <w:pPr>
              <w:spacing w:before="120" w:after="120" w:line="240" w:lineRule="auto"/>
              <w:ind w:left="142"/>
              <w:rPr>
                <w:color w:val="404040" w:themeColor="text1" w:themeTint="BF"/>
                <w:szCs w:val="20"/>
              </w:rPr>
            </w:pPr>
            <w:r w:rsidRPr="00BF2343">
              <w:rPr>
                <w:color w:val="404040" w:themeColor="text1" w:themeTint="BF"/>
                <w:szCs w:val="20"/>
              </w:rPr>
              <w:t>De bouw en de werking van een transformator kan gedemonstreerd worden met twee spoelen (met verschillend aantal windingen) en een U-vormige ijzeren kern. Transformatoren zijn belangrijk in het transport van elektrische energie van centrale naar gebruiker en bij elektronische toestellen die aangesloten zijn op of opgeladen worden door het elektrisch net.</w:t>
            </w:r>
          </w:p>
        </w:tc>
      </w:tr>
    </w:tbl>
    <w:p w14:paraId="59409769" w14:textId="77777777" w:rsidR="00BC3BEE" w:rsidRPr="00D152E6" w:rsidRDefault="00BC3BEE" w:rsidP="00BC3BEE">
      <w:pPr>
        <w:pStyle w:val="LPKop3"/>
        <w:rPr>
          <w:color w:val="404040" w:themeColor="text1" w:themeTint="BF"/>
        </w:rPr>
      </w:pPr>
      <w:r w:rsidRPr="00D152E6">
        <w:rPr>
          <w:color w:val="404040" w:themeColor="text1" w:themeTint="BF"/>
        </w:rPr>
        <w:t>Homeostase en afweer</w:t>
      </w:r>
    </w:p>
    <w:p w14:paraId="2709126B" w14:textId="5D782112" w:rsidR="00BC3BEE" w:rsidRPr="00BC3BEE" w:rsidRDefault="00B061F1" w:rsidP="00BC3BEE">
      <w:pPr>
        <w:pStyle w:val="LPTekst"/>
      </w:pPr>
      <w:r w:rsidRPr="004B4E21">
        <w:t>(</w:t>
      </w:r>
      <w:r w:rsidR="009E2665">
        <w:t>ca.</w:t>
      </w:r>
      <w:r w:rsidRPr="004B4E21">
        <w:t xml:space="preserve"> 12</w:t>
      </w:r>
      <w:r w:rsidR="00BC3BEE" w:rsidRPr="004B4E21">
        <w:t xml:space="preserve"> lestijden)</w:t>
      </w:r>
    </w:p>
    <w:tbl>
      <w:tblPr>
        <w:tblW w:w="1005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701"/>
        <w:gridCol w:w="8222"/>
        <w:gridCol w:w="141"/>
        <w:gridCol w:w="142"/>
        <w:gridCol w:w="851"/>
      </w:tblGrid>
      <w:tr w:rsidR="00BC3BEE" w:rsidRPr="00BC3BEE" w14:paraId="09158BE2" w14:textId="77777777" w:rsidTr="00EB4100">
        <w:trPr>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FFCC99"/>
            <w:vAlign w:val="center"/>
          </w:tcPr>
          <w:p w14:paraId="5A4A25F3" w14:textId="77777777" w:rsidR="00BC3BEE" w:rsidRPr="00BC3BEE" w:rsidRDefault="00BC3BEE" w:rsidP="00743BDB">
            <w:pPr>
              <w:numPr>
                <w:ilvl w:val="0"/>
                <w:numId w:val="18"/>
              </w:numPr>
              <w:tabs>
                <w:tab w:val="num" w:pos="852"/>
              </w:tabs>
              <w:spacing w:before="120" w:after="120" w:line="260" w:lineRule="exact"/>
              <w:rPr>
                <w:rFonts w:cs="Arial"/>
                <w:color w:val="404040"/>
                <w:szCs w:val="20"/>
                <w:lang w:val="nl-NL" w:eastAsia="nl-NL"/>
              </w:rPr>
            </w:pPr>
          </w:p>
        </w:tc>
        <w:tc>
          <w:tcPr>
            <w:tcW w:w="9296" w:type="dxa"/>
            <w:gridSpan w:val="4"/>
            <w:shd w:val="clear" w:color="auto" w:fill="FFCC99"/>
            <w:vAlign w:val="center"/>
          </w:tcPr>
          <w:p w14:paraId="699EB869" w14:textId="05FCEF20" w:rsidR="00BC3BEE" w:rsidRPr="00BC3BEE" w:rsidRDefault="00BC3BEE" w:rsidP="00BC3BEE">
            <w:pPr>
              <w:spacing w:before="120" w:after="120" w:line="240" w:lineRule="auto"/>
              <w:rPr>
                <w:rFonts w:cs="Arial"/>
                <w:color w:val="404040" w:themeColor="text1" w:themeTint="BF"/>
                <w:szCs w:val="20"/>
                <w:lang w:eastAsia="nl-NL"/>
              </w:rPr>
            </w:pPr>
            <w:r w:rsidRPr="00BC3BEE">
              <w:rPr>
                <w:rFonts w:cs="Arial"/>
                <w:b/>
                <w:color w:val="404040" w:themeColor="text1" w:themeTint="BF"/>
                <w:szCs w:val="20"/>
                <w:lang w:eastAsia="nl-NL"/>
              </w:rPr>
              <w:t>Vanuit een concreet voorbeeld</w:t>
            </w:r>
            <w:r w:rsidR="00325246">
              <w:rPr>
                <w:rFonts w:cs="Arial"/>
                <w:b/>
                <w:color w:val="404040" w:themeColor="text1" w:themeTint="BF"/>
                <w:szCs w:val="20"/>
                <w:lang w:eastAsia="nl-NL"/>
              </w:rPr>
              <w:t>,</w:t>
            </w:r>
            <w:r w:rsidRPr="00BC3BEE">
              <w:rPr>
                <w:rFonts w:cs="Arial"/>
                <w:color w:val="404040" w:themeColor="text1" w:themeTint="BF"/>
                <w:szCs w:val="20"/>
                <w:lang w:eastAsia="nl-NL"/>
              </w:rPr>
              <w:t xml:space="preserve"> </w:t>
            </w:r>
            <w:r w:rsidRPr="00BC3BEE">
              <w:rPr>
                <w:rFonts w:cs="Arial"/>
                <w:color w:val="404040" w:themeColor="text1" w:themeTint="BF"/>
                <w:szCs w:val="20"/>
              </w:rPr>
              <w:t xml:space="preserve">de betekenis van homeostase en het belang van feedbacksystemen </w:t>
            </w:r>
            <w:r w:rsidRPr="00BC3BEE">
              <w:rPr>
                <w:rFonts w:cs="Arial"/>
                <w:b/>
                <w:color w:val="404040" w:themeColor="text1" w:themeTint="BF"/>
                <w:szCs w:val="20"/>
              </w:rPr>
              <w:t>toelichten</w:t>
            </w:r>
            <w:r w:rsidRPr="00BC3BEE">
              <w:rPr>
                <w:rFonts w:cs="Arial"/>
                <w:color w:val="404040" w:themeColor="text1" w:themeTint="BF"/>
                <w:szCs w:val="20"/>
              </w:rPr>
              <w:t>.</w:t>
            </w:r>
          </w:p>
        </w:tc>
      </w:tr>
      <w:tr w:rsidR="00BC3BEE" w:rsidRPr="00BC3BEE" w14:paraId="5C2A426D" w14:textId="77777777" w:rsidTr="00EB4100">
        <w:trPr>
          <w:trHeight w:val="587"/>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FFCC99"/>
            <w:vAlign w:val="center"/>
          </w:tcPr>
          <w:p w14:paraId="1AA41A9F" w14:textId="77777777" w:rsidR="00BC3BEE" w:rsidRPr="00BC3BEE" w:rsidRDefault="00BC3BEE" w:rsidP="00743BDB">
            <w:pPr>
              <w:numPr>
                <w:ilvl w:val="0"/>
                <w:numId w:val="18"/>
              </w:numPr>
              <w:tabs>
                <w:tab w:val="num" w:pos="852"/>
              </w:tabs>
              <w:spacing w:before="120" w:after="120" w:line="260" w:lineRule="exact"/>
              <w:rPr>
                <w:rFonts w:cs="Arial"/>
                <w:color w:val="404040"/>
                <w:szCs w:val="20"/>
                <w:lang w:val="nl-NL" w:eastAsia="nl-NL"/>
              </w:rPr>
            </w:pPr>
          </w:p>
        </w:tc>
        <w:tc>
          <w:tcPr>
            <w:tcW w:w="9296" w:type="dxa"/>
            <w:gridSpan w:val="4"/>
            <w:shd w:val="clear" w:color="auto" w:fill="FFCC99"/>
            <w:vAlign w:val="center"/>
          </w:tcPr>
          <w:p w14:paraId="249DFE1C" w14:textId="536E5014" w:rsidR="00BC3BEE" w:rsidRPr="00BC3BEE" w:rsidRDefault="00BC3BEE" w:rsidP="00BC3BEE">
            <w:pPr>
              <w:spacing w:before="120" w:after="120" w:line="240" w:lineRule="auto"/>
              <w:rPr>
                <w:rFonts w:cs="Arial"/>
                <w:color w:val="404040" w:themeColor="text1" w:themeTint="BF"/>
                <w:szCs w:val="20"/>
                <w:lang w:eastAsia="nl-NL"/>
              </w:rPr>
            </w:pPr>
            <w:r w:rsidRPr="00BC3BEE">
              <w:rPr>
                <w:rFonts w:cs="Arial"/>
                <w:b/>
                <w:color w:val="404040" w:themeColor="text1" w:themeTint="BF"/>
                <w:szCs w:val="20"/>
              </w:rPr>
              <w:t>Met een eenvoudig voorbeeld</w:t>
            </w:r>
            <w:r w:rsidR="00325246">
              <w:rPr>
                <w:rFonts w:cs="Arial"/>
                <w:b/>
                <w:color w:val="404040" w:themeColor="text1" w:themeTint="BF"/>
                <w:szCs w:val="20"/>
              </w:rPr>
              <w:t>,</w:t>
            </w:r>
            <w:r w:rsidRPr="00BC3BEE">
              <w:rPr>
                <w:rFonts w:cs="Arial"/>
                <w:color w:val="404040" w:themeColor="text1" w:themeTint="BF"/>
                <w:szCs w:val="20"/>
              </w:rPr>
              <w:t xml:space="preserve"> de coördinerende functie van hormonen van het endocrien stelsel </w:t>
            </w:r>
            <w:r w:rsidRPr="00BC3BEE">
              <w:rPr>
                <w:rFonts w:cs="Arial"/>
                <w:b/>
                <w:color w:val="404040" w:themeColor="text1" w:themeTint="BF"/>
                <w:szCs w:val="20"/>
              </w:rPr>
              <w:t>aantonen.</w:t>
            </w:r>
          </w:p>
        </w:tc>
      </w:tr>
      <w:tr w:rsidR="002B7DAE" w:rsidRPr="00BC3BEE" w14:paraId="418B037C" w14:textId="77777777" w:rsidTr="002B7DAE">
        <w:trPr>
          <w:trHeight w:val="587"/>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FFCC99"/>
            <w:vAlign w:val="center"/>
          </w:tcPr>
          <w:p w14:paraId="5C4329A9" w14:textId="77777777" w:rsidR="002B7DAE" w:rsidRPr="00BC3BEE" w:rsidRDefault="002B7DAE" w:rsidP="00743BDB">
            <w:pPr>
              <w:numPr>
                <w:ilvl w:val="0"/>
                <w:numId w:val="18"/>
              </w:numPr>
              <w:tabs>
                <w:tab w:val="num" w:pos="852"/>
              </w:tabs>
              <w:spacing w:before="120" w:after="120" w:line="260" w:lineRule="exact"/>
              <w:rPr>
                <w:rFonts w:cs="Arial"/>
                <w:color w:val="404040"/>
                <w:szCs w:val="20"/>
                <w:lang w:val="nl-NL" w:eastAsia="nl-NL"/>
              </w:rPr>
            </w:pPr>
          </w:p>
        </w:tc>
        <w:tc>
          <w:tcPr>
            <w:tcW w:w="8465" w:type="dxa"/>
            <w:gridSpan w:val="3"/>
            <w:shd w:val="clear" w:color="auto" w:fill="FFCC99"/>
            <w:vAlign w:val="center"/>
          </w:tcPr>
          <w:p w14:paraId="168D5FE8" w14:textId="77777777" w:rsidR="002B7DAE" w:rsidRPr="00DD21F9" w:rsidRDefault="002B7DAE" w:rsidP="00BC3BEE">
            <w:pPr>
              <w:spacing w:before="120" w:after="120" w:line="240" w:lineRule="auto"/>
              <w:rPr>
                <w:rFonts w:cs="Arial"/>
                <w:strike/>
                <w:color w:val="404040" w:themeColor="text1" w:themeTint="BF"/>
                <w:szCs w:val="20"/>
                <w:lang w:eastAsia="nl-NL"/>
              </w:rPr>
            </w:pPr>
            <w:r w:rsidRPr="00DD21F9">
              <w:rPr>
                <w:rFonts w:cs="Arial"/>
                <w:color w:val="404040" w:themeColor="text1" w:themeTint="BF"/>
                <w:szCs w:val="20"/>
                <w:lang w:eastAsia="nl-NL"/>
              </w:rPr>
              <w:t xml:space="preserve">De bloeddrukregeling </w:t>
            </w:r>
            <w:r w:rsidRPr="00DD21F9">
              <w:rPr>
                <w:rFonts w:cs="Arial"/>
                <w:b/>
                <w:color w:val="404040" w:themeColor="text1" w:themeTint="BF"/>
                <w:szCs w:val="20"/>
                <w:lang w:eastAsia="nl-NL"/>
              </w:rPr>
              <w:t>als voorbeeld</w:t>
            </w:r>
            <w:r w:rsidRPr="00DD21F9">
              <w:rPr>
                <w:rFonts w:cs="Arial"/>
                <w:color w:val="404040" w:themeColor="text1" w:themeTint="BF"/>
                <w:szCs w:val="20"/>
                <w:lang w:eastAsia="nl-NL"/>
              </w:rPr>
              <w:t xml:space="preserve"> van een terugkoppelingssysteem </w:t>
            </w:r>
            <w:r w:rsidRPr="00DD21F9">
              <w:rPr>
                <w:rFonts w:cs="Arial"/>
                <w:b/>
                <w:color w:val="404040" w:themeColor="text1" w:themeTint="BF"/>
                <w:szCs w:val="20"/>
                <w:lang w:eastAsia="nl-NL"/>
              </w:rPr>
              <w:t>in verband brengen</w:t>
            </w:r>
            <w:r w:rsidRPr="00DD21F9">
              <w:rPr>
                <w:rFonts w:cs="Arial"/>
                <w:color w:val="404040" w:themeColor="text1" w:themeTint="BF"/>
                <w:szCs w:val="20"/>
                <w:lang w:eastAsia="nl-NL"/>
              </w:rPr>
              <w:t xml:space="preserve"> met de homeostatische functie van het bloed.</w:t>
            </w:r>
          </w:p>
        </w:tc>
        <w:tc>
          <w:tcPr>
            <w:tcW w:w="791" w:type="dxa"/>
            <w:shd w:val="clear" w:color="auto" w:fill="FFCC99"/>
            <w:vAlign w:val="center"/>
          </w:tcPr>
          <w:p w14:paraId="17A21EF9" w14:textId="3C1A5490" w:rsidR="002B7DAE" w:rsidRPr="00DD21F9" w:rsidRDefault="002B7DAE" w:rsidP="00BC3BEE">
            <w:pPr>
              <w:spacing w:before="120" w:after="120" w:line="240" w:lineRule="auto"/>
              <w:rPr>
                <w:rFonts w:cs="Arial"/>
                <w:color w:val="404040" w:themeColor="text1" w:themeTint="BF"/>
                <w:szCs w:val="20"/>
                <w:lang w:eastAsia="nl-NL"/>
              </w:rPr>
            </w:pPr>
            <w:r w:rsidRPr="00DD21F9">
              <w:rPr>
                <w:rFonts w:cs="Arial"/>
                <w:color w:val="404040" w:themeColor="text1" w:themeTint="BF"/>
                <w:szCs w:val="20"/>
                <w:lang w:eastAsia="nl-NL"/>
              </w:rPr>
              <w:t>NW 5</w:t>
            </w:r>
          </w:p>
        </w:tc>
      </w:tr>
      <w:tr w:rsidR="00BC3BEE" w:rsidRPr="00BC3BEE" w14:paraId="0D4A5A6A" w14:textId="77777777" w:rsidTr="00EB4100">
        <w:trPr>
          <w:trHeight w:val="587"/>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FFCC99"/>
            <w:vAlign w:val="center"/>
          </w:tcPr>
          <w:p w14:paraId="0D117B66" w14:textId="12BF5835" w:rsidR="00BC3BEE" w:rsidRPr="00BC3BEE" w:rsidRDefault="00BC3BEE" w:rsidP="00EB4100">
            <w:pPr>
              <w:numPr>
                <w:ilvl w:val="0"/>
                <w:numId w:val="18"/>
              </w:numPr>
              <w:tabs>
                <w:tab w:val="clear" w:pos="0"/>
                <w:tab w:val="num" w:pos="852"/>
                <w:tab w:val="num" w:pos="890"/>
              </w:tabs>
              <w:spacing w:before="120" w:after="120" w:line="260" w:lineRule="exact"/>
              <w:ind w:left="39" w:right="-642"/>
              <w:rPr>
                <w:rFonts w:cs="Arial"/>
                <w:color w:val="404040"/>
                <w:szCs w:val="20"/>
                <w:lang w:val="nl-NL" w:eastAsia="nl-NL"/>
              </w:rPr>
            </w:pPr>
          </w:p>
        </w:tc>
        <w:tc>
          <w:tcPr>
            <w:tcW w:w="9296" w:type="dxa"/>
            <w:gridSpan w:val="4"/>
            <w:shd w:val="clear" w:color="auto" w:fill="FFCC99"/>
            <w:vAlign w:val="center"/>
          </w:tcPr>
          <w:p w14:paraId="72B7B93D" w14:textId="51AFA87F" w:rsidR="00BC3BEE" w:rsidRPr="00BC3BEE" w:rsidRDefault="00BC3BEE" w:rsidP="00AF36EE">
            <w:pPr>
              <w:spacing w:before="120" w:after="120" w:line="240" w:lineRule="auto"/>
              <w:rPr>
                <w:rFonts w:cs="Arial"/>
                <w:color w:val="404040" w:themeColor="text1" w:themeTint="BF"/>
                <w:szCs w:val="20"/>
                <w:lang w:eastAsia="nl-NL"/>
              </w:rPr>
            </w:pPr>
            <w:r w:rsidRPr="00BC3BEE">
              <w:rPr>
                <w:rFonts w:cs="Arial"/>
                <w:color w:val="404040" w:themeColor="text1" w:themeTint="BF"/>
                <w:szCs w:val="20"/>
                <w:lang w:eastAsia="nl-NL"/>
              </w:rPr>
              <w:t xml:space="preserve">De samenstelling van het bloed </w:t>
            </w:r>
            <w:r w:rsidRPr="00BC3BEE">
              <w:rPr>
                <w:rFonts w:cs="Arial"/>
                <w:b/>
                <w:color w:val="404040" w:themeColor="text1" w:themeTint="BF"/>
                <w:szCs w:val="20"/>
                <w:lang w:eastAsia="nl-NL"/>
              </w:rPr>
              <w:t>schematisch weergeven</w:t>
            </w:r>
            <w:r w:rsidRPr="00BC3BEE">
              <w:rPr>
                <w:rFonts w:cs="Arial"/>
                <w:color w:val="404040" w:themeColor="text1" w:themeTint="BF"/>
                <w:szCs w:val="20"/>
                <w:lang w:eastAsia="nl-NL"/>
              </w:rPr>
              <w:t xml:space="preserve"> en de functie van de componenten bondig </w:t>
            </w:r>
            <w:r w:rsidRPr="00BC3BEE">
              <w:rPr>
                <w:rFonts w:cs="Arial"/>
                <w:b/>
                <w:color w:val="404040" w:themeColor="text1" w:themeTint="BF"/>
                <w:szCs w:val="20"/>
                <w:lang w:eastAsia="nl-NL"/>
              </w:rPr>
              <w:t>verwoorden</w:t>
            </w:r>
            <w:r w:rsidRPr="00BC3BEE">
              <w:rPr>
                <w:rFonts w:cs="Arial"/>
                <w:color w:val="404040" w:themeColor="text1" w:themeTint="BF"/>
                <w:szCs w:val="20"/>
                <w:lang w:eastAsia="nl-NL"/>
              </w:rPr>
              <w:t>.</w:t>
            </w:r>
          </w:p>
        </w:tc>
      </w:tr>
      <w:tr w:rsidR="002B7DAE" w:rsidRPr="00BC3BEE" w14:paraId="4E8B6F25" w14:textId="77777777" w:rsidTr="002B7DAE">
        <w:trPr>
          <w:trHeight w:val="587"/>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FFCC99"/>
            <w:vAlign w:val="center"/>
          </w:tcPr>
          <w:p w14:paraId="787B54B8" w14:textId="539E1A47" w:rsidR="002B7DAE" w:rsidRPr="001A67FE" w:rsidRDefault="002B7DAE" w:rsidP="00EB4100">
            <w:pPr>
              <w:numPr>
                <w:ilvl w:val="0"/>
                <w:numId w:val="18"/>
              </w:numPr>
              <w:tabs>
                <w:tab w:val="clear" w:pos="0"/>
              </w:tabs>
              <w:spacing w:before="120" w:after="120" w:line="260" w:lineRule="exact"/>
              <w:ind w:left="39" w:right="-784"/>
              <w:rPr>
                <w:rFonts w:cs="Arial"/>
                <w:color w:val="404040"/>
                <w:szCs w:val="20"/>
                <w:lang w:val="nl-NL" w:eastAsia="nl-NL"/>
              </w:rPr>
            </w:pPr>
          </w:p>
        </w:tc>
        <w:tc>
          <w:tcPr>
            <w:tcW w:w="8323" w:type="dxa"/>
            <w:gridSpan w:val="2"/>
            <w:shd w:val="clear" w:color="auto" w:fill="FFCC99"/>
            <w:vAlign w:val="center"/>
          </w:tcPr>
          <w:p w14:paraId="110F2061" w14:textId="6588C311" w:rsidR="002B7DAE" w:rsidRPr="001A67FE" w:rsidRDefault="002B7DAE" w:rsidP="00517443">
            <w:pPr>
              <w:spacing w:before="120" w:after="120" w:line="240" w:lineRule="auto"/>
              <w:rPr>
                <w:rFonts w:cs="Arial"/>
                <w:color w:val="404040" w:themeColor="text1" w:themeTint="BF"/>
                <w:szCs w:val="20"/>
                <w:lang w:eastAsia="nl-NL"/>
              </w:rPr>
            </w:pPr>
            <w:r w:rsidRPr="00517443">
              <w:rPr>
                <w:rFonts w:cs="Arial"/>
                <w:color w:val="404040" w:themeColor="text1" w:themeTint="BF"/>
                <w:szCs w:val="20"/>
                <w:lang w:eastAsia="nl-NL"/>
              </w:rPr>
              <w:t xml:space="preserve">De bouw en werking van de nier </w:t>
            </w:r>
            <w:r w:rsidRPr="00517443">
              <w:rPr>
                <w:rFonts w:cs="Arial"/>
                <w:b/>
                <w:color w:val="404040" w:themeColor="text1" w:themeTint="BF"/>
                <w:szCs w:val="20"/>
                <w:lang w:eastAsia="nl-NL"/>
              </w:rPr>
              <w:t>in verband brengen</w:t>
            </w:r>
            <w:r w:rsidRPr="00517443">
              <w:rPr>
                <w:rFonts w:cs="Arial"/>
                <w:color w:val="404040" w:themeColor="text1" w:themeTint="BF"/>
                <w:szCs w:val="20"/>
                <w:lang w:eastAsia="nl-NL"/>
              </w:rPr>
              <w:t xml:space="preserve"> met het constant houden van de bloedsamenstelling.</w:t>
            </w:r>
          </w:p>
        </w:tc>
        <w:tc>
          <w:tcPr>
            <w:tcW w:w="933" w:type="dxa"/>
            <w:gridSpan w:val="2"/>
            <w:shd w:val="clear" w:color="auto" w:fill="FFCC99"/>
            <w:vAlign w:val="center"/>
          </w:tcPr>
          <w:p w14:paraId="2E6E0A3C" w14:textId="26CA8055" w:rsidR="002B7DAE" w:rsidRPr="001A67FE" w:rsidRDefault="002B7DAE" w:rsidP="00BC3BEE">
            <w:pPr>
              <w:spacing w:before="120" w:after="120" w:line="240" w:lineRule="auto"/>
              <w:rPr>
                <w:rFonts w:cs="Arial"/>
                <w:color w:val="404040" w:themeColor="text1" w:themeTint="BF"/>
                <w:szCs w:val="20"/>
                <w:lang w:eastAsia="nl-NL"/>
              </w:rPr>
            </w:pPr>
            <w:r>
              <w:rPr>
                <w:rFonts w:cs="Arial"/>
                <w:color w:val="404040" w:themeColor="text1" w:themeTint="BF"/>
                <w:szCs w:val="20"/>
                <w:lang w:eastAsia="nl-NL"/>
              </w:rPr>
              <w:t>NW 5</w:t>
            </w:r>
          </w:p>
        </w:tc>
      </w:tr>
      <w:tr w:rsidR="00BC3BEE" w:rsidRPr="00BC3BEE" w14:paraId="6D8B1765" w14:textId="77777777" w:rsidTr="00EB4100">
        <w:trPr>
          <w:trHeight w:val="587"/>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B8CCE4" w:themeFill="accent1" w:themeFillTint="66"/>
            <w:vAlign w:val="center"/>
          </w:tcPr>
          <w:p w14:paraId="5633C5FE" w14:textId="348B189A" w:rsidR="00BC3BEE" w:rsidRPr="001A67FE" w:rsidRDefault="00BC3BEE" w:rsidP="00AF36EE">
            <w:pPr>
              <w:tabs>
                <w:tab w:val="num" w:pos="852"/>
              </w:tabs>
              <w:spacing w:before="120" w:after="120" w:line="260" w:lineRule="exact"/>
              <w:jc w:val="center"/>
              <w:rPr>
                <w:rFonts w:cs="Arial"/>
                <w:color w:val="404040"/>
                <w:szCs w:val="20"/>
                <w:lang w:val="nl-NL" w:eastAsia="nl-NL"/>
              </w:rPr>
            </w:pPr>
            <w:r w:rsidRPr="001A67FE">
              <w:rPr>
                <w:rFonts w:cs="Arial"/>
                <w:color w:val="404040"/>
                <w:szCs w:val="20"/>
                <w:lang w:val="nl-NL" w:eastAsia="nl-NL"/>
              </w:rPr>
              <w:t>U</w:t>
            </w:r>
            <w:r w:rsidR="00743BDB">
              <w:rPr>
                <w:rFonts w:cs="Arial"/>
                <w:color w:val="404040"/>
                <w:szCs w:val="20"/>
                <w:lang w:val="nl-NL" w:eastAsia="nl-NL"/>
              </w:rPr>
              <w:t>59</w:t>
            </w:r>
            <w:r w:rsidR="001A67FE" w:rsidRPr="001A67FE">
              <w:rPr>
                <w:rFonts w:cs="Arial"/>
                <w:color w:val="404040"/>
                <w:szCs w:val="20"/>
                <w:lang w:val="nl-NL" w:eastAsia="nl-NL"/>
              </w:rPr>
              <w:t>a</w:t>
            </w:r>
          </w:p>
        </w:tc>
        <w:tc>
          <w:tcPr>
            <w:tcW w:w="9296" w:type="dxa"/>
            <w:gridSpan w:val="4"/>
            <w:shd w:val="clear" w:color="auto" w:fill="B8CCE4" w:themeFill="accent1" w:themeFillTint="66"/>
            <w:vAlign w:val="center"/>
          </w:tcPr>
          <w:p w14:paraId="1B3F7C2A" w14:textId="77777777" w:rsidR="00BC3BEE" w:rsidRPr="001A67FE" w:rsidRDefault="00BC3BEE" w:rsidP="00BC3BEE">
            <w:pPr>
              <w:spacing w:before="120" w:after="120" w:line="240" w:lineRule="auto"/>
              <w:rPr>
                <w:rFonts w:cs="Arial"/>
                <w:color w:val="404040" w:themeColor="text1" w:themeTint="BF"/>
                <w:szCs w:val="20"/>
                <w:lang w:eastAsia="nl-NL"/>
              </w:rPr>
            </w:pPr>
            <w:r w:rsidRPr="001A67FE">
              <w:rPr>
                <w:rFonts w:cs="Arial"/>
                <w:color w:val="404040" w:themeColor="text1" w:themeTint="BF"/>
                <w:szCs w:val="20"/>
                <w:lang w:eastAsia="nl-NL"/>
              </w:rPr>
              <w:t xml:space="preserve">Bouw en werking van de lever </w:t>
            </w:r>
            <w:r w:rsidRPr="001A67FE">
              <w:rPr>
                <w:rFonts w:cs="Arial"/>
                <w:b/>
                <w:color w:val="404040" w:themeColor="text1" w:themeTint="BF"/>
                <w:szCs w:val="20"/>
                <w:lang w:eastAsia="nl-NL"/>
              </w:rPr>
              <w:t>beschrijven</w:t>
            </w:r>
            <w:r w:rsidRPr="001A67FE">
              <w:rPr>
                <w:rFonts w:cs="Arial"/>
                <w:color w:val="404040" w:themeColor="text1" w:themeTint="BF"/>
                <w:szCs w:val="20"/>
                <w:lang w:eastAsia="nl-NL"/>
              </w:rPr>
              <w:t xml:space="preserve"> in functie van de homeostatische werking.</w:t>
            </w:r>
          </w:p>
        </w:tc>
      </w:tr>
      <w:tr w:rsidR="00BC3BEE" w:rsidRPr="00BC3BEE" w14:paraId="709F2368" w14:textId="77777777" w:rsidTr="00EB4100">
        <w:trPr>
          <w:trHeight w:val="587"/>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B8CCE4" w:themeFill="accent1" w:themeFillTint="66"/>
            <w:vAlign w:val="center"/>
          </w:tcPr>
          <w:p w14:paraId="0C0D6A1E" w14:textId="23A200BB" w:rsidR="00BC3BEE" w:rsidRPr="001A67FE" w:rsidRDefault="00BC3BEE" w:rsidP="00AF36EE">
            <w:pPr>
              <w:tabs>
                <w:tab w:val="num" w:pos="852"/>
              </w:tabs>
              <w:spacing w:before="120" w:after="120" w:line="260" w:lineRule="exact"/>
              <w:jc w:val="center"/>
              <w:rPr>
                <w:rFonts w:cs="Arial"/>
                <w:color w:val="404040"/>
                <w:szCs w:val="20"/>
                <w:lang w:val="nl-NL" w:eastAsia="nl-NL"/>
              </w:rPr>
            </w:pPr>
            <w:r w:rsidRPr="001A67FE">
              <w:rPr>
                <w:rFonts w:cs="Arial"/>
                <w:color w:val="404040"/>
                <w:szCs w:val="20"/>
                <w:lang w:val="nl-NL" w:eastAsia="nl-NL"/>
              </w:rPr>
              <w:t>U</w:t>
            </w:r>
            <w:r w:rsidR="00743BDB">
              <w:rPr>
                <w:rFonts w:cs="Arial"/>
                <w:color w:val="404040"/>
                <w:szCs w:val="20"/>
                <w:lang w:val="nl-NL" w:eastAsia="nl-NL"/>
              </w:rPr>
              <w:t>59</w:t>
            </w:r>
            <w:r w:rsidR="001A67FE" w:rsidRPr="001A67FE">
              <w:rPr>
                <w:rFonts w:cs="Arial"/>
                <w:color w:val="404040"/>
                <w:szCs w:val="20"/>
                <w:lang w:val="nl-NL" w:eastAsia="nl-NL"/>
              </w:rPr>
              <w:t>b</w:t>
            </w:r>
          </w:p>
        </w:tc>
        <w:tc>
          <w:tcPr>
            <w:tcW w:w="9296" w:type="dxa"/>
            <w:gridSpan w:val="4"/>
            <w:shd w:val="clear" w:color="auto" w:fill="B8CCE4" w:themeFill="accent1" w:themeFillTint="66"/>
            <w:vAlign w:val="center"/>
          </w:tcPr>
          <w:p w14:paraId="79ACAE14" w14:textId="77777777" w:rsidR="00BC3BEE" w:rsidRPr="001A67FE" w:rsidRDefault="00BC3BEE" w:rsidP="00BC3BEE">
            <w:pPr>
              <w:spacing w:before="120" w:after="120" w:line="240" w:lineRule="auto"/>
              <w:rPr>
                <w:rFonts w:cs="Arial"/>
                <w:color w:val="404040" w:themeColor="text1" w:themeTint="BF"/>
                <w:szCs w:val="20"/>
                <w:lang w:eastAsia="nl-NL"/>
              </w:rPr>
            </w:pPr>
            <w:r w:rsidRPr="001A67FE">
              <w:rPr>
                <w:rFonts w:cs="Arial"/>
                <w:color w:val="404040" w:themeColor="text1" w:themeTint="BF"/>
                <w:szCs w:val="20"/>
                <w:lang w:eastAsia="nl-NL"/>
              </w:rPr>
              <w:t xml:space="preserve">Bouw en werking van de huid </w:t>
            </w:r>
            <w:r w:rsidRPr="001A67FE">
              <w:rPr>
                <w:rFonts w:cs="Arial"/>
                <w:b/>
                <w:color w:val="404040" w:themeColor="text1" w:themeTint="BF"/>
                <w:szCs w:val="20"/>
                <w:lang w:eastAsia="nl-NL"/>
              </w:rPr>
              <w:t>beschrijven</w:t>
            </w:r>
            <w:r w:rsidRPr="001A67FE">
              <w:rPr>
                <w:rFonts w:cs="Arial"/>
                <w:color w:val="404040" w:themeColor="text1" w:themeTint="BF"/>
                <w:szCs w:val="20"/>
                <w:lang w:eastAsia="nl-NL"/>
              </w:rPr>
              <w:t xml:space="preserve"> in functie van de homeostatische werking.</w:t>
            </w:r>
          </w:p>
        </w:tc>
      </w:tr>
      <w:tr w:rsidR="00BC3BEE" w:rsidRPr="00BC3BEE" w14:paraId="2589DA41" w14:textId="77777777" w:rsidTr="00911256">
        <w:trPr>
          <w:trHeight w:val="587"/>
          <w:tblCellSpacing w:w="20" w:type="dxa"/>
        </w:trPr>
        <w:tc>
          <w:tcPr>
            <w:tcW w:w="9977" w:type="dxa"/>
            <w:gridSpan w:val="5"/>
            <w:tcBorders>
              <w:top w:val="outset" w:sz="6" w:space="0" w:color="auto"/>
              <w:left w:val="outset" w:sz="6" w:space="0" w:color="auto"/>
              <w:bottom w:val="outset" w:sz="6" w:space="0" w:color="auto"/>
            </w:tcBorders>
            <w:shd w:val="clear" w:color="auto" w:fill="FFFFFF" w:themeFill="background1"/>
            <w:vAlign w:val="center"/>
          </w:tcPr>
          <w:p w14:paraId="241E4D96" w14:textId="77777777" w:rsidR="00BC3BEE" w:rsidRPr="00BC3BEE" w:rsidRDefault="00BC3BEE" w:rsidP="00BC3BEE">
            <w:pPr>
              <w:spacing w:before="120" w:after="120" w:line="240" w:lineRule="auto"/>
              <w:ind w:left="142"/>
              <w:rPr>
                <w:rFonts w:cs="Arial"/>
                <w:b/>
                <w:bCs/>
                <w:color w:val="404040"/>
                <w:szCs w:val="20"/>
                <w:lang w:val="nl-NL" w:eastAsia="nl-NL"/>
              </w:rPr>
            </w:pPr>
            <w:r w:rsidRPr="00BC3BEE">
              <w:rPr>
                <w:rFonts w:cs="Arial"/>
                <w:b/>
                <w:bCs/>
                <w:color w:val="404040"/>
                <w:szCs w:val="20"/>
                <w:lang w:val="nl-NL" w:eastAsia="nl-NL"/>
              </w:rPr>
              <w:t>Wenken</w:t>
            </w:r>
            <w:r w:rsidRPr="00BC3BEE">
              <w:rPr>
                <w:szCs w:val="20"/>
                <w:highlight w:val="magenta"/>
              </w:rPr>
              <w:t xml:space="preserve"> </w:t>
            </w:r>
          </w:p>
          <w:p w14:paraId="39933042" w14:textId="77777777" w:rsidR="00BC3BEE" w:rsidRPr="00BC3BEE" w:rsidRDefault="00BC3BEE" w:rsidP="00BC3BEE">
            <w:pPr>
              <w:spacing w:before="120" w:after="120" w:line="240" w:lineRule="auto"/>
              <w:ind w:left="142"/>
              <w:rPr>
                <w:rFonts w:cs="Arial"/>
                <w:color w:val="404040" w:themeColor="text1" w:themeTint="BF"/>
                <w:szCs w:val="20"/>
                <w:lang w:val="nl-NL" w:eastAsia="nl-NL"/>
              </w:rPr>
            </w:pPr>
            <w:r w:rsidRPr="00BC3BEE">
              <w:rPr>
                <w:rFonts w:cs="Arial"/>
                <w:color w:val="404040" w:themeColor="text1" w:themeTint="BF"/>
                <w:szCs w:val="20"/>
                <w:lang w:val="nl-NL" w:eastAsia="nl-NL"/>
              </w:rPr>
              <w:t xml:space="preserve">Homeostatische processen bepalen mee het metabolisme. Gespecialiseerde cellen (weefsel) zijn in hun werking afhankelijk van elkaar. Er is een coördinatie nodig die tot een stabiel inwendig milieu leidt en zorgt dat </w:t>
            </w:r>
            <w:r w:rsidRPr="00BC3BEE">
              <w:rPr>
                <w:rFonts w:cs="Arial"/>
                <w:color w:val="404040" w:themeColor="text1" w:themeTint="BF"/>
                <w:szCs w:val="20"/>
                <w:lang w:eastAsia="nl-NL"/>
              </w:rPr>
              <w:t xml:space="preserve">de constante samenstelling van het inwendige milieu gehandhaafd blijft. </w:t>
            </w:r>
            <w:r w:rsidRPr="00BC3BEE">
              <w:rPr>
                <w:rFonts w:cs="Arial"/>
                <w:color w:val="404040" w:themeColor="text1" w:themeTint="BF"/>
                <w:szCs w:val="20"/>
                <w:lang w:val="nl-NL" w:eastAsia="nl-NL"/>
              </w:rPr>
              <w:t xml:space="preserve">Het zenuw- en hormoonstelsel coördineren de homeostase van het lichaam. </w:t>
            </w:r>
          </w:p>
          <w:p w14:paraId="5EAF39BA" w14:textId="77777777" w:rsidR="00BC3BEE" w:rsidRPr="00BC3BEE" w:rsidRDefault="00BC3BEE" w:rsidP="00BC3BEE">
            <w:pPr>
              <w:spacing w:before="120" w:after="120" w:line="240" w:lineRule="auto"/>
              <w:ind w:left="142"/>
              <w:rPr>
                <w:rFonts w:cs="Arial"/>
                <w:color w:val="404040" w:themeColor="text1" w:themeTint="BF"/>
                <w:szCs w:val="20"/>
                <w:lang w:val="nl-NL" w:eastAsia="nl-NL"/>
              </w:rPr>
            </w:pPr>
            <w:r w:rsidRPr="00BC3BEE">
              <w:rPr>
                <w:rFonts w:cs="Arial"/>
                <w:color w:val="404040" w:themeColor="text1" w:themeTint="BF"/>
                <w:szCs w:val="20"/>
                <w:lang w:val="nl-NL" w:eastAsia="nl-NL"/>
              </w:rPr>
              <w:t xml:space="preserve">Vanuit lichaamseigen ervaringen en gewaarwordingen kan inzicht in homeostase worden opgebouwd en kunnen de volgende processen aan bod komen: thermo- en vochtregulatie, regeling van glucose en zuurstofgehalte, het onder controle houden van de verzuring van spieren tijdens het sporten (intercellulaire buffercapaciteit), zuurgraad en minerale samenstelling van bloed en lymfe, bloeddrukregeling, stofwisseling van eiwitten en lipiden, regeling van het immuunsysteem, … De functie van het bloed en de rol van nieren, lever, hart… tijdens al deze processen kan worden toegelicht. </w:t>
            </w:r>
          </w:p>
          <w:p w14:paraId="43DD9796" w14:textId="0ACCED1E" w:rsidR="00BC3BEE" w:rsidRPr="00BC3BEE" w:rsidRDefault="00BC3BEE" w:rsidP="00BC3BEE">
            <w:pPr>
              <w:spacing w:before="120" w:after="120" w:line="240" w:lineRule="auto"/>
              <w:ind w:left="142"/>
              <w:rPr>
                <w:rFonts w:cs="Arial"/>
                <w:color w:val="404040" w:themeColor="text1" w:themeTint="BF"/>
                <w:szCs w:val="20"/>
                <w:lang w:val="nl-NL" w:eastAsia="nl-NL"/>
              </w:rPr>
            </w:pPr>
            <w:r w:rsidRPr="00BC3BEE">
              <w:rPr>
                <w:rFonts w:cs="Arial"/>
                <w:color w:val="404040" w:themeColor="text1" w:themeTint="BF"/>
                <w:szCs w:val="20"/>
                <w:lang w:val="nl-NL" w:eastAsia="nl-NL"/>
              </w:rPr>
              <w:t>Bij sportbeoefening (</w:t>
            </w:r>
            <w:r w:rsidRPr="00BC3BEE">
              <w:rPr>
                <w:rFonts w:cs="Arial"/>
                <w:color w:val="404040" w:themeColor="text1" w:themeTint="BF"/>
                <w:szCs w:val="20"/>
                <w:lang w:eastAsia="nl-NL"/>
              </w:rPr>
              <w:t>vb</w:t>
            </w:r>
            <w:r w:rsidR="00CE6515">
              <w:rPr>
                <w:rFonts w:cs="Arial"/>
                <w:color w:val="404040" w:themeColor="text1" w:themeTint="BF"/>
                <w:szCs w:val="20"/>
                <w:lang w:eastAsia="nl-NL"/>
              </w:rPr>
              <w:t>.</w:t>
            </w:r>
            <w:r w:rsidRPr="00BC3BEE">
              <w:rPr>
                <w:rFonts w:cs="Arial"/>
                <w:color w:val="404040" w:themeColor="text1" w:themeTint="BF"/>
                <w:szCs w:val="20"/>
                <w:lang w:eastAsia="nl-NL"/>
              </w:rPr>
              <w:t xml:space="preserve"> marathonloopster) </w:t>
            </w:r>
            <w:r w:rsidRPr="00BC3BEE">
              <w:rPr>
                <w:rFonts w:cs="Arial"/>
                <w:color w:val="404040" w:themeColor="text1" w:themeTint="BF"/>
                <w:szCs w:val="20"/>
                <w:lang w:val="nl-NL" w:eastAsia="nl-NL"/>
              </w:rPr>
              <w:t>denken we spontaan aan enkele reacties van het lichaam: we krijgen het warm en zweten, de hartslag verandert, we hijgen, we worden zelfs misselijk bij een zeer zware inspanning… De extreme veranderingen van het inwendige milieu die tijdens het sporten kunnen optreden</w:t>
            </w:r>
            <w:r w:rsidR="00CE6515">
              <w:rPr>
                <w:rFonts w:cs="Arial"/>
                <w:color w:val="404040" w:themeColor="text1" w:themeTint="BF"/>
                <w:szCs w:val="20"/>
                <w:lang w:val="nl-NL" w:eastAsia="nl-NL"/>
              </w:rPr>
              <w:t>,</w:t>
            </w:r>
            <w:r w:rsidRPr="00BC3BEE">
              <w:rPr>
                <w:rFonts w:cs="Arial"/>
                <w:color w:val="404040" w:themeColor="text1" w:themeTint="BF"/>
                <w:szCs w:val="20"/>
                <w:lang w:val="nl-NL" w:eastAsia="nl-NL"/>
              </w:rPr>
              <w:t xml:space="preserve"> veronderstellen een goede werking van deze feedbackcontrolemechanismen. Men moet de nodige tijd nemen om deze veranderingen weer weg te werken om zijn lichaam niet te overbelasten. Anders pleegt men roofbouw op het lichaam</w:t>
            </w:r>
            <w:r>
              <w:rPr>
                <w:rFonts w:cs="Arial"/>
                <w:color w:val="404040" w:themeColor="text1" w:themeTint="BF"/>
                <w:szCs w:val="20"/>
                <w:lang w:val="nl-NL" w:eastAsia="nl-NL"/>
              </w:rPr>
              <w:t>.</w:t>
            </w:r>
          </w:p>
          <w:p w14:paraId="270D38ED" w14:textId="77777777" w:rsidR="00BC3BEE" w:rsidRPr="00BC3BEE" w:rsidRDefault="00BC3BEE" w:rsidP="00BC3BEE">
            <w:pPr>
              <w:spacing w:before="120" w:after="120" w:line="240" w:lineRule="auto"/>
              <w:ind w:left="142"/>
              <w:rPr>
                <w:rFonts w:cs="Arial"/>
                <w:color w:val="404040" w:themeColor="text1" w:themeTint="BF"/>
                <w:szCs w:val="20"/>
                <w:lang w:val="nl-NL" w:eastAsia="nl-NL"/>
              </w:rPr>
            </w:pPr>
            <w:r w:rsidRPr="00BC3BEE">
              <w:rPr>
                <w:rFonts w:cs="Arial"/>
                <w:color w:val="404040" w:themeColor="text1" w:themeTint="BF"/>
                <w:szCs w:val="20"/>
                <w:lang w:val="nl-NL" w:eastAsia="nl-NL"/>
              </w:rPr>
              <w:t xml:space="preserve">Onderwerpen die aan bod kunnen komen : </w:t>
            </w:r>
          </w:p>
          <w:p w14:paraId="414DA800" w14:textId="77777777" w:rsidR="00BC3BEE" w:rsidRPr="00BC3BEE" w:rsidRDefault="00BC3BEE" w:rsidP="00BC3BEE">
            <w:pPr>
              <w:numPr>
                <w:ilvl w:val="0"/>
                <w:numId w:val="52"/>
              </w:numPr>
              <w:spacing w:before="120" w:after="120" w:line="240" w:lineRule="auto"/>
              <w:contextualSpacing/>
              <w:rPr>
                <w:rFonts w:cs="Arial"/>
                <w:color w:val="404040" w:themeColor="text1" w:themeTint="BF"/>
                <w:szCs w:val="20"/>
                <w:lang w:val="nl-NL" w:eastAsia="nl-NL"/>
              </w:rPr>
            </w:pPr>
            <w:r w:rsidRPr="00BC3BEE">
              <w:rPr>
                <w:rFonts w:cs="Arial"/>
                <w:color w:val="404040" w:themeColor="text1" w:themeTint="BF"/>
                <w:szCs w:val="20"/>
                <w:lang w:val="nl-NL" w:eastAsia="nl-NL"/>
              </w:rPr>
              <w:t>De invloed van lichaamseigen en lichaamsvreemde middelen op homeostase en op onze gezondheid (AD8);</w:t>
            </w:r>
          </w:p>
          <w:p w14:paraId="5B32E1EA" w14:textId="77777777" w:rsidR="00BC3BEE" w:rsidRPr="00BC3BEE" w:rsidRDefault="00BC3BEE" w:rsidP="00BC3BEE">
            <w:pPr>
              <w:numPr>
                <w:ilvl w:val="0"/>
                <w:numId w:val="52"/>
              </w:numPr>
              <w:spacing w:before="120" w:after="120" w:line="240" w:lineRule="auto"/>
              <w:contextualSpacing/>
              <w:rPr>
                <w:rFonts w:cs="Arial"/>
                <w:color w:val="404040" w:themeColor="text1" w:themeTint="BF"/>
                <w:szCs w:val="20"/>
                <w:lang w:val="nl-NL" w:eastAsia="nl-NL"/>
              </w:rPr>
            </w:pPr>
            <w:r w:rsidRPr="00BC3BEE">
              <w:rPr>
                <w:rFonts w:cs="Arial"/>
                <w:color w:val="404040" w:themeColor="text1" w:themeTint="BF"/>
                <w:szCs w:val="20"/>
                <w:lang w:val="nl-NL" w:eastAsia="nl-NL"/>
              </w:rPr>
              <w:t>het gebruik van epo in kankertherapie en als dopingproduct;</w:t>
            </w:r>
          </w:p>
          <w:p w14:paraId="4A11A6A6" w14:textId="77777777" w:rsidR="00BC3BEE" w:rsidRPr="00BC3BEE" w:rsidRDefault="00BC3BEE" w:rsidP="00BC3BEE">
            <w:pPr>
              <w:numPr>
                <w:ilvl w:val="0"/>
                <w:numId w:val="52"/>
              </w:numPr>
              <w:spacing w:before="120" w:after="120" w:line="240" w:lineRule="auto"/>
              <w:contextualSpacing/>
              <w:rPr>
                <w:rFonts w:cs="Arial"/>
                <w:color w:val="404040" w:themeColor="text1" w:themeTint="BF"/>
                <w:szCs w:val="20"/>
                <w:lang w:val="nl-NL" w:eastAsia="nl-NL"/>
              </w:rPr>
            </w:pPr>
            <w:r w:rsidRPr="00BC3BEE">
              <w:rPr>
                <w:rFonts w:cs="Arial"/>
                <w:color w:val="404040" w:themeColor="text1" w:themeTint="BF"/>
                <w:szCs w:val="20"/>
                <w:lang w:val="nl-NL" w:eastAsia="nl-NL"/>
              </w:rPr>
              <w:t xml:space="preserve">het gebruik van immuunsysteem onderdrukkende producten; </w:t>
            </w:r>
          </w:p>
          <w:p w14:paraId="22330393" w14:textId="77777777" w:rsidR="00BC3BEE" w:rsidRPr="00BC3BEE" w:rsidRDefault="00BC3BEE" w:rsidP="00BC3BEE">
            <w:pPr>
              <w:numPr>
                <w:ilvl w:val="0"/>
                <w:numId w:val="52"/>
              </w:numPr>
              <w:spacing w:before="120" w:after="120" w:line="240" w:lineRule="auto"/>
              <w:contextualSpacing/>
              <w:rPr>
                <w:rFonts w:cs="Arial"/>
                <w:color w:val="404040" w:themeColor="text1" w:themeTint="BF"/>
                <w:szCs w:val="20"/>
                <w:lang w:val="nl-NL" w:eastAsia="nl-NL"/>
              </w:rPr>
            </w:pPr>
            <w:r w:rsidRPr="00BC3BEE">
              <w:rPr>
                <w:rFonts w:cs="Arial"/>
                <w:color w:val="404040" w:themeColor="text1" w:themeTint="BF"/>
                <w:szCs w:val="20"/>
                <w:lang w:val="nl-NL" w:eastAsia="nl-NL"/>
              </w:rPr>
              <w:t>bloeddoping;</w:t>
            </w:r>
          </w:p>
          <w:p w14:paraId="1A1CED01" w14:textId="42E17047" w:rsidR="00BC3BEE" w:rsidRPr="00BC3BEE" w:rsidRDefault="00CE6515" w:rsidP="00BC3BEE">
            <w:pPr>
              <w:numPr>
                <w:ilvl w:val="0"/>
                <w:numId w:val="52"/>
              </w:numPr>
              <w:spacing w:before="120" w:after="120" w:line="240" w:lineRule="auto"/>
              <w:contextualSpacing/>
              <w:rPr>
                <w:rFonts w:cs="Arial"/>
                <w:color w:val="404040" w:themeColor="text1" w:themeTint="BF"/>
                <w:szCs w:val="20"/>
                <w:lang w:val="nl-NL" w:eastAsia="nl-NL"/>
              </w:rPr>
            </w:pPr>
            <w:r>
              <w:rPr>
                <w:rFonts w:cs="Arial"/>
                <w:color w:val="404040" w:themeColor="text1" w:themeTint="BF"/>
                <w:szCs w:val="20"/>
                <w:lang w:val="nl-NL" w:eastAsia="nl-NL"/>
              </w:rPr>
              <w:t>vitamines, mineralen</w:t>
            </w:r>
            <w:r w:rsidR="00BC3BEE" w:rsidRPr="00BC3BEE">
              <w:rPr>
                <w:rFonts w:cs="Arial"/>
                <w:color w:val="404040" w:themeColor="text1" w:themeTint="BF"/>
                <w:szCs w:val="20"/>
                <w:lang w:val="nl-NL" w:eastAsia="nl-NL"/>
              </w:rPr>
              <w:t>…</w:t>
            </w:r>
            <w:r>
              <w:rPr>
                <w:rFonts w:cs="Arial"/>
                <w:color w:val="404040" w:themeColor="text1" w:themeTint="BF"/>
                <w:szCs w:val="20"/>
                <w:lang w:val="nl-NL" w:eastAsia="nl-NL"/>
              </w:rPr>
              <w:t>;</w:t>
            </w:r>
          </w:p>
          <w:p w14:paraId="62BD0798" w14:textId="5D9D1EDF" w:rsidR="00BC3BEE" w:rsidRPr="00BC3BEE" w:rsidRDefault="00BC3BEE" w:rsidP="00BC3BEE">
            <w:pPr>
              <w:numPr>
                <w:ilvl w:val="0"/>
                <w:numId w:val="52"/>
              </w:numPr>
              <w:spacing w:before="120" w:after="120" w:line="240" w:lineRule="auto"/>
              <w:contextualSpacing/>
              <w:rPr>
                <w:rFonts w:cs="Arial"/>
                <w:color w:val="404040" w:themeColor="text1" w:themeTint="BF"/>
                <w:szCs w:val="20"/>
                <w:lang w:val="nl-NL" w:eastAsia="nl-NL"/>
              </w:rPr>
            </w:pPr>
            <w:r w:rsidRPr="00BC3BEE">
              <w:rPr>
                <w:rFonts w:cs="Arial"/>
                <w:color w:val="404040" w:themeColor="text1" w:themeTint="BF"/>
                <w:szCs w:val="20"/>
                <w:lang w:val="nl-NL" w:eastAsia="nl-NL"/>
              </w:rPr>
              <w:t xml:space="preserve">de betekenis van hoogtestage en sporten op extreme hoogte; </w:t>
            </w:r>
          </w:p>
          <w:p w14:paraId="08D92FF5" w14:textId="6FB62AFF" w:rsidR="00BC3BEE" w:rsidRPr="00BC3BEE" w:rsidRDefault="00BC3BEE" w:rsidP="00BC3BEE">
            <w:pPr>
              <w:numPr>
                <w:ilvl w:val="0"/>
                <w:numId w:val="52"/>
              </w:numPr>
              <w:spacing w:before="120" w:after="120" w:line="240" w:lineRule="auto"/>
              <w:contextualSpacing/>
              <w:rPr>
                <w:rFonts w:cs="Arial"/>
                <w:color w:val="404040" w:themeColor="text1" w:themeTint="BF"/>
                <w:szCs w:val="20"/>
                <w:lang w:val="nl-NL" w:eastAsia="nl-NL"/>
              </w:rPr>
            </w:pPr>
            <w:r w:rsidRPr="00BC3BEE">
              <w:rPr>
                <w:rFonts w:cs="Arial"/>
                <w:color w:val="404040" w:themeColor="text1" w:themeTint="BF"/>
                <w:szCs w:val="20"/>
                <w:lang w:val="nl-NL" w:eastAsia="nl-NL"/>
              </w:rPr>
              <w:t>de problematiek van nierdialyse</w:t>
            </w:r>
            <w:r w:rsidR="00CE6515">
              <w:rPr>
                <w:rFonts w:cs="Arial"/>
                <w:color w:val="404040" w:themeColor="text1" w:themeTint="BF"/>
                <w:szCs w:val="20"/>
                <w:lang w:val="nl-NL" w:eastAsia="nl-NL"/>
              </w:rPr>
              <w:t>;</w:t>
            </w:r>
            <w:r w:rsidRPr="00BC3BEE">
              <w:rPr>
                <w:rFonts w:cs="Arial"/>
                <w:color w:val="404040" w:themeColor="text1" w:themeTint="BF"/>
                <w:szCs w:val="20"/>
                <w:lang w:val="nl-NL" w:eastAsia="nl-NL"/>
              </w:rPr>
              <w:t xml:space="preserve"> </w:t>
            </w:r>
          </w:p>
          <w:p w14:paraId="2E5DB9F8" w14:textId="77D58483" w:rsidR="00BC3BEE" w:rsidRPr="00BC3BEE" w:rsidRDefault="00BC3BEE" w:rsidP="00BC3BEE">
            <w:pPr>
              <w:numPr>
                <w:ilvl w:val="0"/>
                <w:numId w:val="52"/>
              </w:numPr>
              <w:spacing w:before="120" w:after="120" w:line="240" w:lineRule="auto"/>
              <w:contextualSpacing/>
              <w:rPr>
                <w:rFonts w:cs="Arial"/>
                <w:color w:val="404040" w:themeColor="text1" w:themeTint="BF"/>
                <w:szCs w:val="20"/>
                <w:lang w:val="nl-NL" w:eastAsia="nl-NL"/>
              </w:rPr>
            </w:pPr>
            <w:r w:rsidRPr="00BC3BEE">
              <w:rPr>
                <w:rFonts w:cs="Arial"/>
                <w:color w:val="404040" w:themeColor="text1" w:themeTint="BF"/>
                <w:szCs w:val="20"/>
                <w:lang w:val="nl-NL" w:eastAsia="nl-NL"/>
              </w:rPr>
              <w:t>hyperventilatie.</w:t>
            </w:r>
          </w:p>
          <w:p w14:paraId="04670F23" w14:textId="01277F64" w:rsidR="00BC3BEE" w:rsidRPr="00BC3BEE" w:rsidRDefault="00BC3BEE" w:rsidP="00BC3BEE">
            <w:pPr>
              <w:tabs>
                <w:tab w:val="left" w:pos="2385"/>
              </w:tabs>
              <w:spacing w:before="120" w:after="120" w:line="240" w:lineRule="auto"/>
              <w:ind w:left="142"/>
              <w:rPr>
                <w:rFonts w:cs="Arial"/>
                <w:color w:val="404040" w:themeColor="text1" w:themeTint="BF"/>
                <w:szCs w:val="20"/>
                <w:lang w:val="nl-NL" w:eastAsia="nl-NL"/>
              </w:rPr>
            </w:pPr>
            <w:r w:rsidRPr="00BC3BEE">
              <w:rPr>
                <w:rFonts w:cs="Arial"/>
                <w:color w:val="404040" w:themeColor="text1" w:themeTint="BF"/>
                <w:szCs w:val="20"/>
                <w:lang w:val="nl-NL" w:eastAsia="nl-NL"/>
              </w:rPr>
              <w:t>Volgende aspecten komen geregeld in de media (AD6): hematocrietwaarde, EPO en bloeddoping, bloedtransfusie, hart- en vaatziekten, nierdialyse</w:t>
            </w:r>
            <w:r w:rsidR="002C6182">
              <w:rPr>
                <w:rFonts w:cs="Arial"/>
                <w:color w:val="404040" w:themeColor="text1" w:themeTint="BF"/>
                <w:szCs w:val="20"/>
                <w:lang w:val="nl-NL" w:eastAsia="nl-NL"/>
              </w:rPr>
              <w:t>,</w:t>
            </w:r>
            <w:r w:rsidRPr="00BC3BEE">
              <w:rPr>
                <w:rFonts w:cs="Arial"/>
                <w:color w:val="404040" w:themeColor="text1" w:themeTint="BF"/>
                <w:szCs w:val="20"/>
                <w:lang w:val="nl-NL" w:eastAsia="nl-NL"/>
              </w:rPr>
              <w:t xml:space="preserve"> allergie</w:t>
            </w:r>
            <w:r w:rsidR="002C6182">
              <w:rPr>
                <w:rFonts w:cs="Arial"/>
                <w:color w:val="404040" w:themeColor="text1" w:themeTint="BF"/>
                <w:szCs w:val="20"/>
                <w:lang w:val="nl-NL" w:eastAsia="nl-NL"/>
              </w:rPr>
              <w:t>,</w:t>
            </w:r>
            <w:r w:rsidRPr="00BC3BEE">
              <w:rPr>
                <w:rFonts w:cs="Arial"/>
                <w:color w:val="404040" w:themeColor="text1" w:themeTint="BF"/>
                <w:szCs w:val="20"/>
                <w:lang w:val="nl-NL" w:eastAsia="nl-NL"/>
              </w:rPr>
              <w:t xml:space="preserve"> orgaantransplantatie – donorproblemen – afstotingsverschijnselen…</w:t>
            </w:r>
          </w:p>
          <w:p w14:paraId="00BC5A08" w14:textId="634EC577" w:rsidR="00BC3BEE" w:rsidRPr="00BC3BEE" w:rsidRDefault="00BC3BEE" w:rsidP="00BC3BEE">
            <w:pPr>
              <w:spacing w:before="120" w:after="120" w:line="240" w:lineRule="auto"/>
              <w:ind w:left="142"/>
              <w:rPr>
                <w:rFonts w:eastAsiaTheme="minorHAnsi" w:cs="Arial"/>
                <w:color w:val="404040" w:themeColor="text1" w:themeTint="BF"/>
                <w:szCs w:val="20"/>
              </w:rPr>
            </w:pPr>
            <w:r w:rsidRPr="00BC3BEE">
              <w:rPr>
                <w:rFonts w:cs="Arial"/>
                <w:color w:val="404040" w:themeColor="text1" w:themeTint="BF"/>
                <w:szCs w:val="20"/>
              </w:rPr>
              <w:t>Het is niet de bedoeling om alle hormonale systemen in detail te bespreken. Een eenvoudig voorbeeld zoals insuline (en eventueel glucagon) om het effect van een hormoon te illustreren kan voldoende zijn.</w:t>
            </w:r>
          </w:p>
          <w:p w14:paraId="54D68DBE" w14:textId="5FFA5187" w:rsidR="00BC3BEE" w:rsidRPr="00BC3BEE" w:rsidRDefault="00BC3BEE" w:rsidP="00BC3BEE">
            <w:pPr>
              <w:spacing w:before="120" w:after="120" w:line="240" w:lineRule="auto"/>
              <w:ind w:left="142"/>
              <w:rPr>
                <w:rFonts w:cs="Arial"/>
                <w:b/>
                <w:color w:val="404040" w:themeColor="text1" w:themeTint="BF"/>
                <w:szCs w:val="20"/>
                <w:lang w:eastAsia="nl-NL"/>
              </w:rPr>
            </w:pPr>
            <w:r w:rsidRPr="00BC3BEE">
              <w:rPr>
                <w:rFonts w:cs="Arial"/>
                <w:b/>
                <w:color w:val="404040" w:themeColor="text1" w:themeTint="BF"/>
                <w:szCs w:val="20"/>
                <w:lang w:eastAsia="nl-NL"/>
              </w:rPr>
              <w:t>Suggestie voor leerlingenexperimenten en onderzoeksonderwerpen</w:t>
            </w:r>
          </w:p>
          <w:p w14:paraId="46088BA4" w14:textId="6624DAD8" w:rsidR="00BC3BEE" w:rsidRPr="00BC3BEE" w:rsidRDefault="00BC3BEE" w:rsidP="00BC3BEE">
            <w:pPr>
              <w:spacing w:before="120" w:after="120" w:line="240" w:lineRule="auto"/>
              <w:ind w:left="142"/>
              <w:rPr>
                <w:rFonts w:cs="Arial"/>
                <w:color w:val="404040" w:themeColor="text1" w:themeTint="BF"/>
                <w:szCs w:val="20"/>
                <w:lang w:eastAsia="nl-NL"/>
              </w:rPr>
            </w:pPr>
            <w:r w:rsidRPr="00BC3BEE">
              <w:rPr>
                <w:rFonts w:cs="Arial"/>
                <w:color w:val="404040" w:themeColor="text1" w:themeTint="BF"/>
                <w:szCs w:val="20"/>
                <w:lang w:eastAsia="nl-NL"/>
              </w:rPr>
              <w:t xml:space="preserve">De realisatie van deze leerplandoelstellingen kan gebeuren aan de hand van een onderzoeksopdracht waarbij gewerkt wordt aan een of meerdere aspecten van onderzoekend leren/leren onderzoeken (AD1 tot en met </w:t>
            </w:r>
            <w:r w:rsidR="00B061F1" w:rsidRPr="001A67FE">
              <w:rPr>
                <w:rFonts w:cs="Arial"/>
                <w:color w:val="404040" w:themeColor="text1" w:themeTint="BF"/>
                <w:szCs w:val="20"/>
                <w:lang w:eastAsia="nl-NL"/>
              </w:rPr>
              <w:t>AD4</w:t>
            </w:r>
            <w:r w:rsidRPr="001A67FE">
              <w:rPr>
                <w:rFonts w:cs="Arial"/>
                <w:color w:val="404040" w:themeColor="text1" w:themeTint="BF"/>
                <w:szCs w:val="20"/>
                <w:lang w:eastAsia="nl-NL"/>
              </w:rPr>
              <w:t>).</w:t>
            </w:r>
          </w:p>
          <w:p w14:paraId="50E1DACF" w14:textId="77777777" w:rsidR="00BC3BEE" w:rsidRPr="00BC3BEE" w:rsidRDefault="00BC3BEE" w:rsidP="00BC3BEE">
            <w:pPr>
              <w:numPr>
                <w:ilvl w:val="0"/>
                <w:numId w:val="3"/>
              </w:numPr>
              <w:tabs>
                <w:tab w:val="clear" w:pos="1843"/>
                <w:tab w:val="num" w:pos="464"/>
              </w:tabs>
              <w:spacing w:before="120" w:after="120" w:line="240" w:lineRule="auto"/>
              <w:ind w:left="426" w:hanging="284"/>
              <w:rPr>
                <w:rFonts w:cs="Arial"/>
                <w:color w:val="404040" w:themeColor="text1" w:themeTint="BF"/>
                <w:szCs w:val="20"/>
                <w:lang w:eastAsia="nl-NL"/>
              </w:rPr>
            </w:pPr>
            <w:r w:rsidRPr="00BC3BEE">
              <w:rPr>
                <w:rFonts w:cs="Arial"/>
                <w:color w:val="404040" w:themeColor="text1" w:themeTint="BF"/>
                <w:szCs w:val="20"/>
                <w:lang w:eastAsia="nl-NL"/>
              </w:rPr>
              <w:t>Onderzoek doen naar de bouw, werking en homeostatische functie van lever, nieren, transportstelsel, hart en bloedvaten, lymfevatenstelsel.</w:t>
            </w:r>
          </w:p>
          <w:p w14:paraId="039414F0" w14:textId="77777777" w:rsidR="00BC3BEE" w:rsidRPr="00BC3BEE" w:rsidRDefault="00BC3BEE" w:rsidP="00BC3BEE">
            <w:pPr>
              <w:numPr>
                <w:ilvl w:val="0"/>
                <w:numId w:val="3"/>
              </w:numPr>
              <w:tabs>
                <w:tab w:val="clear" w:pos="1843"/>
                <w:tab w:val="num" w:pos="464"/>
              </w:tabs>
              <w:spacing w:before="120" w:after="120" w:line="240" w:lineRule="auto"/>
              <w:ind w:left="426" w:hanging="284"/>
              <w:rPr>
                <w:rFonts w:cs="Arial"/>
                <w:color w:val="404040" w:themeColor="text1" w:themeTint="BF"/>
                <w:szCs w:val="20"/>
                <w:lang w:eastAsia="nl-NL"/>
              </w:rPr>
            </w:pPr>
            <w:r w:rsidRPr="00BC3BEE">
              <w:rPr>
                <w:rFonts w:cs="Arial"/>
                <w:color w:val="404040" w:themeColor="text1" w:themeTint="BF"/>
                <w:szCs w:val="20"/>
                <w:lang w:eastAsia="nl-NL"/>
              </w:rPr>
              <w:t>Onderzoek doen naar de homeostatische functie van het bloed.</w:t>
            </w:r>
          </w:p>
          <w:p w14:paraId="62F3F794" w14:textId="77777777" w:rsidR="00BC3BEE" w:rsidRPr="00BC3BEE" w:rsidRDefault="00BC3BEE" w:rsidP="00BC3BEE">
            <w:pPr>
              <w:numPr>
                <w:ilvl w:val="0"/>
                <w:numId w:val="3"/>
              </w:numPr>
              <w:tabs>
                <w:tab w:val="clear" w:pos="1843"/>
                <w:tab w:val="num" w:pos="464"/>
              </w:tabs>
              <w:spacing w:before="120" w:after="120" w:line="240" w:lineRule="auto"/>
              <w:ind w:left="426" w:hanging="284"/>
              <w:rPr>
                <w:rFonts w:cs="Arial"/>
                <w:color w:val="404040" w:themeColor="text1" w:themeTint="BF"/>
                <w:szCs w:val="20"/>
                <w:lang w:eastAsia="nl-NL"/>
              </w:rPr>
            </w:pPr>
            <w:r w:rsidRPr="00BC3BEE">
              <w:rPr>
                <w:rFonts w:cs="Arial"/>
                <w:color w:val="404040" w:themeColor="text1" w:themeTint="BF"/>
                <w:szCs w:val="20"/>
                <w:lang w:eastAsia="nl-NL"/>
              </w:rPr>
              <w:t>Onderzoek naar de manier waarop het lichaam effecten van energieproductie en beweging onder controle houdt.</w:t>
            </w:r>
          </w:p>
          <w:p w14:paraId="446DD20A" w14:textId="7E82D7D8" w:rsidR="00BC3BEE" w:rsidRPr="00BC3BEE" w:rsidRDefault="00BC3BEE" w:rsidP="00BC3BEE">
            <w:pPr>
              <w:numPr>
                <w:ilvl w:val="0"/>
                <w:numId w:val="3"/>
              </w:numPr>
              <w:tabs>
                <w:tab w:val="clear" w:pos="1843"/>
                <w:tab w:val="num" w:pos="464"/>
              </w:tabs>
              <w:spacing w:before="120" w:after="120" w:line="240" w:lineRule="auto"/>
              <w:ind w:left="426" w:hanging="284"/>
              <w:rPr>
                <w:rFonts w:cs="Arial"/>
                <w:color w:val="404040" w:themeColor="text1" w:themeTint="BF"/>
                <w:szCs w:val="20"/>
                <w:lang w:eastAsia="nl-NL"/>
              </w:rPr>
            </w:pPr>
            <w:r w:rsidRPr="00BC3BEE">
              <w:rPr>
                <w:rFonts w:cs="Arial"/>
                <w:color w:val="404040" w:themeColor="text1" w:themeTint="BF"/>
                <w:szCs w:val="20"/>
                <w:lang w:eastAsia="nl-NL"/>
              </w:rPr>
              <w:t>De problematiek van nierdialyse.</w:t>
            </w:r>
          </w:p>
          <w:p w14:paraId="441FAB57" w14:textId="77777777" w:rsidR="00BC3BEE" w:rsidRPr="00BC3BEE" w:rsidRDefault="00BC3BEE" w:rsidP="00BC3BEE">
            <w:pPr>
              <w:spacing w:before="120" w:after="120" w:line="240" w:lineRule="auto"/>
              <w:ind w:left="142"/>
              <w:rPr>
                <w:rFonts w:cs="Arial"/>
                <w:b/>
                <w:color w:val="404040" w:themeColor="text1" w:themeTint="BF"/>
                <w:szCs w:val="20"/>
                <w:lang w:eastAsia="nl-NL"/>
              </w:rPr>
            </w:pPr>
            <w:r w:rsidRPr="00BC3BEE">
              <w:rPr>
                <w:rFonts w:cs="Arial"/>
                <w:b/>
                <w:color w:val="404040" w:themeColor="text1" w:themeTint="BF"/>
                <w:szCs w:val="20"/>
                <w:lang w:eastAsia="nl-NL"/>
              </w:rPr>
              <w:lastRenderedPageBreak/>
              <w:t>Link met leerplan natuurwetenschappen van de 1ste graad</w:t>
            </w:r>
          </w:p>
          <w:p w14:paraId="3D84AA66" w14:textId="5F0E1DEB" w:rsidR="00BC3BEE" w:rsidRPr="00384B62" w:rsidRDefault="00BC3BEE" w:rsidP="00384B62">
            <w:pPr>
              <w:spacing w:after="0" w:line="240" w:lineRule="atLeast"/>
              <w:ind w:left="142"/>
              <w:jc w:val="both"/>
              <w:rPr>
                <w:rFonts w:cs="Arial"/>
                <w:color w:val="404040" w:themeColor="text1" w:themeTint="BF"/>
                <w:szCs w:val="20"/>
                <w:lang w:eastAsia="nl-NL"/>
              </w:rPr>
            </w:pPr>
            <w:r w:rsidRPr="00BC3BEE">
              <w:rPr>
                <w:rFonts w:cs="Arial"/>
                <w:color w:val="404040" w:themeColor="text1" w:themeTint="BF"/>
                <w:szCs w:val="20"/>
                <w:lang w:eastAsia="nl-NL"/>
              </w:rPr>
              <w:t>In de 1ste graad kwamen de volgende leerinhouden aan bod: samenstelling van het bloed, bouw en de pompwerking van het hart en de bloedsomloop, macroscopische observatie van de nier.</w:t>
            </w:r>
          </w:p>
        </w:tc>
      </w:tr>
      <w:tr w:rsidR="00FC780A" w:rsidRPr="00BC3BEE" w14:paraId="5D1C1F47" w14:textId="77777777" w:rsidTr="00FC780A">
        <w:trPr>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FFCC99"/>
            <w:vAlign w:val="center"/>
          </w:tcPr>
          <w:p w14:paraId="3486C93B" w14:textId="77777777" w:rsidR="00FC780A" w:rsidRPr="00BC3BEE" w:rsidRDefault="00FC780A" w:rsidP="00743BDB">
            <w:pPr>
              <w:numPr>
                <w:ilvl w:val="0"/>
                <w:numId w:val="18"/>
              </w:numPr>
              <w:tabs>
                <w:tab w:val="num" w:pos="852"/>
              </w:tabs>
              <w:spacing w:before="120" w:after="120" w:line="260" w:lineRule="exact"/>
              <w:rPr>
                <w:rFonts w:cs="Arial"/>
                <w:color w:val="404040" w:themeColor="text1" w:themeTint="BF"/>
                <w:szCs w:val="20"/>
                <w:lang w:val="nl-NL" w:eastAsia="nl-NL"/>
              </w:rPr>
            </w:pPr>
          </w:p>
        </w:tc>
        <w:tc>
          <w:tcPr>
            <w:tcW w:w="8182" w:type="dxa"/>
            <w:shd w:val="clear" w:color="auto" w:fill="FFCC99"/>
            <w:vAlign w:val="center"/>
          </w:tcPr>
          <w:p w14:paraId="51E45F7E" w14:textId="77777777" w:rsidR="00FC780A" w:rsidRPr="00BC3BEE" w:rsidRDefault="00FC780A" w:rsidP="00384B62">
            <w:pPr>
              <w:spacing w:before="120" w:after="120" w:line="240" w:lineRule="auto"/>
              <w:rPr>
                <w:rFonts w:cs="Arial"/>
                <w:color w:val="404040" w:themeColor="text1" w:themeTint="BF"/>
                <w:szCs w:val="20"/>
                <w:lang w:eastAsia="nl-NL"/>
              </w:rPr>
            </w:pPr>
            <w:r w:rsidRPr="00BC3BEE">
              <w:rPr>
                <w:rFonts w:cs="Arial"/>
                <w:b/>
                <w:color w:val="404040" w:themeColor="text1" w:themeTint="BF"/>
                <w:szCs w:val="20"/>
              </w:rPr>
              <w:t>Aan de hand van voorbeelden,</w:t>
            </w:r>
            <w:r w:rsidRPr="00BC3BEE">
              <w:rPr>
                <w:rFonts w:cs="Arial"/>
                <w:color w:val="404040" w:themeColor="text1" w:themeTint="BF"/>
                <w:szCs w:val="20"/>
              </w:rPr>
              <w:t xml:space="preserve"> de noodzaak van bescherming tegen lichaamsvreemde indringers </w:t>
            </w:r>
            <w:r w:rsidRPr="00BC3BEE">
              <w:rPr>
                <w:rFonts w:cs="Arial"/>
                <w:b/>
                <w:color w:val="404040" w:themeColor="text1" w:themeTint="BF"/>
                <w:szCs w:val="20"/>
              </w:rPr>
              <w:t>toelichten.</w:t>
            </w:r>
          </w:p>
        </w:tc>
        <w:tc>
          <w:tcPr>
            <w:tcW w:w="1074" w:type="dxa"/>
            <w:gridSpan w:val="3"/>
            <w:shd w:val="clear" w:color="auto" w:fill="FFCC99"/>
            <w:vAlign w:val="center"/>
          </w:tcPr>
          <w:p w14:paraId="31E29934" w14:textId="55C25F5D" w:rsidR="00FC780A" w:rsidRPr="00517443" w:rsidRDefault="00FC780A" w:rsidP="00384B62">
            <w:pPr>
              <w:spacing w:before="120" w:after="120" w:line="240" w:lineRule="auto"/>
              <w:rPr>
                <w:rFonts w:cs="Arial"/>
                <w:color w:val="404040" w:themeColor="text1" w:themeTint="BF"/>
                <w:szCs w:val="20"/>
                <w:lang w:eastAsia="nl-NL"/>
              </w:rPr>
            </w:pPr>
            <w:r w:rsidRPr="00517443">
              <w:rPr>
                <w:rFonts w:cs="Arial"/>
                <w:color w:val="404040" w:themeColor="text1" w:themeTint="BF"/>
                <w:szCs w:val="20"/>
                <w:lang w:eastAsia="nl-NL"/>
              </w:rPr>
              <w:t>NW 5</w:t>
            </w:r>
          </w:p>
        </w:tc>
      </w:tr>
      <w:tr w:rsidR="00FC780A" w:rsidRPr="00BC3BEE" w14:paraId="01BADCAE" w14:textId="77777777" w:rsidTr="00FC780A">
        <w:trPr>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FFCC99"/>
            <w:vAlign w:val="center"/>
          </w:tcPr>
          <w:p w14:paraId="1AE8DA43" w14:textId="77777777" w:rsidR="00FC780A" w:rsidRPr="00BC3BEE" w:rsidRDefault="00FC780A" w:rsidP="00743BDB">
            <w:pPr>
              <w:numPr>
                <w:ilvl w:val="0"/>
                <w:numId w:val="18"/>
              </w:numPr>
              <w:tabs>
                <w:tab w:val="num" w:pos="852"/>
              </w:tabs>
              <w:spacing w:before="120" w:after="120" w:line="260" w:lineRule="exact"/>
              <w:rPr>
                <w:rFonts w:cs="Arial"/>
                <w:color w:val="404040" w:themeColor="text1" w:themeTint="BF"/>
                <w:szCs w:val="20"/>
                <w:lang w:val="nl-NL" w:eastAsia="nl-NL"/>
              </w:rPr>
            </w:pPr>
          </w:p>
        </w:tc>
        <w:tc>
          <w:tcPr>
            <w:tcW w:w="9296" w:type="dxa"/>
            <w:gridSpan w:val="4"/>
            <w:shd w:val="clear" w:color="auto" w:fill="FFCC99"/>
            <w:vAlign w:val="center"/>
          </w:tcPr>
          <w:p w14:paraId="7209EC4B" w14:textId="21E9BB9D" w:rsidR="00FC780A" w:rsidRPr="00517443" w:rsidRDefault="00FC780A" w:rsidP="00384B62">
            <w:pPr>
              <w:tabs>
                <w:tab w:val="num" w:pos="0"/>
              </w:tabs>
              <w:spacing w:before="120" w:after="120" w:line="240" w:lineRule="auto"/>
              <w:rPr>
                <w:rFonts w:cs="Arial"/>
                <w:color w:val="404040" w:themeColor="text1" w:themeTint="BF"/>
                <w:szCs w:val="20"/>
                <w:lang w:eastAsia="nl-NL"/>
              </w:rPr>
            </w:pPr>
            <w:r w:rsidRPr="00517443">
              <w:rPr>
                <w:rFonts w:cs="Arial"/>
                <w:b/>
                <w:color w:val="404040" w:themeColor="text1" w:themeTint="BF"/>
                <w:szCs w:val="20"/>
                <w:lang w:eastAsia="nl-NL"/>
              </w:rPr>
              <w:t>Aan de hand van een schema,</w:t>
            </w:r>
            <w:r w:rsidRPr="00517443">
              <w:rPr>
                <w:rFonts w:cs="Arial"/>
                <w:color w:val="404040" w:themeColor="text1" w:themeTint="BF"/>
                <w:szCs w:val="20"/>
                <w:lang w:eastAsia="nl-NL"/>
              </w:rPr>
              <w:t xml:space="preserve"> specifieke en niet-specifieke afweer </w:t>
            </w:r>
            <w:r w:rsidRPr="00517443">
              <w:rPr>
                <w:rFonts w:cs="Arial"/>
                <w:b/>
                <w:color w:val="404040" w:themeColor="text1" w:themeTint="BF"/>
                <w:szCs w:val="20"/>
                <w:lang w:eastAsia="nl-NL"/>
              </w:rPr>
              <w:t>beschrijven</w:t>
            </w:r>
            <w:r w:rsidRPr="00517443">
              <w:rPr>
                <w:rFonts w:cs="Arial"/>
                <w:color w:val="404040" w:themeColor="text1" w:themeTint="BF"/>
                <w:szCs w:val="20"/>
                <w:lang w:eastAsia="nl-NL"/>
              </w:rPr>
              <w:t>.</w:t>
            </w:r>
          </w:p>
        </w:tc>
      </w:tr>
      <w:tr w:rsidR="00FC780A" w:rsidRPr="00BC3BEE" w14:paraId="6B4D25F3" w14:textId="77777777" w:rsidTr="00FC780A">
        <w:trPr>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FFCC99"/>
            <w:vAlign w:val="center"/>
          </w:tcPr>
          <w:p w14:paraId="78B0B42F" w14:textId="77777777" w:rsidR="00FC780A" w:rsidRPr="00BC3BEE" w:rsidRDefault="00FC780A" w:rsidP="00743BDB">
            <w:pPr>
              <w:numPr>
                <w:ilvl w:val="0"/>
                <w:numId w:val="18"/>
              </w:numPr>
              <w:tabs>
                <w:tab w:val="num" w:pos="852"/>
              </w:tabs>
              <w:spacing w:before="120" w:after="120" w:line="260" w:lineRule="exact"/>
              <w:rPr>
                <w:rFonts w:cs="Arial"/>
                <w:color w:val="404040" w:themeColor="text1" w:themeTint="BF"/>
                <w:szCs w:val="20"/>
                <w:lang w:val="nl-NL" w:eastAsia="nl-NL"/>
              </w:rPr>
            </w:pPr>
          </w:p>
        </w:tc>
        <w:tc>
          <w:tcPr>
            <w:tcW w:w="8182" w:type="dxa"/>
            <w:shd w:val="clear" w:color="auto" w:fill="FFCC99"/>
            <w:vAlign w:val="center"/>
          </w:tcPr>
          <w:p w14:paraId="71DACAB0" w14:textId="77777777" w:rsidR="00FC780A" w:rsidRPr="00BC3BEE" w:rsidRDefault="00FC780A" w:rsidP="00384B62">
            <w:pPr>
              <w:tabs>
                <w:tab w:val="num" w:pos="0"/>
              </w:tabs>
              <w:spacing w:before="120" w:after="120" w:line="240" w:lineRule="auto"/>
              <w:rPr>
                <w:rFonts w:cs="Arial"/>
                <w:color w:val="404040" w:themeColor="text1" w:themeTint="BF"/>
                <w:szCs w:val="20"/>
                <w:lang w:eastAsia="nl-NL"/>
              </w:rPr>
            </w:pPr>
            <w:r w:rsidRPr="00BC3BEE">
              <w:rPr>
                <w:rFonts w:cs="Arial"/>
                <w:color w:val="404040" w:themeColor="text1" w:themeTint="BF"/>
                <w:szCs w:val="20"/>
                <w:lang w:eastAsia="nl-NL"/>
              </w:rPr>
              <w:t xml:space="preserve">Het ABO- en resussysteem uitleggen en </w:t>
            </w:r>
            <w:r w:rsidRPr="00BC3BEE">
              <w:rPr>
                <w:rFonts w:cs="Arial"/>
                <w:b/>
                <w:color w:val="404040" w:themeColor="text1" w:themeTint="BF"/>
                <w:szCs w:val="20"/>
                <w:lang w:eastAsia="nl-NL"/>
              </w:rPr>
              <w:t>in verband brengen</w:t>
            </w:r>
            <w:r w:rsidRPr="00BC3BEE">
              <w:rPr>
                <w:rFonts w:cs="Arial"/>
                <w:color w:val="404040" w:themeColor="text1" w:themeTint="BF"/>
                <w:szCs w:val="20"/>
                <w:lang w:eastAsia="nl-NL"/>
              </w:rPr>
              <w:t xml:space="preserve"> met mogelijke agglutinatie.</w:t>
            </w:r>
          </w:p>
        </w:tc>
        <w:tc>
          <w:tcPr>
            <w:tcW w:w="1074" w:type="dxa"/>
            <w:gridSpan w:val="3"/>
            <w:shd w:val="clear" w:color="auto" w:fill="FFCC99"/>
            <w:vAlign w:val="center"/>
          </w:tcPr>
          <w:p w14:paraId="2DFD5907" w14:textId="0A54E1F3" w:rsidR="00FC780A" w:rsidRPr="00517443" w:rsidRDefault="00FC780A" w:rsidP="00384B62">
            <w:pPr>
              <w:tabs>
                <w:tab w:val="num" w:pos="0"/>
              </w:tabs>
              <w:spacing w:before="120" w:after="120" w:line="240" w:lineRule="auto"/>
              <w:rPr>
                <w:rFonts w:cs="Arial"/>
                <w:color w:val="404040" w:themeColor="text1" w:themeTint="BF"/>
                <w:szCs w:val="20"/>
                <w:lang w:eastAsia="nl-NL"/>
              </w:rPr>
            </w:pPr>
            <w:r w:rsidRPr="00517443">
              <w:rPr>
                <w:rFonts w:cs="Arial"/>
                <w:color w:val="404040" w:themeColor="text1" w:themeTint="BF"/>
                <w:szCs w:val="20"/>
                <w:lang w:eastAsia="nl-NL"/>
              </w:rPr>
              <w:t>NW 5</w:t>
            </w:r>
          </w:p>
        </w:tc>
      </w:tr>
      <w:tr w:rsidR="00FC780A" w:rsidRPr="00BC3BEE" w14:paraId="1F985A86" w14:textId="77777777" w:rsidTr="00FC780A">
        <w:trPr>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FFCC99"/>
            <w:vAlign w:val="center"/>
          </w:tcPr>
          <w:p w14:paraId="09B5D544" w14:textId="77777777" w:rsidR="00FC780A" w:rsidRPr="00BC3BEE" w:rsidRDefault="00FC780A" w:rsidP="00743BDB">
            <w:pPr>
              <w:numPr>
                <w:ilvl w:val="0"/>
                <w:numId w:val="18"/>
              </w:numPr>
              <w:tabs>
                <w:tab w:val="num" w:pos="852"/>
              </w:tabs>
              <w:spacing w:before="120" w:after="120" w:line="260" w:lineRule="exact"/>
              <w:rPr>
                <w:rFonts w:cs="Arial"/>
                <w:color w:val="404040" w:themeColor="text1" w:themeTint="BF"/>
                <w:szCs w:val="20"/>
                <w:lang w:val="nl-NL" w:eastAsia="nl-NL"/>
              </w:rPr>
            </w:pPr>
          </w:p>
        </w:tc>
        <w:tc>
          <w:tcPr>
            <w:tcW w:w="8182" w:type="dxa"/>
            <w:shd w:val="clear" w:color="auto" w:fill="FFCC99"/>
            <w:vAlign w:val="center"/>
          </w:tcPr>
          <w:p w14:paraId="2D0155BB" w14:textId="77777777" w:rsidR="00FC780A" w:rsidRPr="00BC3BEE" w:rsidRDefault="00FC780A" w:rsidP="00384B62">
            <w:pPr>
              <w:spacing w:before="120" w:after="120" w:line="240" w:lineRule="auto"/>
              <w:rPr>
                <w:b/>
                <w:color w:val="404040" w:themeColor="text1" w:themeTint="BF"/>
                <w:szCs w:val="20"/>
              </w:rPr>
            </w:pPr>
            <w:r w:rsidRPr="00BC3BEE">
              <w:rPr>
                <w:rFonts w:cs="Arial"/>
                <w:b/>
                <w:color w:val="404040" w:themeColor="text1" w:themeTint="BF"/>
                <w:szCs w:val="20"/>
                <w:lang w:val="nl-NL" w:eastAsia="nl-NL"/>
              </w:rPr>
              <w:t>Aan de hand van een gegeven schema</w:t>
            </w:r>
            <w:r>
              <w:rPr>
                <w:rFonts w:cs="Arial"/>
                <w:b/>
                <w:color w:val="404040" w:themeColor="text1" w:themeTint="BF"/>
                <w:szCs w:val="20"/>
                <w:lang w:val="nl-NL" w:eastAsia="nl-NL"/>
              </w:rPr>
              <w:t>,</w:t>
            </w:r>
            <w:r w:rsidRPr="00BC3BEE">
              <w:rPr>
                <w:rFonts w:cs="Arial"/>
                <w:color w:val="404040" w:themeColor="text1" w:themeTint="BF"/>
                <w:szCs w:val="20"/>
                <w:lang w:val="nl-NL" w:eastAsia="nl-NL"/>
              </w:rPr>
              <w:t xml:space="preserve"> het verschil tussen vaccinatie en serumtherapie </w:t>
            </w:r>
            <w:r w:rsidRPr="00BC3BEE">
              <w:rPr>
                <w:rFonts w:cs="Arial"/>
                <w:b/>
                <w:color w:val="404040" w:themeColor="text1" w:themeTint="BF"/>
                <w:szCs w:val="20"/>
                <w:lang w:val="nl-NL" w:eastAsia="nl-NL"/>
              </w:rPr>
              <w:t>toelichten</w:t>
            </w:r>
            <w:r w:rsidRPr="00BC3BEE">
              <w:rPr>
                <w:rFonts w:cs="Arial"/>
                <w:color w:val="404040" w:themeColor="text1" w:themeTint="BF"/>
                <w:szCs w:val="20"/>
                <w:lang w:val="nl-NL" w:eastAsia="nl-NL"/>
              </w:rPr>
              <w:t xml:space="preserve">. </w:t>
            </w:r>
          </w:p>
        </w:tc>
        <w:tc>
          <w:tcPr>
            <w:tcW w:w="1074" w:type="dxa"/>
            <w:gridSpan w:val="3"/>
            <w:shd w:val="clear" w:color="auto" w:fill="FFCC99"/>
            <w:vAlign w:val="center"/>
          </w:tcPr>
          <w:p w14:paraId="1FC33A17" w14:textId="0E20E6C6" w:rsidR="00FC780A" w:rsidRPr="00517443" w:rsidRDefault="00FC780A" w:rsidP="00384B62">
            <w:pPr>
              <w:spacing w:before="120" w:after="120" w:line="240" w:lineRule="auto"/>
              <w:rPr>
                <w:b/>
                <w:color w:val="404040" w:themeColor="text1" w:themeTint="BF"/>
                <w:szCs w:val="20"/>
              </w:rPr>
            </w:pPr>
            <w:r w:rsidRPr="00517443">
              <w:rPr>
                <w:b/>
                <w:color w:val="404040" w:themeColor="text1" w:themeTint="BF"/>
                <w:szCs w:val="20"/>
              </w:rPr>
              <w:t>NW 5</w:t>
            </w:r>
          </w:p>
        </w:tc>
      </w:tr>
      <w:tr w:rsidR="00FC780A" w:rsidRPr="00BC3BEE" w14:paraId="5758C8A4" w14:textId="77777777" w:rsidTr="00FC780A">
        <w:trPr>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FFCC99"/>
            <w:vAlign w:val="center"/>
          </w:tcPr>
          <w:p w14:paraId="32D59C2D" w14:textId="77777777" w:rsidR="00FC780A" w:rsidRPr="00BC3BEE" w:rsidRDefault="00FC780A" w:rsidP="00743BDB">
            <w:pPr>
              <w:numPr>
                <w:ilvl w:val="0"/>
                <w:numId w:val="18"/>
              </w:numPr>
              <w:tabs>
                <w:tab w:val="num" w:pos="852"/>
              </w:tabs>
              <w:spacing w:before="120" w:after="120" w:line="260" w:lineRule="exact"/>
              <w:rPr>
                <w:rFonts w:cs="Arial"/>
                <w:color w:val="404040" w:themeColor="text1" w:themeTint="BF"/>
                <w:szCs w:val="20"/>
                <w:lang w:val="nl-NL" w:eastAsia="nl-NL"/>
              </w:rPr>
            </w:pPr>
          </w:p>
        </w:tc>
        <w:tc>
          <w:tcPr>
            <w:tcW w:w="8182" w:type="dxa"/>
            <w:shd w:val="clear" w:color="auto" w:fill="FFCC99"/>
            <w:vAlign w:val="center"/>
          </w:tcPr>
          <w:p w14:paraId="1CF1F46E" w14:textId="77777777" w:rsidR="00FC780A" w:rsidRPr="00517443" w:rsidRDefault="00FC780A" w:rsidP="00384B62">
            <w:pPr>
              <w:spacing w:before="120" w:after="120" w:line="240" w:lineRule="auto"/>
              <w:rPr>
                <w:rFonts w:cs="Arial"/>
                <w:color w:val="404040" w:themeColor="text1" w:themeTint="BF"/>
                <w:szCs w:val="20"/>
                <w:lang w:eastAsia="nl-NL"/>
              </w:rPr>
            </w:pPr>
            <w:r w:rsidRPr="00517443">
              <w:rPr>
                <w:b/>
                <w:color w:val="404040" w:themeColor="text1" w:themeTint="BF"/>
                <w:szCs w:val="20"/>
              </w:rPr>
              <w:t>Aan de hand van enkele aandoeningen,</w:t>
            </w:r>
            <w:r w:rsidRPr="00517443">
              <w:rPr>
                <w:color w:val="404040" w:themeColor="text1" w:themeTint="BF"/>
                <w:szCs w:val="20"/>
              </w:rPr>
              <w:t xml:space="preserve"> de afwijkende werking van het afweersysteem </w:t>
            </w:r>
            <w:r w:rsidRPr="00517443">
              <w:rPr>
                <w:b/>
                <w:color w:val="404040" w:themeColor="text1" w:themeTint="BF"/>
                <w:szCs w:val="20"/>
              </w:rPr>
              <w:t>toelichten</w:t>
            </w:r>
            <w:r w:rsidRPr="00517443">
              <w:rPr>
                <w:color w:val="404040" w:themeColor="text1" w:themeTint="BF"/>
                <w:szCs w:val="20"/>
              </w:rPr>
              <w:t>.</w:t>
            </w:r>
          </w:p>
        </w:tc>
        <w:tc>
          <w:tcPr>
            <w:tcW w:w="1074" w:type="dxa"/>
            <w:gridSpan w:val="3"/>
            <w:shd w:val="clear" w:color="auto" w:fill="FFCC99"/>
            <w:vAlign w:val="center"/>
          </w:tcPr>
          <w:p w14:paraId="47D5277D" w14:textId="6DC1F51E" w:rsidR="00FC780A" w:rsidRPr="00517443" w:rsidRDefault="00FC780A" w:rsidP="00384B62">
            <w:pPr>
              <w:spacing w:before="120" w:after="120" w:line="240" w:lineRule="auto"/>
              <w:rPr>
                <w:rFonts w:cs="Arial"/>
                <w:color w:val="404040" w:themeColor="text1" w:themeTint="BF"/>
                <w:szCs w:val="20"/>
                <w:lang w:eastAsia="nl-NL"/>
              </w:rPr>
            </w:pPr>
            <w:r w:rsidRPr="00517443">
              <w:rPr>
                <w:rFonts w:cs="Arial"/>
                <w:color w:val="404040" w:themeColor="text1" w:themeTint="BF"/>
                <w:szCs w:val="20"/>
                <w:lang w:eastAsia="nl-NL"/>
              </w:rPr>
              <w:t>NW 5</w:t>
            </w:r>
          </w:p>
        </w:tc>
      </w:tr>
      <w:tr w:rsidR="00BC3BEE" w:rsidRPr="00BC3BEE" w14:paraId="1001904A" w14:textId="77777777" w:rsidTr="00911256">
        <w:trPr>
          <w:tblCellSpacing w:w="20" w:type="dxa"/>
        </w:trPr>
        <w:tc>
          <w:tcPr>
            <w:tcW w:w="9977" w:type="dxa"/>
            <w:gridSpan w:val="5"/>
            <w:tcBorders>
              <w:top w:val="outset" w:sz="6" w:space="0" w:color="auto"/>
              <w:left w:val="outset" w:sz="6" w:space="0" w:color="auto"/>
              <w:bottom w:val="outset" w:sz="6" w:space="0" w:color="auto"/>
            </w:tcBorders>
            <w:shd w:val="clear" w:color="auto" w:fill="auto"/>
          </w:tcPr>
          <w:p w14:paraId="04161A71" w14:textId="77777777" w:rsidR="00BC3BEE" w:rsidRPr="00BC3BEE" w:rsidRDefault="00BC3BEE" w:rsidP="002C6182">
            <w:pPr>
              <w:spacing w:before="120" w:after="120" w:line="240" w:lineRule="exact"/>
              <w:ind w:left="142"/>
              <w:rPr>
                <w:rFonts w:cs="Arial"/>
                <w:color w:val="404040" w:themeColor="text1" w:themeTint="BF"/>
                <w:szCs w:val="20"/>
                <w:lang w:eastAsia="nl-NL"/>
              </w:rPr>
            </w:pPr>
            <w:r w:rsidRPr="00BC3BEE">
              <w:rPr>
                <w:b/>
                <w:color w:val="404040" w:themeColor="text1" w:themeTint="BF"/>
                <w:szCs w:val="20"/>
                <w:lang w:val="nl-NL" w:eastAsia="nl-NL"/>
              </w:rPr>
              <w:t xml:space="preserve">Wenken  </w:t>
            </w:r>
          </w:p>
          <w:p w14:paraId="5F0112E0" w14:textId="77777777" w:rsidR="00BC3BEE" w:rsidRPr="00BC3BEE" w:rsidRDefault="00BC3BEE" w:rsidP="002C6182">
            <w:pPr>
              <w:spacing w:after="120" w:line="240" w:lineRule="atLeast"/>
              <w:ind w:left="142"/>
              <w:rPr>
                <w:rFonts w:cs="Arial"/>
                <w:color w:val="404040" w:themeColor="text1" w:themeTint="BF"/>
                <w:szCs w:val="20"/>
                <w:lang w:eastAsia="nl-NL"/>
              </w:rPr>
            </w:pPr>
            <w:r w:rsidRPr="00BC3BEE">
              <w:rPr>
                <w:rFonts w:cs="Arial"/>
                <w:color w:val="404040" w:themeColor="text1" w:themeTint="BF"/>
                <w:szCs w:val="20"/>
                <w:lang w:eastAsia="nl-NL"/>
              </w:rPr>
              <w:t>Aan de hand van voorbeelden kan geïllustreerd worden hoe het lichaam een eerste barrière vormt tegen vreemde indringers. Er kan vervolgens geïllustreerd worden hoe een tweede afweerlijn optreedt in verschillende stappen die gepaard kunnen gaan met allerlei symptomen (vb. ontsteking, koorts…). Ten slotte kan verwezen worden naar de derde afweerlijn met de specifieke werking van T- en B- lymfocyten.</w:t>
            </w:r>
          </w:p>
          <w:p w14:paraId="3B58CB4F" w14:textId="2D1ACA8B" w:rsidR="00AF36EE" w:rsidRPr="00EC4006" w:rsidRDefault="00745EAB" w:rsidP="00EC4006">
            <w:pPr>
              <w:spacing w:before="120" w:after="120" w:line="240" w:lineRule="auto"/>
              <w:ind w:left="142"/>
              <w:rPr>
                <w:color w:val="404040" w:themeColor="text1" w:themeTint="BF"/>
                <w:szCs w:val="20"/>
              </w:rPr>
            </w:pPr>
            <w:r w:rsidRPr="00EC4006">
              <w:rPr>
                <w:color w:val="404040" w:themeColor="text1" w:themeTint="BF"/>
                <w:szCs w:val="20"/>
              </w:rPr>
              <w:t xml:space="preserve">Vaccinatie is een voorbeeld van  actieve immunisatie. </w:t>
            </w:r>
            <w:r w:rsidR="00AF36EE" w:rsidRPr="00EC4006">
              <w:rPr>
                <w:rFonts w:eastAsiaTheme="minorHAnsi" w:cstheme="minorBidi"/>
                <w:bCs/>
                <w:color w:val="404040" w:themeColor="text1" w:themeTint="BF"/>
                <w:szCs w:val="20"/>
              </w:rPr>
              <w:t xml:space="preserve">Voor vaccinatie kan vanuit een historische context vertrokken worden (koepokvirus). </w:t>
            </w:r>
            <w:r w:rsidR="00AF36EE" w:rsidRPr="00EC4006">
              <w:rPr>
                <w:rFonts w:cs="Arial"/>
                <w:color w:val="404040" w:themeColor="text1" w:themeTint="BF"/>
                <w:szCs w:val="20"/>
                <w:lang w:val="nl-NL" w:eastAsia="nl-NL"/>
              </w:rPr>
              <w:t>Vaccinatieboekje (kinderen) en vaccinatiekaart kunnen gebruikt worden.</w:t>
            </w:r>
          </w:p>
          <w:p w14:paraId="587C6D70" w14:textId="70FCC80F" w:rsidR="00AF36EE" w:rsidRPr="00EC4006" w:rsidRDefault="00AF36EE" w:rsidP="00EC4006">
            <w:pPr>
              <w:spacing w:after="240" w:line="240" w:lineRule="atLeast"/>
              <w:ind w:left="142"/>
              <w:rPr>
                <w:rFonts w:cs="Arial"/>
                <w:color w:val="404040" w:themeColor="text1" w:themeTint="BF"/>
                <w:szCs w:val="20"/>
                <w:lang w:eastAsia="nl-NL"/>
              </w:rPr>
            </w:pPr>
            <w:r w:rsidRPr="00EC4006">
              <w:rPr>
                <w:color w:val="404040" w:themeColor="text1" w:themeTint="BF"/>
                <w:szCs w:val="20"/>
              </w:rPr>
              <w:t>Serumtherapie en het doorgeven van antistoffen via de moedermelk</w:t>
            </w:r>
            <w:r w:rsidR="00EC4006">
              <w:rPr>
                <w:color w:val="404040" w:themeColor="text1" w:themeTint="BF"/>
                <w:szCs w:val="20"/>
              </w:rPr>
              <w:t>,</w:t>
            </w:r>
            <w:r w:rsidRPr="00EC4006">
              <w:rPr>
                <w:color w:val="404040" w:themeColor="text1" w:themeTint="BF"/>
                <w:szCs w:val="20"/>
              </w:rPr>
              <w:t xml:space="preserve"> zijn voorbeelden van passieve immunisatie.</w:t>
            </w:r>
            <w:r w:rsidRPr="00EC4006">
              <w:rPr>
                <w:rFonts w:cs="Arial"/>
                <w:color w:val="404040" w:themeColor="text1" w:themeTint="BF"/>
                <w:szCs w:val="20"/>
                <w:lang w:eastAsia="nl-NL"/>
              </w:rPr>
              <w:t xml:space="preserve"> </w:t>
            </w:r>
            <w:r w:rsidRPr="00EC4006">
              <w:rPr>
                <w:color w:val="404040" w:themeColor="text1" w:themeTint="BF"/>
                <w:szCs w:val="20"/>
              </w:rPr>
              <w:t xml:space="preserve"> </w:t>
            </w:r>
          </w:p>
          <w:p w14:paraId="387F566D" w14:textId="77777777" w:rsidR="00AF36EE" w:rsidRPr="00EC4006" w:rsidRDefault="00AF36EE" w:rsidP="00EC4006">
            <w:pPr>
              <w:spacing w:after="240" w:line="240" w:lineRule="atLeast"/>
              <w:ind w:left="142"/>
              <w:rPr>
                <w:rFonts w:eastAsiaTheme="minorHAnsi" w:cstheme="minorBidi"/>
                <w:color w:val="404040" w:themeColor="text1" w:themeTint="BF"/>
                <w:szCs w:val="20"/>
              </w:rPr>
            </w:pPr>
            <w:r w:rsidRPr="00EC4006">
              <w:rPr>
                <w:rFonts w:cs="Arial"/>
                <w:color w:val="404040" w:themeColor="text1" w:themeTint="BF"/>
                <w:szCs w:val="20"/>
                <w:lang w:eastAsia="nl-NL"/>
              </w:rPr>
              <w:t>De afwijkende werking van het afweersysteem omvat zowel het overreageren (vb. allergieën) als het compleet falen (Aids).</w:t>
            </w:r>
            <w:r w:rsidRPr="00EC4006">
              <w:rPr>
                <w:rFonts w:eastAsiaTheme="minorHAnsi" w:cstheme="minorBidi"/>
                <w:color w:val="404040" w:themeColor="text1" w:themeTint="BF"/>
                <w:szCs w:val="20"/>
              </w:rPr>
              <w:t xml:space="preserve"> </w:t>
            </w:r>
            <w:r w:rsidRPr="00EC4006">
              <w:rPr>
                <w:rFonts w:eastAsiaTheme="minorHAnsi" w:cstheme="minorBidi"/>
                <w:bCs/>
                <w:color w:val="404040" w:themeColor="text1" w:themeTint="BF"/>
                <w:szCs w:val="20"/>
              </w:rPr>
              <w:t xml:space="preserve"> De rol van histamine en het gevaar voor shock kunnen behandeld worden. </w:t>
            </w:r>
            <w:r w:rsidRPr="00EC4006">
              <w:rPr>
                <w:rFonts w:eastAsiaTheme="minorHAnsi" w:cstheme="minorBidi"/>
                <w:color w:val="404040" w:themeColor="text1" w:themeTint="BF"/>
                <w:szCs w:val="20"/>
              </w:rPr>
              <w:t xml:space="preserve">Men kan het feit aanhalen dat virussen of bacteriën kunnen muteren, zodat het lichaam niet altijd een snelle en gepaste afweer kan opbouwen. </w:t>
            </w:r>
            <w:r w:rsidRPr="00EC4006">
              <w:rPr>
                <w:rFonts w:eastAsiaTheme="minorHAnsi" w:cstheme="minorBidi"/>
                <w:bCs/>
                <w:color w:val="404040" w:themeColor="text1" w:themeTint="BF"/>
                <w:szCs w:val="20"/>
              </w:rPr>
              <w:t xml:space="preserve"> </w:t>
            </w:r>
          </w:p>
          <w:p w14:paraId="08236D4A" w14:textId="77777777" w:rsidR="00AF36EE" w:rsidRPr="00EC4006" w:rsidRDefault="00AF36EE" w:rsidP="00EC4006">
            <w:pPr>
              <w:spacing w:after="240" w:line="240" w:lineRule="atLeast"/>
              <w:ind w:left="142"/>
              <w:rPr>
                <w:rFonts w:eastAsiaTheme="minorHAnsi" w:cstheme="minorBidi"/>
                <w:color w:val="404040" w:themeColor="text1" w:themeTint="BF"/>
                <w:szCs w:val="20"/>
              </w:rPr>
            </w:pPr>
            <w:r w:rsidRPr="00EC4006">
              <w:rPr>
                <w:rFonts w:eastAsiaTheme="minorHAnsi" w:cstheme="minorBidi"/>
                <w:color w:val="404040" w:themeColor="text1" w:themeTint="BF"/>
                <w:szCs w:val="20"/>
              </w:rPr>
              <w:t xml:space="preserve">Men kan eveneens aanhalen dat het immunologisch systeem verantwoordelijk is voor de afstotingsverschijnselen bij orgaantransplantaties en dat men deze afstoting met bepaalde medicijnen  (immuun suppressieve stoffen) kan onderdrukken. </w:t>
            </w:r>
          </w:p>
          <w:p w14:paraId="06614F56" w14:textId="5B745607" w:rsidR="00AF36EE" w:rsidRPr="00EC4006" w:rsidRDefault="00AF36EE" w:rsidP="00EC4006">
            <w:pPr>
              <w:spacing w:after="240" w:line="240" w:lineRule="atLeast"/>
              <w:ind w:left="142"/>
              <w:rPr>
                <w:rFonts w:cs="Arial"/>
                <w:b/>
                <w:bCs/>
                <w:color w:val="404040" w:themeColor="text1" w:themeTint="BF"/>
                <w:szCs w:val="20"/>
                <w:lang w:val="nl-NL" w:eastAsia="nl-NL"/>
              </w:rPr>
            </w:pPr>
            <w:r w:rsidRPr="00EC4006">
              <w:rPr>
                <w:rFonts w:eastAsiaTheme="minorHAnsi" w:cstheme="minorBidi"/>
                <w:color w:val="404040" w:themeColor="text1" w:themeTint="BF"/>
                <w:szCs w:val="20"/>
              </w:rPr>
              <w:t>Ook lichaamseigen cellen die ontaard zijn en niet meer naar behoren kunnen functioneren, kunnen ook door het afweersysteem vernietigd worden. Hierdoor krijgen kankercellen niet altijd de kans om hun, soms desastreus, werk te verrichten.</w:t>
            </w:r>
          </w:p>
          <w:p w14:paraId="1E675A1F" w14:textId="2073F63A" w:rsidR="00BC3BEE" w:rsidRPr="00054D1A" w:rsidRDefault="00BC3BEE" w:rsidP="00BC3BEE">
            <w:pPr>
              <w:spacing w:before="120" w:after="120" w:line="240" w:lineRule="auto"/>
              <w:ind w:left="142"/>
              <w:jc w:val="both"/>
              <w:rPr>
                <w:rFonts w:cs="Arial"/>
                <w:b/>
                <w:bCs/>
                <w:color w:val="404040" w:themeColor="text1" w:themeTint="BF"/>
                <w:szCs w:val="20"/>
                <w:lang w:val="nl-NL" w:eastAsia="nl-NL"/>
              </w:rPr>
            </w:pPr>
            <w:r w:rsidRPr="00054D1A">
              <w:rPr>
                <w:rFonts w:cs="Arial"/>
                <w:b/>
                <w:bCs/>
                <w:color w:val="404040" w:themeColor="text1" w:themeTint="BF"/>
                <w:szCs w:val="20"/>
                <w:lang w:val="nl-NL" w:eastAsia="nl-NL"/>
              </w:rPr>
              <w:t>Suggestie voor leerlingenexperiment</w:t>
            </w:r>
            <w:r w:rsidR="00054D1A">
              <w:rPr>
                <w:rFonts w:cs="Arial"/>
                <w:b/>
                <w:bCs/>
                <w:color w:val="404040" w:themeColor="text1" w:themeTint="BF"/>
                <w:szCs w:val="20"/>
                <w:lang w:val="nl-NL" w:eastAsia="nl-NL"/>
              </w:rPr>
              <w:t>:</w:t>
            </w:r>
          </w:p>
          <w:p w14:paraId="7DF915E6" w14:textId="3738FDF8" w:rsidR="00BC3BEE" w:rsidRPr="00054D1A" w:rsidRDefault="00054D1A" w:rsidP="00BC3BEE">
            <w:pPr>
              <w:spacing w:after="120" w:line="240" w:lineRule="atLeast"/>
              <w:ind w:left="142"/>
              <w:jc w:val="both"/>
              <w:rPr>
                <w:rFonts w:cs="Arial"/>
                <w:color w:val="404040" w:themeColor="text1" w:themeTint="BF"/>
                <w:szCs w:val="20"/>
                <w:lang w:eastAsia="nl-NL"/>
              </w:rPr>
            </w:pPr>
            <w:r>
              <w:rPr>
                <w:rFonts w:cs="Arial"/>
                <w:color w:val="404040" w:themeColor="text1" w:themeTint="BF"/>
                <w:szCs w:val="20"/>
                <w:lang w:val="nl-NL" w:eastAsia="nl-NL"/>
              </w:rPr>
              <w:t>M</w:t>
            </w:r>
            <w:r w:rsidR="00BC3BEE" w:rsidRPr="00054D1A">
              <w:rPr>
                <w:rFonts w:cs="Arial"/>
                <w:color w:val="404040" w:themeColor="text1" w:themeTint="BF"/>
                <w:szCs w:val="20"/>
                <w:lang w:val="nl-NL" w:eastAsia="nl-NL"/>
              </w:rPr>
              <w:t>icroscopisch onderzoek van commerciële bloedpreparaten.</w:t>
            </w:r>
          </w:p>
          <w:p w14:paraId="57CA1310" w14:textId="1BB9CE76" w:rsidR="00BC3BEE" w:rsidRPr="00054D1A" w:rsidRDefault="00BC3BEE" w:rsidP="00BC3BEE">
            <w:pPr>
              <w:tabs>
                <w:tab w:val="num" w:pos="397"/>
              </w:tabs>
              <w:spacing w:after="120" w:line="240" w:lineRule="atLeast"/>
              <w:ind w:left="142" w:firstLine="32"/>
              <w:rPr>
                <w:rFonts w:cs="Arial"/>
                <w:color w:val="404040" w:themeColor="text1" w:themeTint="BF"/>
                <w:szCs w:val="20"/>
                <w:lang w:eastAsia="nl-NL"/>
              </w:rPr>
            </w:pPr>
            <w:r w:rsidRPr="00054D1A">
              <w:rPr>
                <w:b/>
                <w:color w:val="404040" w:themeColor="text1" w:themeTint="BF"/>
                <w:szCs w:val="20"/>
                <w:lang w:val="nl-NL" w:eastAsia="nl-NL"/>
              </w:rPr>
              <w:t>Suggesties voor onderzoeksonderwerpen</w:t>
            </w:r>
            <w:r w:rsidR="00054D1A">
              <w:rPr>
                <w:b/>
                <w:color w:val="404040" w:themeColor="text1" w:themeTint="BF"/>
                <w:szCs w:val="20"/>
                <w:lang w:val="nl-NL" w:eastAsia="nl-NL"/>
              </w:rPr>
              <w:t>:</w:t>
            </w:r>
          </w:p>
          <w:p w14:paraId="7E4A260C" w14:textId="6C9543DB" w:rsidR="00BC3BEE" w:rsidRPr="00054D1A" w:rsidRDefault="00BC3BEE" w:rsidP="00054D1A">
            <w:pPr>
              <w:tabs>
                <w:tab w:val="num" w:pos="397"/>
              </w:tabs>
              <w:spacing w:after="120" w:line="240" w:lineRule="atLeast"/>
              <w:ind w:left="181" w:hanging="7"/>
              <w:rPr>
                <w:color w:val="404040" w:themeColor="text1" w:themeTint="BF"/>
                <w:szCs w:val="20"/>
                <w:lang w:val="nl-NL" w:eastAsia="nl-NL"/>
              </w:rPr>
            </w:pPr>
            <w:r w:rsidRPr="00054D1A">
              <w:rPr>
                <w:rFonts w:cs="Arial"/>
                <w:color w:val="404040" w:themeColor="text1" w:themeTint="BF"/>
                <w:szCs w:val="20"/>
                <w:lang w:eastAsia="nl-NL"/>
              </w:rPr>
              <w:lastRenderedPageBreak/>
              <w:t xml:space="preserve">De </w:t>
            </w:r>
            <w:r w:rsidRPr="00054D1A">
              <w:rPr>
                <w:color w:val="404040" w:themeColor="text1" w:themeTint="BF"/>
                <w:szCs w:val="20"/>
                <w:lang w:val="nl-NL" w:eastAsia="nl-NL"/>
              </w:rPr>
              <w:t xml:space="preserve">realisatie van deze leerplandoelstellingen kan gebeuren aan de hand van een onderzoeksopdracht waarbij gewerkt wordt aan een of meerdere aspecten van onderzoekend leren </w:t>
            </w:r>
            <w:r w:rsidRPr="00EC4006">
              <w:rPr>
                <w:color w:val="404040" w:themeColor="text1" w:themeTint="BF"/>
                <w:szCs w:val="20"/>
                <w:lang w:val="nl-NL" w:eastAsia="nl-NL"/>
              </w:rPr>
              <w:t>(AD5</w:t>
            </w:r>
            <w:r w:rsidR="002E7ECF" w:rsidRPr="00EC4006">
              <w:rPr>
                <w:color w:val="404040" w:themeColor="text1" w:themeTint="BF"/>
                <w:szCs w:val="20"/>
                <w:lang w:val="nl-NL" w:eastAsia="nl-NL"/>
              </w:rPr>
              <w:t>, AD6, AD7</w:t>
            </w:r>
            <w:r w:rsidRPr="00EC4006">
              <w:rPr>
                <w:color w:val="404040" w:themeColor="text1" w:themeTint="BF"/>
                <w:szCs w:val="20"/>
                <w:lang w:val="nl-NL" w:eastAsia="nl-NL"/>
              </w:rPr>
              <w:t xml:space="preserve"> en AD</w:t>
            </w:r>
            <w:r w:rsidR="002E7ECF" w:rsidRPr="00EC4006">
              <w:rPr>
                <w:color w:val="404040" w:themeColor="text1" w:themeTint="BF"/>
                <w:szCs w:val="20"/>
                <w:lang w:val="nl-NL" w:eastAsia="nl-NL"/>
              </w:rPr>
              <w:t>8)</w:t>
            </w:r>
            <w:r w:rsidRPr="00EC4006">
              <w:rPr>
                <w:color w:val="404040" w:themeColor="text1" w:themeTint="BF"/>
                <w:szCs w:val="20"/>
                <w:lang w:val="nl-NL" w:eastAsia="nl-NL"/>
              </w:rPr>
              <w:t xml:space="preserve">. </w:t>
            </w:r>
          </w:p>
          <w:p w14:paraId="7DA2A75F" w14:textId="0031B1D1" w:rsidR="00BC3BEE" w:rsidRPr="00BC3BEE" w:rsidRDefault="00BC3BEE" w:rsidP="00054D1A">
            <w:pPr>
              <w:tabs>
                <w:tab w:val="num" w:pos="397"/>
              </w:tabs>
              <w:spacing w:after="120" w:line="240" w:lineRule="atLeast"/>
              <w:ind w:left="181" w:hanging="7"/>
              <w:rPr>
                <w:color w:val="404040" w:themeColor="text1" w:themeTint="BF"/>
                <w:szCs w:val="20"/>
                <w:lang w:val="nl-NL" w:eastAsia="nl-NL"/>
              </w:rPr>
            </w:pPr>
            <w:r w:rsidRPr="00054D1A">
              <w:rPr>
                <w:color w:val="404040" w:themeColor="text1" w:themeTint="BF"/>
                <w:szCs w:val="20"/>
                <w:lang w:val="nl-NL" w:eastAsia="nl-NL"/>
              </w:rPr>
              <w:t>In aanverwante contexten k</w:t>
            </w:r>
            <w:r w:rsidRPr="00BC3BEE">
              <w:rPr>
                <w:color w:val="404040" w:themeColor="text1" w:themeTint="BF"/>
                <w:szCs w:val="20"/>
                <w:lang w:val="nl-NL" w:eastAsia="nl-NL"/>
              </w:rPr>
              <w:t xml:space="preserve">an de verworven kennis toegepast worden. Hierbij kan er aandacht besteed worden aan gezondheid en hygiëne en het maatschappelijk belang: </w:t>
            </w:r>
          </w:p>
          <w:p w14:paraId="63FBE205" w14:textId="77777777" w:rsidR="00BC3BEE" w:rsidRPr="00054D1A" w:rsidRDefault="00BC3BEE" w:rsidP="00054D1A">
            <w:pPr>
              <w:numPr>
                <w:ilvl w:val="0"/>
                <w:numId w:val="48"/>
              </w:numPr>
              <w:spacing w:after="0" w:line="240" w:lineRule="auto"/>
              <w:ind w:left="885" w:hanging="284"/>
              <w:rPr>
                <w:color w:val="404040" w:themeColor="text1" w:themeTint="BF"/>
                <w:szCs w:val="20"/>
                <w:lang w:val="nl-NL" w:eastAsia="nl-NL"/>
              </w:rPr>
            </w:pPr>
            <w:r w:rsidRPr="00054D1A">
              <w:rPr>
                <w:color w:val="404040" w:themeColor="text1" w:themeTint="BF"/>
                <w:szCs w:val="20"/>
                <w:lang w:val="nl-NL" w:eastAsia="nl-NL"/>
              </w:rPr>
              <w:t>het onderzoek naar bloedgroepen, antigeenwerking en bloedtransfusies, resusantagonisme;</w:t>
            </w:r>
          </w:p>
          <w:p w14:paraId="511AB30E" w14:textId="77777777" w:rsidR="00BC3BEE" w:rsidRPr="00054D1A" w:rsidRDefault="00BC3BEE" w:rsidP="00054D1A">
            <w:pPr>
              <w:numPr>
                <w:ilvl w:val="0"/>
                <w:numId w:val="48"/>
              </w:numPr>
              <w:spacing w:after="0" w:line="240" w:lineRule="auto"/>
              <w:ind w:left="885" w:hanging="284"/>
              <w:rPr>
                <w:color w:val="404040" w:themeColor="text1" w:themeTint="BF"/>
                <w:szCs w:val="20"/>
                <w:lang w:val="nl-NL" w:eastAsia="nl-NL"/>
              </w:rPr>
            </w:pPr>
            <w:r w:rsidRPr="00054D1A">
              <w:rPr>
                <w:color w:val="404040" w:themeColor="text1" w:themeTint="BF"/>
                <w:szCs w:val="20"/>
                <w:lang w:val="nl-NL" w:eastAsia="nl-NL"/>
              </w:rPr>
              <w:t>de problematiek van orgaantransplantaties en afstotingsreacties;</w:t>
            </w:r>
          </w:p>
          <w:p w14:paraId="085406BE" w14:textId="77777777" w:rsidR="00BC3BEE" w:rsidRPr="00054D1A" w:rsidRDefault="00BC3BEE" w:rsidP="00054D1A">
            <w:pPr>
              <w:numPr>
                <w:ilvl w:val="0"/>
                <w:numId w:val="48"/>
              </w:numPr>
              <w:spacing w:after="0" w:line="240" w:lineRule="auto"/>
              <w:ind w:left="885" w:hanging="284"/>
              <w:rPr>
                <w:color w:val="404040" w:themeColor="text1" w:themeTint="BF"/>
                <w:szCs w:val="20"/>
                <w:lang w:val="nl-NL" w:eastAsia="nl-NL"/>
              </w:rPr>
            </w:pPr>
            <w:r w:rsidRPr="00054D1A">
              <w:rPr>
                <w:color w:val="404040" w:themeColor="text1" w:themeTint="BF"/>
                <w:szCs w:val="20"/>
                <w:lang w:val="nl-NL" w:eastAsia="nl-NL"/>
              </w:rPr>
              <w:t>het falen van het immuunsysteem bij HIV besmetting (seropositief en aids);</w:t>
            </w:r>
          </w:p>
          <w:p w14:paraId="1A9354A8" w14:textId="77777777" w:rsidR="00BC3BEE" w:rsidRPr="00054D1A" w:rsidRDefault="00BC3BEE" w:rsidP="00054D1A">
            <w:pPr>
              <w:numPr>
                <w:ilvl w:val="0"/>
                <w:numId w:val="48"/>
              </w:numPr>
              <w:spacing w:after="0" w:line="240" w:lineRule="auto"/>
              <w:ind w:left="885" w:hanging="284"/>
              <w:rPr>
                <w:color w:val="404040" w:themeColor="text1" w:themeTint="BF"/>
                <w:szCs w:val="20"/>
                <w:lang w:val="nl-NL" w:eastAsia="nl-NL"/>
              </w:rPr>
            </w:pPr>
            <w:r w:rsidRPr="00054D1A">
              <w:rPr>
                <w:color w:val="404040" w:themeColor="text1" w:themeTint="BF"/>
                <w:szCs w:val="20"/>
                <w:lang w:val="nl-NL" w:eastAsia="nl-NL"/>
              </w:rPr>
              <w:t>de resistentie bij bacteriën en virussen;</w:t>
            </w:r>
          </w:p>
          <w:p w14:paraId="21237C43" w14:textId="77777777" w:rsidR="00BC3BEE" w:rsidRPr="00054D1A" w:rsidRDefault="00BC3BEE" w:rsidP="00054D1A">
            <w:pPr>
              <w:numPr>
                <w:ilvl w:val="0"/>
                <w:numId w:val="48"/>
              </w:numPr>
              <w:spacing w:after="0" w:line="240" w:lineRule="auto"/>
              <w:ind w:left="885" w:hanging="284"/>
              <w:rPr>
                <w:color w:val="404040" w:themeColor="text1" w:themeTint="BF"/>
                <w:szCs w:val="20"/>
                <w:lang w:val="nl-NL" w:eastAsia="nl-NL"/>
              </w:rPr>
            </w:pPr>
            <w:r w:rsidRPr="00054D1A">
              <w:rPr>
                <w:color w:val="404040" w:themeColor="text1" w:themeTint="BF"/>
                <w:szCs w:val="20"/>
              </w:rPr>
              <w:t>infectieziekten (ziekteverwekker, wijze van besmetting, incubatieperiode, infectie, preventie, behandeling), allergieën, auto-immuunziekten;</w:t>
            </w:r>
          </w:p>
          <w:p w14:paraId="6962D7E6" w14:textId="276A456B" w:rsidR="00BC3BEE" w:rsidRPr="00BC3BEE" w:rsidRDefault="00BC3BEE" w:rsidP="00054D1A">
            <w:pPr>
              <w:numPr>
                <w:ilvl w:val="0"/>
                <w:numId w:val="48"/>
              </w:numPr>
              <w:spacing w:after="0" w:line="240" w:lineRule="auto"/>
              <w:ind w:left="885" w:hanging="284"/>
              <w:rPr>
                <w:szCs w:val="20"/>
                <w:lang w:val="nl-NL" w:eastAsia="nl-NL"/>
              </w:rPr>
            </w:pPr>
            <w:r w:rsidRPr="00054D1A">
              <w:rPr>
                <w:color w:val="404040" w:themeColor="text1" w:themeTint="BF"/>
                <w:szCs w:val="20"/>
                <w:lang w:val="nl-NL" w:eastAsia="nl-NL"/>
              </w:rPr>
              <w:t>het nut van een griepvaccin</w:t>
            </w:r>
            <w:r w:rsidR="00054D1A">
              <w:rPr>
                <w:color w:val="404040" w:themeColor="text1" w:themeTint="BF"/>
                <w:szCs w:val="20"/>
                <w:lang w:val="nl-NL" w:eastAsia="nl-NL"/>
              </w:rPr>
              <w:t>.</w:t>
            </w:r>
          </w:p>
        </w:tc>
      </w:tr>
    </w:tbl>
    <w:p w14:paraId="4357AFFA" w14:textId="176E349C" w:rsidR="002C6182" w:rsidRPr="00D152E6" w:rsidRDefault="00AF36EE" w:rsidP="002C6182">
      <w:pPr>
        <w:pStyle w:val="LPKop3"/>
        <w:rPr>
          <w:color w:val="404040" w:themeColor="text1" w:themeTint="BF"/>
        </w:rPr>
      </w:pPr>
      <w:r w:rsidRPr="00C64C8D">
        <w:rPr>
          <w:color w:val="404040" w:themeColor="text1" w:themeTint="BF"/>
        </w:rPr>
        <w:lastRenderedPageBreak/>
        <w:t>Genetisch materiaal en c</w:t>
      </w:r>
      <w:r w:rsidR="002C6182" w:rsidRPr="00C64C8D">
        <w:rPr>
          <w:color w:val="404040" w:themeColor="text1" w:themeTint="BF"/>
        </w:rPr>
        <w:t>el</w:t>
      </w:r>
      <w:r w:rsidR="002C6182" w:rsidRPr="00D152E6">
        <w:rPr>
          <w:color w:val="404040" w:themeColor="text1" w:themeTint="BF"/>
        </w:rPr>
        <w:t xml:space="preserve">cyclus </w:t>
      </w:r>
    </w:p>
    <w:p w14:paraId="21DD6B1E" w14:textId="72B0AEF7" w:rsidR="002C6182" w:rsidRPr="002C6182" w:rsidRDefault="002C6182" w:rsidP="002C6182">
      <w:pPr>
        <w:pStyle w:val="LPTekst"/>
      </w:pPr>
      <w:r w:rsidRPr="002C6182">
        <w:t>(</w:t>
      </w:r>
      <w:r w:rsidR="009E2665">
        <w:t>ca.</w:t>
      </w:r>
      <w:r w:rsidRPr="002C6182">
        <w:t xml:space="preserve"> 7 lestijden)</w:t>
      </w:r>
    </w:p>
    <w:tbl>
      <w:tblPr>
        <w:tblW w:w="10065" w:type="dxa"/>
        <w:tblCellSpacing w:w="20" w:type="dxa"/>
        <w:tblInd w:w="-8"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709"/>
        <w:gridCol w:w="8505"/>
        <w:gridCol w:w="851"/>
      </w:tblGrid>
      <w:tr w:rsidR="002C6182" w:rsidRPr="002C6182" w14:paraId="1C33EB04" w14:textId="77777777" w:rsidTr="00911256">
        <w:trPr>
          <w:tblCellSpacing w:w="20" w:type="dxa"/>
        </w:trPr>
        <w:tc>
          <w:tcPr>
            <w:tcW w:w="649" w:type="dxa"/>
            <w:tcBorders>
              <w:top w:val="outset" w:sz="6" w:space="0" w:color="auto"/>
              <w:left w:val="outset" w:sz="6" w:space="0" w:color="auto"/>
              <w:bottom w:val="outset" w:sz="6" w:space="0" w:color="auto"/>
              <w:right w:val="outset" w:sz="6" w:space="0" w:color="auto"/>
            </w:tcBorders>
            <w:shd w:val="clear" w:color="auto" w:fill="FFCC99"/>
            <w:vAlign w:val="center"/>
          </w:tcPr>
          <w:p w14:paraId="04D0D963" w14:textId="77777777" w:rsidR="002C6182" w:rsidRPr="002C6182" w:rsidRDefault="002C6182" w:rsidP="00743BDB">
            <w:pPr>
              <w:numPr>
                <w:ilvl w:val="0"/>
                <w:numId w:val="18"/>
              </w:numPr>
              <w:tabs>
                <w:tab w:val="num" w:pos="852"/>
              </w:tabs>
              <w:spacing w:before="120" w:after="120" w:line="240" w:lineRule="auto"/>
              <w:rPr>
                <w:rFonts w:cs="Arial"/>
                <w:color w:val="404040" w:themeColor="text1" w:themeTint="BF"/>
                <w:szCs w:val="20"/>
                <w:lang w:val="nl-NL" w:eastAsia="nl-NL"/>
              </w:rPr>
            </w:pPr>
          </w:p>
        </w:tc>
        <w:tc>
          <w:tcPr>
            <w:tcW w:w="8465" w:type="dxa"/>
            <w:shd w:val="clear" w:color="auto" w:fill="FFCC99"/>
            <w:vAlign w:val="center"/>
          </w:tcPr>
          <w:p w14:paraId="5B306FF9" w14:textId="05ADE98B" w:rsidR="002C6182" w:rsidRPr="002C6182" w:rsidRDefault="002C6182" w:rsidP="002C6182">
            <w:pPr>
              <w:spacing w:before="120" w:after="120" w:line="240" w:lineRule="auto"/>
              <w:rPr>
                <w:rFonts w:cs="Arial"/>
                <w:color w:val="404040" w:themeColor="text1" w:themeTint="BF"/>
                <w:szCs w:val="20"/>
              </w:rPr>
            </w:pPr>
            <w:r w:rsidRPr="002C6182">
              <w:rPr>
                <w:b/>
                <w:color w:val="404040" w:themeColor="text1" w:themeTint="BF"/>
                <w:szCs w:val="20"/>
              </w:rPr>
              <w:t>De functie en betekenis</w:t>
            </w:r>
            <w:r w:rsidRPr="002C6182">
              <w:rPr>
                <w:color w:val="404040" w:themeColor="text1" w:themeTint="BF"/>
                <w:szCs w:val="20"/>
              </w:rPr>
              <w:t xml:space="preserve"> van de celkern </w:t>
            </w:r>
            <w:r w:rsidRPr="002C6182">
              <w:rPr>
                <w:b/>
                <w:color w:val="404040" w:themeColor="text1" w:themeTint="BF"/>
                <w:szCs w:val="20"/>
              </w:rPr>
              <w:t>toelichten</w:t>
            </w:r>
            <w:r w:rsidRPr="002C6182">
              <w:rPr>
                <w:color w:val="404040" w:themeColor="text1" w:themeTint="BF"/>
                <w:szCs w:val="20"/>
              </w:rPr>
              <w:t xml:space="preserve"> </w:t>
            </w:r>
            <w:r w:rsidRPr="002C6182">
              <w:rPr>
                <w:rFonts w:cs="Arial"/>
                <w:b/>
                <w:color w:val="404040" w:themeColor="text1" w:themeTint="BF"/>
                <w:szCs w:val="20"/>
                <w:lang w:eastAsia="nl-BE"/>
              </w:rPr>
              <w:t>en verbanden leggen</w:t>
            </w:r>
            <w:r w:rsidRPr="002C6182">
              <w:rPr>
                <w:rFonts w:cs="Arial"/>
                <w:color w:val="404040" w:themeColor="text1" w:themeTint="BF"/>
                <w:szCs w:val="20"/>
                <w:lang w:eastAsia="nl-BE"/>
              </w:rPr>
              <w:t xml:space="preserve"> tussen DNA, gen en chromosoom in haplo</w:t>
            </w:r>
            <w:r>
              <w:rPr>
                <w:rFonts w:cs="Arial"/>
                <w:color w:val="404040" w:themeColor="text1" w:themeTint="BF"/>
                <w:szCs w:val="20"/>
                <w:lang w:eastAsia="nl-BE"/>
              </w:rPr>
              <w:t>ï</w:t>
            </w:r>
            <w:r w:rsidRPr="002C6182">
              <w:rPr>
                <w:rFonts w:cs="Arial"/>
                <w:color w:val="404040" w:themeColor="text1" w:themeTint="BF"/>
                <w:szCs w:val="20"/>
                <w:lang w:eastAsia="nl-BE"/>
              </w:rPr>
              <w:t>de en diplo</w:t>
            </w:r>
            <w:r>
              <w:rPr>
                <w:rFonts w:cs="Arial"/>
                <w:color w:val="404040" w:themeColor="text1" w:themeTint="BF"/>
                <w:szCs w:val="20"/>
                <w:lang w:eastAsia="nl-BE"/>
              </w:rPr>
              <w:t>ï</w:t>
            </w:r>
            <w:r w:rsidRPr="002C6182">
              <w:rPr>
                <w:rFonts w:cs="Arial"/>
                <w:color w:val="404040" w:themeColor="text1" w:themeTint="BF"/>
                <w:szCs w:val="20"/>
                <w:lang w:eastAsia="nl-BE"/>
              </w:rPr>
              <w:t>de cellen.</w:t>
            </w:r>
          </w:p>
        </w:tc>
        <w:tc>
          <w:tcPr>
            <w:tcW w:w="791" w:type="dxa"/>
            <w:shd w:val="clear" w:color="auto" w:fill="FFCC99"/>
            <w:vAlign w:val="center"/>
          </w:tcPr>
          <w:p w14:paraId="75961585" w14:textId="77777777" w:rsidR="00FC780A" w:rsidRPr="00517443" w:rsidRDefault="002C6182" w:rsidP="00BF30EB">
            <w:pPr>
              <w:spacing w:before="120" w:after="120" w:line="240" w:lineRule="auto"/>
              <w:jc w:val="center"/>
              <w:rPr>
                <w:rFonts w:cs="Arial"/>
                <w:color w:val="404040" w:themeColor="text1" w:themeTint="BF"/>
                <w:szCs w:val="20"/>
              </w:rPr>
            </w:pPr>
            <w:r w:rsidRPr="00517443">
              <w:rPr>
                <w:rFonts w:cs="Arial"/>
                <w:color w:val="404040" w:themeColor="text1" w:themeTint="BF"/>
                <w:szCs w:val="20"/>
              </w:rPr>
              <w:t>NW</w:t>
            </w:r>
            <w:r w:rsidR="00FC780A" w:rsidRPr="00517443">
              <w:rPr>
                <w:rFonts w:cs="Arial"/>
                <w:color w:val="404040" w:themeColor="text1" w:themeTint="BF"/>
                <w:szCs w:val="20"/>
              </w:rPr>
              <w:t>1</w:t>
            </w:r>
          </w:p>
          <w:p w14:paraId="6C448875" w14:textId="792F3051" w:rsidR="002C6182" w:rsidRPr="00517443" w:rsidRDefault="00FC780A" w:rsidP="00BF30EB">
            <w:pPr>
              <w:spacing w:before="120" w:after="120" w:line="240" w:lineRule="auto"/>
              <w:jc w:val="center"/>
              <w:rPr>
                <w:rFonts w:cs="Arial"/>
                <w:color w:val="404040" w:themeColor="text1" w:themeTint="BF"/>
                <w:szCs w:val="20"/>
              </w:rPr>
            </w:pPr>
            <w:r w:rsidRPr="00517443">
              <w:rPr>
                <w:rFonts w:cs="Arial"/>
                <w:color w:val="404040" w:themeColor="text1" w:themeTint="BF"/>
                <w:szCs w:val="20"/>
              </w:rPr>
              <w:t>NW</w:t>
            </w:r>
            <w:r w:rsidR="002C6182" w:rsidRPr="00517443">
              <w:rPr>
                <w:rFonts w:cs="Arial"/>
                <w:color w:val="404040" w:themeColor="text1" w:themeTint="BF"/>
                <w:szCs w:val="20"/>
              </w:rPr>
              <w:t>2</w:t>
            </w:r>
          </w:p>
        </w:tc>
      </w:tr>
      <w:tr w:rsidR="002C6182" w:rsidRPr="002C6182" w14:paraId="014105A1" w14:textId="77777777" w:rsidTr="00911256">
        <w:trPr>
          <w:tblCellSpacing w:w="20" w:type="dxa"/>
        </w:trPr>
        <w:tc>
          <w:tcPr>
            <w:tcW w:w="649" w:type="dxa"/>
            <w:tcBorders>
              <w:top w:val="outset" w:sz="6" w:space="0" w:color="auto"/>
              <w:left w:val="outset" w:sz="6" w:space="0" w:color="auto"/>
              <w:bottom w:val="outset" w:sz="6" w:space="0" w:color="auto"/>
              <w:right w:val="outset" w:sz="6" w:space="0" w:color="auto"/>
            </w:tcBorders>
            <w:shd w:val="clear" w:color="auto" w:fill="B8CCE4" w:themeFill="accent1" w:themeFillTint="66"/>
            <w:vAlign w:val="center"/>
          </w:tcPr>
          <w:p w14:paraId="0ECBAB55" w14:textId="16909E3D" w:rsidR="002C6182" w:rsidRPr="00EC4006" w:rsidRDefault="002C6182" w:rsidP="00743BDB">
            <w:pPr>
              <w:tabs>
                <w:tab w:val="num" w:pos="852"/>
              </w:tabs>
              <w:spacing w:before="120" w:after="120" w:line="240" w:lineRule="auto"/>
              <w:rPr>
                <w:rFonts w:cs="Arial"/>
                <w:color w:val="404040" w:themeColor="text1" w:themeTint="BF"/>
                <w:szCs w:val="20"/>
                <w:lang w:val="nl-NL" w:eastAsia="nl-NL"/>
              </w:rPr>
            </w:pPr>
            <w:r w:rsidRPr="00EC4006">
              <w:rPr>
                <w:rFonts w:cs="Arial"/>
                <w:color w:val="404040" w:themeColor="text1" w:themeTint="BF"/>
                <w:szCs w:val="20"/>
                <w:lang w:val="nl-NL" w:eastAsia="nl-NL"/>
              </w:rPr>
              <w:t>U</w:t>
            </w:r>
            <w:r w:rsidR="00743BDB">
              <w:rPr>
                <w:rFonts w:cs="Arial"/>
                <w:color w:val="404040" w:themeColor="text1" w:themeTint="BF"/>
                <w:szCs w:val="20"/>
                <w:lang w:val="nl-NL" w:eastAsia="nl-NL"/>
              </w:rPr>
              <w:t>65</w:t>
            </w:r>
          </w:p>
        </w:tc>
        <w:tc>
          <w:tcPr>
            <w:tcW w:w="8465" w:type="dxa"/>
            <w:shd w:val="clear" w:color="auto" w:fill="B8CCE4" w:themeFill="accent1" w:themeFillTint="66"/>
            <w:vAlign w:val="center"/>
          </w:tcPr>
          <w:p w14:paraId="36789C2B" w14:textId="46BE44B9" w:rsidR="002C6182" w:rsidRPr="00EC4006" w:rsidRDefault="002C6182" w:rsidP="002C6182">
            <w:pPr>
              <w:spacing w:before="120" w:after="120" w:line="240" w:lineRule="auto"/>
              <w:rPr>
                <w:rFonts w:cs="Arial"/>
                <w:color w:val="404040" w:themeColor="text1" w:themeTint="BF"/>
                <w:szCs w:val="20"/>
              </w:rPr>
            </w:pPr>
            <w:r w:rsidRPr="00EC4006">
              <w:rPr>
                <w:rFonts w:cs="Arial"/>
                <w:b/>
                <w:color w:val="404040" w:themeColor="text1" w:themeTint="BF"/>
                <w:szCs w:val="20"/>
              </w:rPr>
              <w:t>Aan de hand van afbeeldingen</w:t>
            </w:r>
            <w:r w:rsidR="00054D1A" w:rsidRPr="00EC4006">
              <w:rPr>
                <w:rFonts w:cs="Arial"/>
                <w:b/>
                <w:color w:val="404040" w:themeColor="text1" w:themeTint="BF"/>
                <w:szCs w:val="20"/>
              </w:rPr>
              <w:t>,</w:t>
            </w:r>
            <w:r w:rsidRPr="00EC4006">
              <w:rPr>
                <w:rFonts w:cs="Arial"/>
                <w:color w:val="404040" w:themeColor="text1" w:themeTint="BF"/>
                <w:szCs w:val="20"/>
              </w:rPr>
              <w:t xml:space="preserve"> het onderscheid tussen prokaryote en eukaryote cellen </w:t>
            </w:r>
            <w:r w:rsidRPr="00EC4006">
              <w:rPr>
                <w:rFonts w:cs="Arial"/>
                <w:b/>
                <w:color w:val="404040" w:themeColor="text1" w:themeTint="BF"/>
                <w:szCs w:val="20"/>
              </w:rPr>
              <w:t>vaststellen</w:t>
            </w:r>
            <w:r w:rsidRPr="00EC4006">
              <w:rPr>
                <w:rFonts w:cs="Arial"/>
                <w:color w:val="404040" w:themeColor="text1" w:themeTint="BF"/>
                <w:szCs w:val="20"/>
              </w:rPr>
              <w:t>.</w:t>
            </w:r>
          </w:p>
        </w:tc>
        <w:tc>
          <w:tcPr>
            <w:tcW w:w="791" w:type="dxa"/>
            <w:shd w:val="clear" w:color="auto" w:fill="B8CCE4" w:themeFill="accent1" w:themeFillTint="66"/>
            <w:vAlign w:val="center"/>
          </w:tcPr>
          <w:p w14:paraId="4C0BF19E" w14:textId="77777777" w:rsidR="002C6182" w:rsidRPr="00517443" w:rsidRDefault="002C6182" w:rsidP="00BF30EB">
            <w:pPr>
              <w:spacing w:before="120" w:after="120" w:line="240" w:lineRule="auto"/>
              <w:jc w:val="center"/>
              <w:rPr>
                <w:rFonts w:cs="Arial"/>
                <w:color w:val="404040" w:themeColor="text1" w:themeTint="BF"/>
                <w:szCs w:val="20"/>
              </w:rPr>
            </w:pPr>
          </w:p>
        </w:tc>
      </w:tr>
      <w:tr w:rsidR="002C6182" w:rsidRPr="002C6182" w14:paraId="28EE1EC2" w14:textId="77777777" w:rsidTr="00911256">
        <w:trPr>
          <w:tblCellSpacing w:w="20" w:type="dxa"/>
        </w:trPr>
        <w:tc>
          <w:tcPr>
            <w:tcW w:w="649" w:type="dxa"/>
            <w:tcBorders>
              <w:top w:val="outset" w:sz="6" w:space="0" w:color="auto"/>
              <w:left w:val="outset" w:sz="6" w:space="0" w:color="auto"/>
              <w:bottom w:val="outset" w:sz="6" w:space="0" w:color="auto"/>
              <w:right w:val="outset" w:sz="6" w:space="0" w:color="auto"/>
            </w:tcBorders>
            <w:shd w:val="clear" w:color="auto" w:fill="FFCC99"/>
            <w:vAlign w:val="center"/>
          </w:tcPr>
          <w:p w14:paraId="3681B30D" w14:textId="77777777" w:rsidR="002C6182" w:rsidRPr="002C6182" w:rsidRDefault="002C6182" w:rsidP="00743BDB">
            <w:pPr>
              <w:numPr>
                <w:ilvl w:val="0"/>
                <w:numId w:val="18"/>
              </w:numPr>
              <w:tabs>
                <w:tab w:val="num" w:pos="852"/>
              </w:tabs>
              <w:spacing w:before="120" w:after="120" w:line="240" w:lineRule="auto"/>
              <w:rPr>
                <w:rFonts w:cs="Arial"/>
                <w:color w:val="404040" w:themeColor="text1" w:themeTint="BF"/>
                <w:szCs w:val="20"/>
                <w:lang w:val="nl-NL" w:eastAsia="nl-NL"/>
              </w:rPr>
            </w:pPr>
          </w:p>
        </w:tc>
        <w:tc>
          <w:tcPr>
            <w:tcW w:w="8465" w:type="dxa"/>
            <w:shd w:val="clear" w:color="auto" w:fill="FFCC99"/>
            <w:vAlign w:val="center"/>
          </w:tcPr>
          <w:p w14:paraId="28BED118" w14:textId="77777777" w:rsidR="002C6182" w:rsidRPr="002C6182" w:rsidRDefault="002C6182" w:rsidP="002C6182">
            <w:pPr>
              <w:spacing w:before="120" w:after="120" w:line="240" w:lineRule="auto"/>
              <w:rPr>
                <w:rFonts w:cs="Arial"/>
                <w:color w:val="404040" w:themeColor="text1" w:themeTint="BF"/>
                <w:szCs w:val="20"/>
              </w:rPr>
            </w:pPr>
            <w:r w:rsidRPr="002C6182">
              <w:rPr>
                <w:color w:val="404040" w:themeColor="text1" w:themeTint="BF"/>
                <w:szCs w:val="20"/>
                <w:lang w:eastAsia="nl-NL"/>
              </w:rPr>
              <w:t xml:space="preserve">Structuur van DNA </w:t>
            </w:r>
            <w:r w:rsidRPr="002C6182">
              <w:rPr>
                <w:b/>
                <w:color w:val="404040" w:themeColor="text1" w:themeTint="BF"/>
                <w:szCs w:val="20"/>
                <w:lang w:eastAsia="nl-NL"/>
              </w:rPr>
              <w:t>herkennen</w:t>
            </w:r>
            <w:r w:rsidRPr="002C6182">
              <w:rPr>
                <w:color w:val="404040" w:themeColor="text1" w:themeTint="BF"/>
                <w:szCs w:val="20"/>
                <w:lang w:eastAsia="nl-NL"/>
              </w:rPr>
              <w:t xml:space="preserve"> en </w:t>
            </w:r>
            <w:r w:rsidRPr="002C6182">
              <w:rPr>
                <w:b/>
                <w:color w:val="404040" w:themeColor="text1" w:themeTint="BF"/>
                <w:szCs w:val="20"/>
                <w:lang w:eastAsia="nl-NL"/>
              </w:rPr>
              <w:t>schematisch voorstellen.</w:t>
            </w:r>
          </w:p>
        </w:tc>
        <w:tc>
          <w:tcPr>
            <w:tcW w:w="791" w:type="dxa"/>
            <w:shd w:val="clear" w:color="auto" w:fill="FFCC99"/>
            <w:vAlign w:val="center"/>
          </w:tcPr>
          <w:p w14:paraId="3B683CB7" w14:textId="35255F4D" w:rsidR="002C6182" w:rsidRPr="00517443" w:rsidRDefault="002C6182" w:rsidP="00553346">
            <w:pPr>
              <w:spacing w:before="120" w:after="120" w:line="240" w:lineRule="auto"/>
              <w:jc w:val="center"/>
              <w:rPr>
                <w:rFonts w:cs="Arial"/>
                <w:color w:val="404040" w:themeColor="text1" w:themeTint="BF"/>
                <w:szCs w:val="20"/>
              </w:rPr>
            </w:pPr>
            <w:r w:rsidRPr="00517443">
              <w:rPr>
                <w:rFonts w:cs="Arial"/>
                <w:color w:val="404040" w:themeColor="text1" w:themeTint="BF"/>
                <w:szCs w:val="20"/>
              </w:rPr>
              <w:t>NW2</w:t>
            </w:r>
          </w:p>
        </w:tc>
      </w:tr>
      <w:tr w:rsidR="002C6182" w:rsidRPr="002C6182" w14:paraId="4F429C64" w14:textId="77777777" w:rsidTr="00911256">
        <w:trPr>
          <w:tblCellSpacing w:w="20" w:type="dxa"/>
        </w:trPr>
        <w:tc>
          <w:tcPr>
            <w:tcW w:w="649" w:type="dxa"/>
            <w:tcBorders>
              <w:top w:val="outset" w:sz="6" w:space="0" w:color="auto"/>
              <w:left w:val="outset" w:sz="6" w:space="0" w:color="auto"/>
              <w:bottom w:val="outset" w:sz="6" w:space="0" w:color="auto"/>
              <w:right w:val="outset" w:sz="6" w:space="0" w:color="auto"/>
            </w:tcBorders>
            <w:shd w:val="clear" w:color="auto" w:fill="FFCC99"/>
            <w:vAlign w:val="center"/>
          </w:tcPr>
          <w:p w14:paraId="521ECFFE" w14:textId="77777777" w:rsidR="002C6182" w:rsidRPr="002C6182" w:rsidRDefault="002C6182" w:rsidP="00743BDB">
            <w:pPr>
              <w:numPr>
                <w:ilvl w:val="0"/>
                <w:numId w:val="18"/>
              </w:numPr>
              <w:tabs>
                <w:tab w:val="num" w:pos="852"/>
              </w:tabs>
              <w:spacing w:before="120" w:after="120" w:line="240" w:lineRule="auto"/>
              <w:rPr>
                <w:rFonts w:cs="Arial"/>
                <w:color w:val="404040" w:themeColor="text1" w:themeTint="BF"/>
                <w:szCs w:val="20"/>
                <w:lang w:val="nl-NL" w:eastAsia="nl-NL"/>
              </w:rPr>
            </w:pPr>
          </w:p>
        </w:tc>
        <w:tc>
          <w:tcPr>
            <w:tcW w:w="8465" w:type="dxa"/>
            <w:shd w:val="clear" w:color="auto" w:fill="FFCC99"/>
            <w:vAlign w:val="center"/>
          </w:tcPr>
          <w:p w14:paraId="031E231C" w14:textId="77777777" w:rsidR="002C6182" w:rsidRPr="002C6182" w:rsidRDefault="002C6182" w:rsidP="002C6182">
            <w:pPr>
              <w:spacing w:before="120" w:after="120" w:line="240" w:lineRule="auto"/>
              <w:rPr>
                <w:rFonts w:cs="Arial"/>
                <w:color w:val="404040" w:themeColor="text1" w:themeTint="BF"/>
                <w:szCs w:val="20"/>
                <w:lang w:eastAsia="nl-BE"/>
              </w:rPr>
            </w:pPr>
            <w:r w:rsidRPr="002C6182">
              <w:rPr>
                <w:color w:val="404040" w:themeColor="text1" w:themeTint="BF"/>
                <w:szCs w:val="20"/>
              </w:rPr>
              <w:t xml:space="preserve">DNA-replicatie </w:t>
            </w:r>
            <w:r w:rsidRPr="002C6182">
              <w:rPr>
                <w:b/>
                <w:color w:val="404040" w:themeColor="text1" w:themeTint="BF"/>
                <w:szCs w:val="20"/>
              </w:rPr>
              <w:t>schematisch voorstellen en situeren</w:t>
            </w:r>
            <w:r w:rsidRPr="002C6182">
              <w:rPr>
                <w:color w:val="404040" w:themeColor="text1" w:themeTint="BF"/>
                <w:szCs w:val="20"/>
              </w:rPr>
              <w:t xml:space="preserve"> in de celcyclus.</w:t>
            </w:r>
          </w:p>
        </w:tc>
        <w:tc>
          <w:tcPr>
            <w:tcW w:w="791" w:type="dxa"/>
            <w:shd w:val="clear" w:color="auto" w:fill="FFCC99"/>
          </w:tcPr>
          <w:p w14:paraId="3635A8DD" w14:textId="75C5E0BD" w:rsidR="002C6182" w:rsidRPr="002C6182" w:rsidRDefault="002C6182" w:rsidP="00BF30EB">
            <w:pPr>
              <w:spacing w:before="120" w:after="0" w:line="240" w:lineRule="auto"/>
              <w:jc w:val="center"/>
              <w:rPr>
                <w:rFonts w:cs="Arial"/>
                <w:color w:val="404040" w:themeColor="text1" w:themeTint="BF"/>
                <w:szCs w:val="20"/>
              </w:rPr>
            </w:pPr>
            <w:r w:rsidRPr="002C6182">
              <w:rPr>
                <w:rFonts w:cs="Arial"/>
                <w:color w:val="404040" w:themeColor="text1" w:themeTint="BF"/>
                <w:szCs w:val="20"/>
              </w:rPr>
              <w:t>NW2</w:t>
            </w:r>
          </w:p>
          <w:p w14:paraId="439BE8E6" w14:textId="728CC42D" w:rsidR="002C6182" w:rsidRPr="00FC780A" w:rsidRDefault="002C6182" w:rsidP="00553346">
            <w:pPr>
              <w:spacing w:after="120" w:line="240" w:lineRule="auto"/>
              <w:jc w:val="center"/>
              <w:rPr>
                <w:rFonts w:cs="Arial"/>
                <w:strike/>
                <w:color w:val="404040" w:themeColor="text1" w:themeTint="BF"/>
                <w:szCs w:val="20"/>
              </w:rPr>
            </w:pPr>
          </w:p>
        </w:tc>
      </w:tr>
      <w:tr w:rsidR="002C6182" w:rsidRPr="002C6182" w14:paraId="79CAE304" w14:textId="77777777" w:rsidTr="00911256">
        <w:trPr>
          <w:tblCellSpacing w:w="20" w:type="dxa"/>
        </w:trPr>
        <w:tc>
          <w:tcPr>
            <w:tcW w:w="9985" w:type="dxa"/>
            <w:gridSpan w:val="3"/>
            <w:tcBorders>
              <w:top w:val="outset" w:sz="6" w:space="0" w:color="auto"/>
              <w:left w:val="outset" w:sz="6" w:space="0" w:color="auto"/>
              <w:bottom w:val="outset" w:sz="6" w:space="0" w:color="auto"/>
            </w:tcBorders>
            <w:shd w:val="clear" w:color="auto" w:fill="auto"/>
          </w:tcPr>
          <w:p w14:paraId="49768431" w14:textId="77777777" w:rsidR="002C6182" w:rsidRPr="002C6182" w:rsidRDefault="002C6182" w:rsidP="002C6182">
            <w:pPr>
              <w:spacing w:before="120" w:after="120" w:line="240" w:lineRule="auto"/>
              <w:ind w:left="142"/>
              <w:rPr>
                <w:color w:val="404040" w:themeColor="text1" w:themeTint="BF"/>
                <w:szCs w:val="20"/>
                <w:lang w:val="nl-NL" w:eastAsia="nl-NL"/>
              </w:rPr>
            </w:pPr>
            <w:r w:rsidRPr="002C6182">
              <w:rPr>
                <w:b/>
                <w:bCs/>
                <w:color w:val="404040" w:themeColor="text1" w:themeTint="BF"/>
                <w:szCs w:val="20"/>
              </w:rPr>
              <w:t xml:space="preserve">Wenken </w:t>
            </w:r>
          </w:p>
          <w:p w14:paraId="62BA19CD" w14:textId="77777777" w:rsidR="002C6182" w:rsidRPr="002C6182" w:rsidRDefault="002C6182" w:rsidP="002C6182">
            <w:pPr>
              <w:spacing w:before="120" w:after="120" w:line="240" w:lineRule="auto"/>
              <w:ind w:left="142"/>
              <w:rPr>
                <w:color w:val="404040" w:themeColor="text1" w:themeTint="BF"/>
                <w:szCs w:val="20"/>
                <w:lang w:val="nl-NL" w:eastAsia="nl-NL"/>
              </w:rPr>
            </w:pPr>
            <w:r w:rsidRPr="002C6182">
              <w:rPr>
                <w:color w:val="404040" w:themeColor="text1" w:themeTint="BF"/>
                <w:szCs w:val="20"/>
                <w:lang w:val="nl-NL" w:eastAsia="nl-NL"/>
              </w:rPr>
              <w:t xml:space="preserve">De betekenis van de celkern als drager van de erfelijke kenmerken, in de celdeling en bij de aanmaak van eiwitten komt hier aan bod. </w:t>
            </w:r>
          </w:p>
          <w:p w14:paraId="187CAAB0" w14:textId="0C5F5549" w:rsidR="002C6182" w:rsidRPr="002C6182" w:rsidRDefault="002C6182" w:rsidP="002C6182">
            <w:pPr>
              <w:keepNext/>
              <w:keepLines/>
              <w:spacing w:before="120" w:after="120" w:line="240" w:lineRule="auto"/>
              <w:ind w:left="142"/>
              <w:rPr>
                <w:color w:val="404040" w:themeColor="text1" w:themeTint="BF"/>
                <w:szCs w:val="20"/>
                <w:lang w:val="nl-NL" w:eastAsia="nl-NL"/>
              </w:rPr>
            </w:pPr>
            <w:r w:rsidRPr="002C6182">
              <w:rPr>
                <w:color w:val="404040" w:themeColor="text1" w:themeTint="BF"/>
                <w:szCs w:val="20"/>
                <w:lang w:val="nl-NL" w:eastAsia="nl-NL"/>
              </w:rPr>
              <w:t>De informatie voor alle processen en functies die in het cytoplasma van de cel worden uitgevoerd</w:t>
            </w:r>
            <w:r w:rsidR="00054D1A">
              <w:rPr>
                <w:color w:val="404040" w:themeColor="text1" w:themeTint="BF"/>
                <w:szCs w:val="20"/>
                <w:lang w:val="nl-NL" w:eastAsia="nl-NL"/>
              </w:rPr>
              <w:t>,</w:t>
            </w:r>
            <w:r w:rsidRPr="002C6182">
              <w:rPr>
                <w:color w:val="404040" w:themeColor="text1" w:themeTint="BF"/>
                <w:szCs w:val="20"/>
                <w:lang w:val="nl-NL" w:eastAsia="nl-NL"/>
              </w:rPr>
              <w:t xml:space="preserve"> liggen in de kern.</w:t>
            </w:r>
          </w:p>
          <w:p w14:paraId="01ACD3EB" w14:textId="7A0A298B" w:rsidR="002C6182" w:rsidRPr="002C6182" w:rsidRDefault="002C6182" w:rsidP="002C6182">
            <w:pPr>
              <w:keepNext/>
              <w:keepLines/>
              <w:spacing w:before="120" w:after="120" w:line="240" w:lineRule="auto"/>
              <w:ind w:left="142"/>
              <w:rPr>
                <w:color w:val="404040" w:themeColor="text1" w:themeTint="BF"/>
                <w:szCs w:val="20"/>
                <w:lang w:val="nl-NL" w:eastAsia="nl-NL"/>
              </w:rPr>
            </w:pPr>
            <w:r w:rsidRPr="002C6182">
              <w:rPr>
                <w:color w:val="404040" w:themeColor="text1" w:themeTint="BF"/>
                <w:szCs w:val="20"/>
                <w:lang w:val="nl-NL" w:eastAsia="nl-NL"/>
              </w:rPr>
              <w:t>De bouw van DNA uit nucleotiden, de bouw van chromatinevezels uit eiwitten en DNA en het oprollen (spiraliseren) van de chromatinevezels tot chromosomen wordt aangebracht. De nadruk ligt hier o.a. op het grootte-ordeverschil tussen DNA (macromolecule, microscopisch niet</w:t>
            </w:r>
            <w:r w:rsidR="00054D1A">
              <w:rPr>
                <w:color w:val="404040" w:themeColor="text1" w:themeTint="BF"/>
                <w:szCs w:val="20"/>
                <w:lang w:val="nl-NL" w:eastAsia="nl-NL"/>
              </w:rPr>
              <w:t>-</w:t>
            </w:r>
            <w:r w:rsidRPr="002C6182">
              <w:rPr>
                <w:color w:val="404040" w:themeColor="text1" w:themeTint="BF"/>
                <w:szCs w:val="20"/>
                <w:lang w:val="nl-NL" w:eastAsia="nl-NL"/>
              </w:rPr>
              <w:t>zichtbaar) en chromatine en chromosomen die wel microscopisch zichtbaar zijn. Aan de hand van elektronenmicroscopische beelden, een model en/of afbeeldingen</w:t>
            </w:r>
            <w:r w:rsidR="00925BD0">
              <w:rPr>
                <w:color w:val="404040" w:themeColor="text1" w:themeTint="BF"/>
                <w:szCs w:val="20"/>
                <w:lang w:val="nl-NL" w:eastAsia="nl-NL"/>
              </w:rPr>
              <w:t>,</w:t>
            </w:r>
            <w:r w:rsidRPr="002C6182">
              <w:rPr>
                <w:color w:val="404040" w:themeColor="text1" w:themeTint="BF"/>
                <w:szCs w:val="20"/>
                <w:lang w:val="nl-NL" w:eastAsia="nl-NL"/>
              </w:rPr>
              <w:t xml:space="preserve"> kan het verband gelegd worden tussen chromosomen, chromatinevezels en het DNA-molecule.</w:t>
            </w:r>
          </w:p>
          <w:p w14:paraId="5E4A97C4" w14:textId="77777777" w:rsidR="002C6182" w:rsidRPr="00EC4006" w:rsidRDefault="002C6182" w:rsidP="002C6182">
            <w:pPr>
              <w:keepNext/>
              <w:keepLines/>
              <w:spacing w:before="120" w:after="120" w:line="240" w:lineRule="auto"/>
              <w:ind w:left="142"/>
              <w:rPr>
                <w:color w:val="404040" w:themeColor="text1" w:themeTint="BF"/>
                <w:szCs w:val="20"/>
                <w:lang w:val="nl-NL" w:eastAsia="nl-NL"/>
              </w:rPr>
            </w:pPr>
            <w:r w:rsidRPr="002C6182">
              <w:rPr>
                <w:color w:val="404040" w:themeColor="text1" w:themeTint="BF"/>
                <w:szCs w:val="20"/>
                <w:lang w:val="nl-NL" w:eastAsia="nl-NL"/>
              </w:rPr>
              <w:t>Om verwarring en misconcepten te voorkomen, is het nodig om de begrippen en beelden voor de leerlingen heel expliciet met elkaar te verbinden. Het werken met materiële dragers is hier aangewezen.</w:t>
            </w:r>
          </w:p>
          <w:p w14:paraId="6EAD1949" w14:textId="7650C48B" w:rsidR="002C6182" w:rsidRPr="002C6182" w:rsidRDefault="002C6182" w:rsidP="002C6182">
            <w:pPr>
              <w:keepNext/>
              <w:keepLines/>
              <w:spacing w:before="120" w:after="120" w:line="240" w:lineRule="auto"/>
              <w:ind w:left="142"/>
              <w:rPr>
                <w:color w:val="404040" w:themeColor="text1" w:themeTint="BF"/>
                <w:szCs w:val="20"/>
                <w:lang w:val="nl-NL" w:eastAsia="nl-NL"/>
              </w:rPr>
            </w:pPr>
            <w:r w:rsidRPr="00EC4006">
              <w:rPr>
                <w:color w:val="404040" w:themeColor="text1" w:themeTint="BF"/>
                <w:szCs w:val="20"/>
                <w:lang w:val="nl-NL" w:eastAsia="nl-NL"/>
              </w:rPr>
              <w:t>Aan de hand van een karyogram en tabellen met chromosomen aantallen</w:t>
            </w:r>
            <w:r w:rsidR="00925BD0" w:rsidRPr="00EC4006">
              <w:rPr>
                <w:color w:val="404040" w:themeColor="text1" w:themeTint="BF"/>
                <w:szCs w:val="20"/>
                <w:lang w:val="nl-NL" w:eastAsia="nl-NL"/>
              </w:rPr>
              <w:t>,</w:t>
            </w:r>
            <w:r w:rsidRPr="00EC4006">
              <w:rPr>
                <w:color w:val="404040" w:themeColor="text1" w:themeTint="BF"/>
                <w:szCs w:val="20"/>
                <w:lang w:val="nl-NL" w:eastAsia="nl-NL"/>
              </w:rPr>
              <w:t xml:space="preserve"> </w:t>
            </w:r>
            <w:r w:rsidR="00C60E3C" w:rsidRPr="00EC4006">
              <w:rPr>
                <w:color w:val="404040" w:themeColor="text1" w:themeTint="BF"/>
                <w:szCs w:val="20"/>
                <w:lang w:val="nl-NL" w:eastAsia="nl-NL"/>
              </w:rPr>
              <w:t xml:space="preserve">kan </w:t>
            </w:r>
            <w:r w:rsidRPr="00EC4006">
              <w:rPr>
                <w:color w:val="404040" w:themeColor="text1" w:themeTint="BF"/>
                <w:szCs w:val="20"/>
                <w:lang w:val="nl-NL" w:eastAsia="nl-NL"/>
              </w:rPr>
              <w:t>he</w:t>
            </w:r>
            <w:r w:rsidRPr="002C6182">
              <w:rPr>
                <w:color w:val="404040" w:themeColor="text1" w:themeTint="BF"/>
                <w:szCs w:val="20"/>
                <w:lang w:val="nl-NL" w:eastAsia="nl-NL"/>
              </w:rPr>
              <w:t>t verschil in het aantal chromosomen b</w:t>
            </w:r>
            <w:r w:rsidR="00925BD0">
              <w:rPr>
                <w:color w:val="404040" w:themeColor="text1" w:themeTint="BF"/>
                <w:szCs w:val="20"/>
                <w:lang w:val="nl-NL" w:eastAsia="nl-NL"/>
              </w:rPr>
              <w:t>ij verschillende soorten, haploïd en diploï</w:t>
            </w:r>
            <w:r w:rsidRPr="002C6182">
              <w:rPr>
                <w:color w:val="404040" w:themeColor="text1" w:themeTint="BF"/>
                <w:szCs w:val="20"/>
                <w:lang w:val="nl-NL" w:eastAsia="nl-NL"/>
              </w:rPr>
              <w:t>d, de verschillen tussen de chromosomen bij man en vrouw, afwijkende karyogrammen (genoommutaties) zoals bij syndroom van Down, Turner, Klinefelter… aangebracht worden. Afwijkende voorbeelden zoals aardbeien (polyplo</w:t>
            </w:r>
            <w:r w:rsidR="00925BD0">
              <w:rPr>
                <w:color w:val="404040" w:themeColor="text1" w:themeTint="BF"/>
                <w:szCs w:val="20"/>
                <w:lang w:val="nl-NL" w:eastAsia="nl-NL"/>
              </w:rPr>
              <w:t>ï</w:t>
            </w:r>
            <w:r w:rsidRPr="002C6182">
              <w:rPr>
                <w:color w:val="404040" w:themeColor="text1" w:themeTint="BF"/>
                <w:szCs w:val="20"/>
                <w:lang w:val="nl-NL" w:eastAsia="nl-NL"/>
              </w:rPr>
              <w:t>d), bananen (3n), sociale insecten (dar, koningin, werkster) kunnen ook vermeld worden.</w:t>
            </w:r>
          </w:p>
          <w:p w14:paraId="01B0099F" w14:textId="499422DF" w:rsidR="002C6182" w:rsidRPr="002C6182" w:rsidRDefault="002C6182" w:rsidP="002C6182">
            <w:pPr>
              <w:spacing w:before="120" w:after="120" w:line="240" w:lineRule="auto"/>
              <w:ind w:left="142"/>
              <w:rPr>
                <w:color w:val="404040" w:themeColor="text1" w:themeTint="BF"/>
                <w:szCs w:val="20"/>
              </w:rPr>
            </w:pPr>
            <w:r w:rsidRPr="002C6182">
              <w:rPr>
                <w:color w:val="404040" w:themeColor="text1" w:themeTint="BF"/>
                <w:szCs w:val="20"/>
              </w:rPr>
              <w:t>Illustratieve software kan helpen om de bouw van DNA uit nucleotiden en om de stappen van het replicatie-proces van het DNA te bespreken.</w:t>
            </w:r>
            <w:r w:rsidRPr="002C6182">
              <w:rPr>
                <w:bCs/>
                <w:color w:val="404040" w:themeColor="text1" w:themeTint="BF"/>
                <w:szCs w:val="20"/>
              </w:rPr>
              <w:t xml:space="preserve"> </w:t>
            </w:r>
            <w:r w:rsidRPr="00381640">
              <w:rPr>
                <w:bCs/>
                <w:color w:val="404040" w:themeColor="text1" w:themeTint="BF"/>
                <w:szCs w:val="20"/>
              </w:rPr>
              <w:t xml:space="preserve">Er </w:t>
            </w:r>
            <w:r w:rsidR="00342BA5" w:rsidRPr="00381640">
              <w:rPr>
                <w:bCs/>
                <w:color w:val="404040" w:themeColor="text1" w:themeTint="BF"/>
                <w:szCs w:val="20"/>
              </w:rPr>
              <w:t xml:space="preserve">kan best geduid </w:t>
            </w:r>
            <w:r w:rsidRPr="00381640">
              <w:rPr>
                <w:bCs/>
                <w:color w:val="404040" w:themeColor="text1" w:themeTint="BF"/>
                <w:szCs w:val="20"/>
              </w:rPr>
              <w:t>geduid worden dat da</w:t>
            </w:r>
            <w:r w:rsidRPr="002C6182">
              <w:rPr>
                <w:bCs/>
                <w:color w:val="404040" w:themeColor="text1" w:themeTint="BF"/>
                <w:szCs w:val="20"/>
              </w:rPr>
              <w:t>nkzij het voorkomen van de complementaire basen tijdens de replicatie identieke DNA</w:t>
            </w:r>
            <w:r w:rsidR="00925BD0">
              <w:rPr>
                <w:bCs/>
                <w:color w:val="404040" w:themeColor="text1" w:themeTint="BF"/>
                <w:szCs w:val="20"/>
              </w:rPr>
              <w:t>-</w:t>
            </w:r>
            <w:r w:rsidRPr="002C6182">
              <w:rPr>
                <w:bCs/>
                <w:color w:val="404040" w:themeColor="text1" w:themeTint="BF"/>
                <w:szCs w:val="20"/>
              </w:rPr>
              <w:t>strengen gevormd worden. DNA moleculen zijn “slimme” moleculen.</w:t>
            </w:r>
          </w:p>
          <w:p w14:paraId="596DD53A" w14:textId="174AAEB2" w:rsidR="002C6182" w:rsidRPr="002C6182" w:rsidRDefault="002C6182" w:rsidP="002C6182">
            <w:pPr>
              <w:spacing w:before="120" w:after="120" w:line="240" w:lineRule="auto"/>
              <w:ind w:left="142"/>
              <w:rPr>
                <w:b/>
                <w:color w:val="404040" w:themeColor="text1" w:themeTint="BF"/>
                <w:szCs w:val="20"/>
              </w:rPr>
            </w:pPr>
            <w:r w:rsidRPr="002C6182">
              <w:rPr>
                <w:b/>
                <w:bCs/>
                <w:color w:val="404040" w:themeColor="text1" w:themeTint="BF"/>
                <w:szCs w:val="20"/>
              </w:rPr>
              <w:lastRenderedPageBreak/>
              <w:t>Suggestie</w:t>
            </w:r>
            <w:r w:rsidRPr="002C6182">
              <w:rPr>
                <w:b/>
                <w:color w:val="404040" w:themeColor="text1" w:themeTint="BF"/>
                <w:szCs w:val="20"/>
              </w:rPr>
              <w:t xml:space="preserve"> voor leerlingenexperiment/demonstratie</w:t>
            </w:r>
            <w:r w:rsidR="00925BD0">
              <w:rPr>
                <w:b/>
                <w:color w:val="404040" w:themeColor="text1" w:themeTint="BF"/>
                <w:szCs w:val="20"/>
              </w:rPr>
              <w:t>:</w:t>
            </w:r>
          </w:p>
          <w:p w14:paraId="659A0250" w14:textId="77777777" w:rsidR="002C6182" w:rsidRPr="00C60E3C" w:rsidRDefault="002C6182" w:rsidP="00C60E3C">
            <w:pPr>
              <w:pStyle w:val="Lijstalinea"/>
              <w:numPr>
                <w:ilvl w:val="0"/>
                <w:numId w:val="80"/>
              </w:numPr>
              <w:spacing w:before="120" w:after="120" w:line="240" w:lineRule="auto"/>
              <w:rPr>
                <w:color w:val="404040" w:themeColor="text1" w:themeTint="BF"/>
                <w:szCs w:val="20"/>
              </w:rPr>
            </w:pPr>
            <w:r w:rsidRPr="00C60E3C">
              <w:rPr>
                <w:color w:val="404040" w:themeColor="text1" w:themeTint="BF"/>
                <w:szCs w:val="20"/>
              </w:rPr>
              <w:t xml:space="preserve">DNA </w:t>
            </w:r>
          </w:p>
          <w:p w14:paraId="6057ABA6" w14:textId="0F25EFD7" w:rsidR="002C6182" w:rsidRPr="00EC4006" w:rsidRDefault="002C6182" w:rsidP="00C60E3C">
            <w:pPr>
              <w:numPr>
                <w:ilvl w:val="0"/>
                <w:numId w:val="39"/>
              </w:numPr>
              <w:spacing w:before="120" w:after="120" w:line="240" w:lineRule="auto"/>
              <w:contextualSpacing/>
              <w:rPr>
                <w:color w:val="404040" w:themeColor="text1" w:themeTint="BF"/>
                <w:szCs w:val="20"/>
              </w:rPr>
            </w:pPr>
            <w:r w:rsidRPr="00EC4006">
              <w:rPr>
                <w:color w:val="404040" w:themeColor="text1" w:themeTint="BF"/>
                <w:szCs w:val="20"/>
              </w:rPr>
              <w:t>DNA Modellen bouwen in papier</w:t>
            </w:r>
            <w:r w:rsidR="00925BD0" w:rsidRPr="00EC4006">
              <w:rPr>
                <w:color w:val="404040" w:themeColor="text1" w:themeTint="BF"/>
                <w:szCs w:val="20"/>
              </w:rPr>
              <w:t>;</w:t>
            </w:r>
          </w:p>
          <w:p w14:paraId="1E60F16C" w14:textId="5C083202" w:rsidR="002C6182" w:rsidRPr="00EC4006" w:rsidRDefault="002C6182" w:rsidP="00C60E3C">
            <w:pPr>
              <w:numPr>
                <w:ilvl w:val="0"/>
                <w:numId w:val="39"/>
              </w:numPr>
              <w:spacing w:before="120" w:after="120" w:line="240" w:lineRule="auto"/>
              <w:contextualSpacing/>
              <w:rPr>
                <w:color w:val="404040" w:themeColor="text1" w:themeTint="BF"/>
                <w:szCs w:val="20"/>
              </w:rPr>
            </w:pPr>
            <w:r w:rsidRPr="00EC4006">
              <w:rPr>
                <w:color w:val="404040" w:themeColor="text1" w:themeTint="BF"/>
                <w:szCs w:val="20"/>
              </w:rPr>
              <w:t>Isolatie van DNA (uit kiwi, ui, wangepitheel…)</w:t>
            </w:r>
            <w:r w:rsidR="00925BD0" w:rsidRPr="00EC4006">
              <w:rPr>
                <w:color w:val="404040" w:themeColor="text1" w:themeTint="BF"/>
                <w:szCs w:val="20"/>
              </w:rPr>
              <w:t>;</w:t>
            </w:r>
          </w:p>
          <w:p w14:paraId="081A8837" w14:textId="77777777" w:rsidR="002C6182" w:rsidRPr="00EC4006" w:rsidRDefault="002C6182" w:rsidP="00C60E3C">
            <w:pPr>
              <w:numPr>
                <w:ilvl w:val="0"/>
                <w:numId w:val="39"/>
              </w:numPr>
              <w:spacing w:before="120" w:after="120" w:line="240" w:lineRule="auto"/>
              <w:contextualSpacing/>
              <w:rPr>
                <w:color w:val="404040" w:themeColor="text1" w:themeTint="BF"/>
                <w:szCs w:val="20"/>
              </w:rPr>
            </w:pPr>
            <w:r w:rsidRPr="00EC4006">
              <w:rPr>
                <w:color w:val="404040" w:themeColor="text1" w:themeTint="BF"/>
                <w:szCs w:val="20"/>
              </w:rPr>
              <w:t>Kleuring van kernen (azijnzuurorceïne).</w:t>
            </w:r>
          </w:p>
          <w:p w14:paraId="4C45987D" w14:textId="77777777" w:rsidR="00C60E3C" w:rsidRPr="00EC4006" w:rsidRDefault="00C60E3C" w:rsidP="00C60E3C">
            <w:pPr>
              <w:pStyle w:val="Lijstalinea"/>
              <w:numPr>
                <w:ilvl w:val="0"/>
                <w:numId w:val="80"/>
              </w:numPr>
              <w:spacing w:line="240" w:lineRule="atLeast"/>
              <w:rPr>
                <w:rFonts w:ascii="Trebuchet MS" w:hAnsi="Trebuchet MS"/>
                <w:color w:val="404040" w:themeColor="text1" w:themeTint="BF"/>
                <w:szCs w:val="20"/>
              </w:rPr>
            </w:pPr>
            <w:r w:rsidRPr="00EC4006">
              <w:rPr>
                <w:rFonts w:ascii="Trebuchet MS" w:hAnsi="Trebuchet MS"/>
                <w:color w:val="404040" w:themeColor="text1" w:themeTint="BF"/>
              </w:rPr>
              <w:t>Op een micropreparaat een reuzenchromosoom observeren</w:t>
            </w:r>
          </w:p>
          <w:p w14:paraId="7CE8607F" w14:textId="77777777" w:rsidR="002C6182" w:rsidRPr="00C60E3C" w:rsidRDefault="002C6182" w:rsidP="00C60E3C">
            <w:pPr>
              <w:spacing w:before="120" w:after="120" w:line="240" w:lineRule="auto"/>
              <w:contextualSpacing/>
              <w:rPr>
                <w:color w:val="404040" w:themeColor="text1" w:themeTint="BF"/>
                <w:szCs w:val="20"/>
              </w:rPr>
            </w:pPr>
          </w:p>
        </w:tc>
      </w:tr>
      <w:tr w:rsidR="002C6182" w:rsidRPr="002C6182" w14:paraId="28848D4A" w14:textId="77777777" w:rsidTr="00911256">
        <w:trPr>
          <w:trHeight w:val="587"/>
          <w:tblCellSpacing w:w="20" w:type="dxa"/>
        </w:trPr>
        <w:tc>
          <w:tcPr>
            <w:tcW w:w="649" w:type="dxa"/>
            <w:tcBorders>
              <w:top w:val="outset" w:sz="6" w:space="0" w:color="auto"/>
              <w:left w:val="outset" w:sz="6" w:space="0" w:color="auto"/>
              <w:bottom w:val="outset" w:sz="6" w:space="0" w:color="auto"/>
              <w:right w:val="outset" w:sz="6" w:space="0" w:color="auto"/>
            </w:tcBorders>
            <w:shd w:val="clear" w:color="auto" w:fill="FFCC99"/>
            <w:vAlign w:val="center"/>
          </w:tcPr>
          <w:p w14:paraId="77740C75" w14:textId="77777777" w:rsidR="002C6182" w:rsidRPr="002C6182" w:rsidRDefault="002C6182" w:rsidP="00743BDB">
            <w:pPr>
              <w:numPr>
                <w:ilvl w:val="0"/>
                <w:numId w:val="18"/>
              </w:numPr>
              <w:tabs>
                <w:tab w:val="num" w:pos="852"/>
              </w:tabs>
              <w:spacing w:before="120" w:after="120" w:line="240" w:lineRule="auto"/>
              <w:rPr>
                <w:rFonts w:cs="Arial"/>
                <w:color w:val="404040" w:themeColor="text1" w:themeTint="BF"/>
                <w:szCs w:val="20"/>
                <w:lang w:val="nl-NL" w:eastAsia="nl-NL"/>
              </w:rPr>
            </w:pPr>
          </w:p>
        </w:tc>
        <w:tc>
          <w:tcPr>
            <w:tcW w:w="8465" w:type="dxa"/>
            <w:shd w:val="clear" w:color="auto" w:fill="FFCC99"/>
          </w:tcPr>
          <w:p w14:paraId="3A0ED605" w14:textId="77777777" w:rsidR="002C6182" w:rsidRPr="00517443" w:rsidRDefault="002C6182" w:rsidP="002C6182">
            <w:pPr>
              <w:spacing w:before="120" w:after="120" w:line="240" w:lineRule="auto"/>
              <w:ind w:left="144"/>
              <w:rPr>
                <w:rFonts w:cs="Arial"/>
                <w:color w:val="404040" w:themeColor="text1" w:themeTint="BF"/>
                <w:szCs w:val="20"/>
                <w:lang w:eastAsia="nl-NL"/>
              </w:rPr>
            </w:pPr>
            <w:r w:rsidRPr="00517443">
              <w:rPr>
                <w:color w:val="404040" w:themeColor="text1" w:themeTint="BF"/>
                <w:szCs w:val="20"/>
                <w:lang w:eastAsia="nl-NL"/>
              </w:rPr>
              <w:t xml:space="preserve">De mitosedeling </w:t>
            </w:r>
            <w:r w:rsidRPr="00517443">
              <w:rPr>
                <w:b/>
                <w:color w:val="404040" w:themeColor="text1" w:themeTint="BF"/>
                <w:szCs w:val="20"/>
                <w:lang w:eastAsia="nl-NL"/>
              </w:rPr>
              <w:t>situeren</w:t>
            </w:r>
            <w:r w:rsidRPr="00517443">
              <w:rPr>
                <w:color w:val="404040" w:themeColor="text1" w:themeTint="BF"/>
                <w:szCs w:val="20"/>
                <w:lang w:eastAsia="nl-NL"/>
              </w:rPr>
              <w:t xml:space="preserve"> in de celcyclus en het </w:t>
            </w:r>
            <w:r w:rsidRPr="00517443">
              <w:rPr>
                <w:b/>
                <w:color w:val="404040" w:themeColor="text1" w:themeTint="BF"/>
                <w:szCs w:val="20"/>
                <w:lang w:eastAsia="nl-NL"/>
              </w:rPr>
              <w:t>belang</w:t>
            </w:r>
            <w:r w:rsidRPr="00517443">
              <w:rPr>
                <w:color w:val="404040" w:themeColor="text1" w:themeTint="BF"/>
                <w:szCs w:val="20"/>
                <w:lang w:eastAsia="nl-NL"/>
              </w:rPr>
              <w:t xml:space="preserve"> van mitose </w:t>
            </w:r>
            <w:r w:rsidRPr="00517443">
              <w:rPr>
                <w:b/>
                <w:color w:val="404040" w:themeColor="text1" w:themeTint="BF"/>
                <w:szCs w:val="20"/>
                <w:lang w:eastAsia="nl-NL"/>
              </w:rPr>
              <w:t>duiden.</w:t>
            </w:r>
          </w:p>
        </w:tc>
        <w:tc>
          <w:tcPr>
            <w:tcW w:w="791" w:type="dxa"/>
            <w:shd w:val="clear" w:color="auto" w:fill="FFCC99"/>
            <w:tcMar>
              <w:left w:w="170" w:type="dxa"/>
            </w:tcMar>
          </w:tcPr>
          <w:p w14:paraId="66355ED9" w14:textId="066B5234" w:rsidR="002C6182" w:rsidRPr="00517443" w:rsidRDefault="002C6182" w:rsidP="00553346">
            <w:pPr>
              <w:spacing w:before="120" w:after="120" w:line="240" w:lineRule="auto"/>
              <w:rPr>
                <w:rFonts w:cs="Arial"/>
                <w:color w:val="404040" w:themeColor="text1" w:themeTint="BF"/>
                <w:szCs w:val="20"/>
                <w:lang w:eastAsia="nl-NL"/>
              </w:rPr>
            </w:pPr>
            <w:r w:rsidRPr="00517443">
              <w:rPr>
                <w:rFonts w:cs="Arial"/>
                <w:color w:val="404040" w:themeColor="text1" w:themeTint="BF"/>
                <w:szCs w:val="20"/>
                <w:lang w:eastAsia="nl-NL"/>
              </w:rPr>
              <w:t>NW1</w:t>
            </w:r>
          </w:p>
        </w:tc>
      </w:tr>
      <w:tr w:rsidR="00FC780A" w:rsidRPr="002C6182" w14:paraId="5D2BC60E" w14:textId="77777777" w:rsidTr="00517443">
        <w:trPr>
          <w:trHeight w:val="587"/>
          <w:tblCellSpacing w:w="20" w:type="dxa"/>
        </w:trPr>
        <w:tc>
          <w:tcPr>
            <w:tcW w:w="649" w:type="dxa"/>
            <w:tcBorders>
              <w:top w:val="outset" w:sz="6" w:space="0" w:color="auto"/>
              <w:left w:val="outset" w:sz="6" w:space="0" w:color="auto"/>
              <w:bottom w:val="outset" w:sz="6" w:space="0" w:color="auto"/>
              <w:right w:val="outset" w:sz="6" w:space="0" w:color="auto"/>
            </w:tcBorders>
            <w:shd w:val="clear" w:color="auto" w:fill="FFCC99"/>
            <w:vAlign w:val="center"/>
          </w:tcPr>
          <w:p w14:paraId="34574443" w14:textId="77777777" w:rsidR="00FC780A" w:rsidRPr="002C6182" w:rsidRDefault="00FC780A" w:rsidP="00FC780A">
            <w:pPr>
              <w:numPr>
                <w:ilvl w:val="0"/>
                <w:numId w:val="18"/>
              </w:numPr>
              <w:tabs>
                <w:tab w:val="num" w:pos="852"/>
              </w:tabs>
              <w:spacing w:before="120" w:after="120" w:line="240" w:lineRule="auto"/>
              <w:rPr>
                <w:rFonts w:cs="Arial"/>
                <w:color w:val="404040" w:themeColor="text1" w:themeTint="BF"/>
                <w:szCs w:val="20"/>
                <w:lang w:val="nl-NL" w:eastAsia="nl-NL"/>
              </w:rPr>
            </w:pPr>
          </w:p>
        </w:tc>
        <w:tc>
          <w:tcPr>
            <w:tcW w:w="8465" w:type="dxa"/>
            <w:shd w:val="clear" w:color="auto" w:fill="FFCC99"/>
            <w:vAlign w:val="center"/>
          </w:tcPr>
          <w:p w14:paraId="12E27EC8" w14:textId="51DF888A" w:rsidR="00FC780A" w:rsidRPr="00517443" w:rsidRDefault="00FC780A" w:rsidP="00FC780A">
            <w:pPr>
              <w:spacing w:before="120" w:after="120" w:line="240" w:lineRule="auto"/>
              <w:ind w:left="144"/>
              <w:rPr>
                <w:color w:val="404040" w:themeColor="text1" w:themeTint="BF"/>
                <w:szCs w:val="20"/>
                <w:lang w:eastAsia="nl-NL"/>
              </w:rPr>
            </w:pPr>
            <w:r w:rsidRPr="00517443">
              <w:rPr>
                <w:color w:val="404040" w:themeColor="text1" w:themeTint="BF"/>
                <w:szCs w:val="20"/>
                <w:lang w:eastAsia="nl-NL"/>
              </w:rPr>
              <w:t xml:space="preserve">De meiosedeling </w:t>
            </w:r>
            <w:r w:rsidRPr="00517443">
              <w:rPr>
                <w:b/>
                <w:color w:val="404040" w:themeColor="text1" w:themeTint="BF"/>
                <w:szCs w:val="20"/>
                <w:lang w:eastAsia="nl-NL"/>
              </w:rPr>
              <w:t>situeren</w:t>
            </w:r>
            <w:r w:rsidRPr="00517443">
              <w:rPr>
                <w:color w:val="404040" w:themeColor="text1" w:themeTint="BF"/>
                <w:szCs w:val="20"/>
                <w:lang w:eastAsia="nl-NL"/>
              </w:rPr>
              <w:t xml:space="preserve"> in de celcyclus en de </w:t>
            </w:r>
            <w:r w:rsidRPr="00517443">
              <w:rPr>
                <w:b/>
                <w:color w:val="404040" w:themeColor="text1" w:themeTint="BF"/>
                <w:szCs w:val="20"/>
                <w:lang w:eastAsia="nl-NL"/>
              </w:rPr>
              <w:t>betekenis</w:t>
            </w:r>
            <w:r w:rsidRPr="00517443">
              <w:rPr>
                <w:color w:val="404040" w:themeColor="text1" w:themeTint="BF"/>
                <w:szCs w:val="20"/>
                <w:lang w:eastAsia="nl-NL"/>
              </w:rPr>
              <w:t xml:space="preserve"> van de meiose voor de geslachtelijke voortplanting </w:t>
            </w:r>
            <w:r w:rsidRPr="00517443">
              <w:rPr>
                <w:b/>
                <w:color w:val="404040" w:themeColor="text1" w:themeTint="BF"/>
                <w:szCs w:val="20"/>
                <w:lang w:eastAsia="nl-NL"/>
              </w:rPr>
              <w:t>toelichten.</w:t>
            </w:r>
          </w:p>
        </w:tc>
        <w:tc>
          <w:tcPr>
            <w:tcW w:w="791" w:type="dxa"/>
            <w:shd w:val="clear" w:color="auto" w:fill="FFCC99"/>
            <w:tcMar>
              <w:left w:w="170" w:type="dxa"/>
            </w:tcMar>
          </w:tcPr>
          <w:p w14:paraId="078601CF" w14:textId="77777777" w:rsidR="00FC780A" w:rsidRPr="00517443" w:rsidRDefault="00FC780A" w:rsidP="00FC780A">
            <w:pPr>
              <w:spacing w:before="120" w:after="120" w:line="240" w:lineRule="auto"/>
              <w:rPr>
                <w:rFonts w:cs="Arial"/>
                <w:color w:val="404040" w:themeColor="text1" w:themeTint="BF"/>
                <w:szCs w:val="20"/>
                <w:lang w:eastAsia="nl-NL"/>
              </w:rPr>
            </w:pPr>
            <w:r w:rsidRPr="00517443">
              <w:rPr>
                <w:rFonts w:cs="Arial"/>
                <w:color w:val="404040" w:themeColor="text1" w:themeTint="BF"/>
                <w:szCs w:val="20"/>
                <w:lang w:eastAsia="nl-NL"/>
              </w:rPr>
              <w:t>NW1</w:t>
            </w:r>
          </w:p>
          <w:p w14:paraId="16267A3A" w14:textId="3B00165A" w:rsidR="00FC780A" w:rsidRPr="00517443" w:rsidRDefault="00FC780A" w:rsidP="00FC780A">
            <w:pPr>
              <w:spacing w:before="120" w:after="120" w:line="240" w:lineRule="auto"/>
              <w:rPr>
                <w:rFonts w:cs="Arial"/>
                <w:color w:val="404040" w:themeColor="text1" w:themeTint="BF"/>
                <w:szCs w:val="20"/>
                <w:lang w:eastAsia="nl-NL"/>
              </w:rPr>
            </w:pPr>
            <w:r w:rsidRPr="00517443">
              <w:rPr>
                <w:rFonts w:cs="Arial"/>
                <w:color w:val="404040" w:themeColor="text1" w:themeTint="BF"/>
                <w:szCs w:val="20"/>
                <w:lang w:eastAsia="nl-NL"/>
              </w:rPr>
              <w:t>NW2</w:t>
            </w:r>
          </w:p>
        </w:tc>
      </w:tr>
      <w:tr w:rsidR="00FC780A" w:rsidRPr="002C6182" w14:paraId="0BA6A0F2" w14:textId="77777777" w:rsidTr="00517443">
        <w:trPr>
          <w:tblCellSpacing w:w="20" w:type="dxa"/>
        </w:trPr>
        <w:tc>
          <w:tcPr>
            <w:tcW w:w="649" w:type="dxa"/>
            <w:tcBorders>
              <w:top w:val="outset" w:sz="6" w:space="0" w:color="auto"/>
              <w:left w:val="outset" w:sz="6" w:space="0" w:color="auto"/>
              <w:bottom w:val="outset" w:sz="6" w:space="0" w:color="auto"/>
              <w:right w:val="outset" w:sz="6" w:space="0" w:color="auto"/>
            </w:tcBorders>
            <w:shd w:val="clear" w:color="auto" w:fill="FFCC99"/>
            <w:vAlign w:val="center"/>
          </w:tcPr>
          <w:p w14:paraId="002D1D4A" w14:textId="77777777" w:rsidR="00FC780A" w:rsidRPr="002C6182" w:rsidRDefault="00FC780A" w:rsidP="00FC780A">
            <w:pPr>
              <w:numPr>
                <w:ilvl w:val="0"/>
                <w:numId w:val="18"/>
              </w:numPr>
              <w:tabs>
                <w:tab w:val="num" w:pos="852"/>
              </w:tabs>
              <w:spacing w:before="120" w:after="120" w:line="240" w:lineRule="auto"/>
              <w:rPr>
                <w:rFonts w:cs="Arial"/>
                <w:color w:val="404040" w:themeColor="text1" w:themeTint="BF"/>
                <w:szCs w:val="20"/>
                <w:lang w:val="nl-NL" w:eastAsia="nl-NL"/>
              </w:rPr>
            </w:pPr>
          </w:p>
        </w:tc>
        <w:tc>
          <w:tcPr>
            <w:tcW w:w="8465" w:type="dxa"/>
            <w:shd w:val="clear" w:color="auto" w:fill="FFCC99"/>
            <w:vAlign w:val="center"/>
          </w:tcPr>
          <w:p w14:paraId="5DC94558" w14:textId="3DF07671" w:rsidR="00FC780A" w:rsidRPr="00517443" w:rsidRDefault="00FC780A" w:rsidP="00FC780A">
            <w:pPr>
              <w:spacing w:before="120" w:after="120" w:line="240" w:lineRule="auto"/>
              <w:ind w:left="144"/>
              <w:rPr>
                <w:rFonts w:cs="Arial"/>
                <w:color w:val="404040" w:themeColor="text1" w:themeTint="BF"/>
                <w:szCs w:val="20"/>
                <w:lang w:eastAsia="nl-NL"/>
              </w:rPr>
            </w:pPr>
            <w:r w:rsidRPr="00517443">
              <w:rPr>
                <w:b/>
                <w:color w:val="404040" w:themeColor="text1" w:themeTint="BF"/>
              </w:rPr>
              <w:t>Aan de hand van voorbeelden</w:t>
            </w:r>
            <w:r w:rsidRPr="00517443">
              <w:rPr>
                <w:color w:val="404040" w:themeColor="text1" w:themeTint="BF"/>
              </w:rPr>
              <w:t xml:space="preserve"> </w:t>
            </w:r>
            <w:r w:rsidRPr="00517443">
              <w:rPr>
                <w:b/>
                <w:color w:val="404040" w:themeColor="text1" w:themeTint="BF"/>
              </w:rPr>
              <w:t>illustreren</w:t>
            </w:r>
            <w:r w:rsidRPr="00517443">
              <w:rPr>
                <w:color w:val="404040" w:themeColor="text1" w:themeTint="BF"/>
              </w:rPr>
              <w:t xml:space="preserve"> dat omgevings</w:t>
            </w:r>
            <w:r w:rsidRPr="00517443">
              <w:rPr>
                <w:b/>
                <w:color w:val="404040" w:themeColor="text1" w:themeTint="BF"/>
              </w:rPr>
              <w:t>factoren</w:t>
            </w:r>
            <w:r w:rsidRPr="00517443">
              <w:rPr>
                <w:color w:val="404040" w:themeColor="text1" w:themeTint="BF"/>
              </w:rPr>
              <w:t xml:space="preserve"> de mitose en meiose kunnen beïnvloeden.</w:t>
            </w:r>
          </w:p>
        </w:tc>
        <w:tc>
          <w:tcPr>
            <w:tcW w:w="791" w:type="dxa"/>
            <w:shd w:val="clear" w:color="auto" w:fill="FFCC99"/>
            <w:tcMar>
              <w:left w:w="170" w:type="dxa"/>
            </w:tcMar>
          </w:tcPr>
          <w:p w14:paraId="1444E2DF" w14:textId="77777777" w:rsidR="00FC780A" w:rsidRPr="00517443" w:rsidRDefault="00FC780A" w:rsidP="00FC780A">
            <w:pPr>
              <w:spacing w:before="120" w:after="120" w:line="240" w:lineRule="auto"/>
              <w:rPr>
                <w:rFonts w:eastAsiaTheme="minorHAnsi" w:cstheme="minorBidi"/>
                <w:color w:val="404040" w:themeColor="text1" w:themeTint="BF"/>
                <w:szCs w:val="20"/>
              </w:rPr>
            </w:pPr>
            <w:r w:rsidRPr="00517443">
              <w:rPr>
                <w:rFonts w:eastAsiaTheme="minorHAnsi" w:cstheme="minorBidi"/>
                <w:color w:val="404040" w:themeColor="text1" w:themeTint="BF"/>
                <w:szCs w:val="20"/>
              </w:rPr>
              <w:t>NW1</w:t>
            </w:r>
          </w:p>
          <w:p w14:paraId="0D763A48" w14:textId="61CC4682" w:rsidR="00FC780A" w:rsidRPr="00517443" w:rsidRDefault="00FC780A" w:rsidP="00FC780A">
            <w:pPr>
              <w:spacing w:before="120" w:after="120" w:line="240" w:lineRule="auto"/>
              <w:rPr>
                <w:rFonts w:cs="Arial"/>
                <w:color w:val="404040" w:themeColor="text1" w:themeTint="BF"/>
                <w:szCs w:val="20"/>
                <w:lang w:eastAsia="nl-NL"/>
              </w:rPr>
            </w:pPr>
          </w:p>
        </w:tc>
      </w:tr>
      <w:tr w:rsidR="002C6182" w:rsidRPr="002C6182" w14:paraId="5421249B" w14:textId="77777777" w:rsidTr="00911256">
        <w:trPr>
          <w:tblCellSpacing w:w="20" w:type="dxa"/>
        </w:trPr>
        <w:tc>
          <w:tcPr>
            <w:tcW w:w="649" w:type="dxa"/>
            <w:tcBorders>
              <w:top w:val="outset" w:sz="6" w:space="0" w:color="auto"/>
              <w:left w:val="outset" w:sz="6" w:space="0" w:color="auto"/>
              <w:bottom w:val="outset" w:sz="6" w:space="0" w:color="auto"/>
              <w:right w:val="outset" w:sz="6" w:space="0" w:color="auto"/>
            </w:tcBorders>
            <w:shd w:val="clear" w:color="auto" w:fill="FFCC99"/>
            <w:vAlign w:val="center"/>
          </w:tcPr>
          <w:p w14:paraId="0E6C455F" w14:textId="77777777" w:rsidR="002C6182" w:rsidRPr="002C6182" w:rsidRDefault="002C6182" w:rsidP="00743BDB">
            <w:pPr>
              <w:numPr>
                <w:ilvl w:val="0"/>
                <w:numId w:val="18"/>
              </w:numPr>
              <w:tabs>
                <w:tab w:val="num" w:pos="852"/>
              </w:tabs>
              <w:spacing w:before="120" w:after="120" w:line="240" w:lineRule="auto"/>
              <w:rPr>
                <w:rFonts w:cs="Arial"/>
                <w:color w:val="404040" w:themeColor="text1" w:themeTint="BF"/>
                <w:szCs w:val="20"/>
                <w:lang w:val="nl-NL" w:eastAsia="nl-NL"/>
              </w:rPr>
            </w:pPr>
          </w:p>
        </w:tc>
        <w:tc>
          <w:tcPr>
            <w:tcW w:w="8465" w:type="dxa"/>
            <w:shd w:val="clear" w:color="auto" w:fill="FFCC99"/>
            <w:vAlign w:val="center"/>
          </w:tcPr>
          <w:p w14:paraId="6AAE12BE" w14:textId="77777777" w:rsidR="002C6182" w:rsidRPr="00517443" w:rsidRDefault="002C6182" w:rsidP="002C6182">
            <w:pPr>
              <w:spacing w:before="120" w:after="120" w:line="240" w:lineRule="auto"/>
              <w:ind w:left="144"/>
              <w:rPr>
                <w:rFonts w:cs="Arial"/>
                <w:b/>
                <w:color w:val="404040" w:themeColor="text1" w:themeTint="BF"/>
                <w:szCs w:val="20"/>
                <w:lang w:eastAsia="nl-NL"/>
              </w:rPr>
            </w:pPr>
            <w:r w:rsidRPr="00517443">
              <w:rPr>
                <w:rFonts w:cs="Arial"/>
                <w:color w:val="404040" w:themeColor="text1" w:themeTint="BF"/>
                <w:szCs w:val="20"/>
                <w:lang w:eastAsia="nl-NL"/>
              </w:rPr>
              <w:t xml:space="preserve">In concrete situaties </w:t>
            </w:r>
            <w:r w:rsidRPr="00517443">
              <w:rPr>
                <w:rFonts w:cs="Arial"/>
                <w:b/>
                <w:color w:val="404040" w:themeColor="text1" w:themeTint="BF"/>
                <w:szCs w:val="20"/>
                <w:lang w:eastAsia="nl-NL"/>
              </w:rPr>
              <w:t>herkennen</w:t>
            </w:r>
            <w:r w:rsidRPr="00517443">
              <w:rPr>
                <w:rFonts w:cs="Arial"/>
                <w:color w:val="404040" w:themeColor="text1" w:themeTint="BF"/>
                <w:szCs w:val="20"/>
                <w:lang w:eastAsia="nl-NL"/>
              </w:rPr>
              <w:t xml:space="preserve"> welke celdeling (mitose of meiose) er plaatsvindt.</w:t>
            </w:r>
          </w:p>
        </w:tc>
        <w:tc>
          <w:tcPr>
            <w:tcW w:w="791" w:type="dxa"/>
            <w:shd w:val="clear" w:color="auto" w:fill="FFCC99"/>
            <w:tcMar>
              <w:left w:w="170" w:type="dxa"/>
            </w:tcMar>
          </w:tcPr>
          <w:p w14:paraId="7A904A9A" w14:textId="77777777" w:rsidR="00FC780A" w:rsidRPr="00517443" w:rsidRDefault="002C6182" w:rsidP="00553346">
            <w:pPr>
              <w:spacing w:before="120" w:after="120" w:line="240" w:lineRule="auto"/>
              <w:rPr>
                <w:rFonts w:cs="Arial"/>
                <w:color w:val="404040" w:themeColor="text1" w:themeTint="BF"/>
                <w:szCs w:val="20"/>
                <w:lang w:eastAsia="nl-NL"/>
              </w:rPr>
            </w:pPr>
            <w:r w:rsidRPr="00517443">
              <w:rPr>
                <w:rFonts w:cs="Arial"/>
                <w:color w:val="404040" w:themeColor="text1" w:themeTint="BF"/>
                <w:szCs w:val="20"/>
                <w:lang w:eastAsia="nl-NL"/>
              </w:rPr>
              <w:t>NW</w:t>
            </w:r>
            <w:r w:rsidR="00FC780A" w:rsidRPr="00517443">
              <w:rPr>
                <w:rFonts w:cs="Arial"/>
                <w:color w:val="404040" w:themeColor="text1" w:themeTint="BF"/>
                <w:szCs w:val="20"/>
                <w:lang w:eastAsia="nl-NL"/>
              </w:rPr>
              <w:t>1</w:t>
            </w:r>
          </w:p>
          <w:p w14:paraId="3311FCEF" w14:textId="2B0CAE49" w:rsidR="002C6182" w:rsidRPr="00517443" w:rsidRDefault="002C6182" w:rsidP="00553346">
            <w:pPr>
              <w:spacing w:before="120" w:after="120" w:line="240" w:lineRule="auto"/>
              <w:rPr>
                <w:rFonts w:cs="Arial"/>
                <w:strike/>
                <w:color w:val="404040" w:themeColor="text1" w:themeTint="BF"/>
                <w:szCs w:val="20"/>
                <w:lang w:eastAsia="nl-NL"/>
              </w:rPr>
            </w:pPr>
          </w:p>
        </w:tc>
      </w:tr>
      <w:tr w:rsidR="002C6182" w:rsidRPr="002C6182" w14:paraId="3952358E" w14:textId="77777777" w:rsidTr="00911256">
        <w:trPr>
          <w:tblCellSpacing w:w="20" w:type="dxa"/>
        </w:trPr>
        <w:tc>
          <w:tcPr>
            <w:tcW w:w="9985" w:type="dxa"/>
            <w:gridSpan w:val="3"/>
            <w:tcBorders>
              <w:top w:val="outset" w:sz="6" w:space="0" w:color="auto"/>
              <w:left w:val="outset" w:sz="6" w:space="0" w:color="auto"/>
              <w:bottom w:val="outset" w:sz="6" w:space="0" w:color="auto"/>
            </w:tcBorders>
            <w:shd w:val="clear" w:color="auto" w:fill="auto"/>
          </w:tcPr>
          <w:p w14:paraId="1686289A" w14:textId="77777777" w:rsidR="002C6182" w:rsidRPr="002C6182" w:rsidRDefault="002C6182" w:rsidP="002C6182">
            <w:pPr>
              <w:spacing w:before="120" w:after="120" w:line="240" w:lineRule="auto"/>
              <w:ind w:left="142"/>
              <w:rPr>
                <w:b/>
                <w:color w:val="404040" w:themeColor="text1" w:themeTint="BF"/>
                <w:szCs w:val="20"/>
                <w:lang w:val="nl-NL" w:eastAsia="nl-NL"/>
              </w:rPr>
            </w:pPr>
            <w:r w:rsidRPr="002C6182">
              <w:rPr>
                <w:b/>
                <w:color w:val="404040" w:themeColor="text1" w:themeTint="BF"/>
                <w:szCs w:val="20"/>
                <w:lang w:val="nl-NL" w:eastAsia="nl-NL"/>
              </w:rPr>
              <w:t>Wenken</w:t>
            </w:r>
          </w:p>
          <w:p w14:paraId="2420A826" w14:textId="3FEBCAA3" w:rsidR="002E7ECF" w:rsidRPr="00381640" w:rsidRDefault="002E7ECF" w:rsidP="002E7ECF">
            <w:pPr>
              <w:spacing w:after="120" w:line="240" w:lineRule="auto"/>
              <w:ind w:left="142"/>
              <w:jc w:val="both"/>
              <w:rPr>
                <w:color w:val="404040" w:themeColor="text1" w:themeTint="BF"/>
                <w:szCs w:val="20"/>
                <w:lang w:val="nl-NL" w:eastAsia="nl-NL"/>
              </w:rPr>
            </w:pPr>
            <w:r w:rsidRPr="002E7ECF">
              <w:rPr>
                <w:rFonts w:cs="Arial"/>
                <w:color w:val="404040" w:themeColor="text1" w:themeTint="BF"/>
                <w:szCs w:val="20"/>
                <w:lang w:val="nl-NL" w:eastAsia="nl-NL"/>
              </w:rPr>
              <w:t>Door visualisatie (bio-websites – foto’s – film – micropreparaten) verwerft de leerling inzicht in de ce</w:t>
            </w:r>
            <w:r w:rsidR="00E74A76">
              <w:rPr>
                <w:rFonts w:cs="Arial"/>
                <w:color w:val="404040" w:themeColor="text1" w:themeTint="BF"/>
                <w:szCs w:val="20"/>
                <w:lang w:val="nl-NL" w:eastAsia="nl-NL"/>
              </w:rPr>
              <w:t xml:space="preserve">lcycli. De </w:t>
            </w:r>
            <w:r w:rsidRPr="002E7ECF">
              <w:rPr>
                <w:color w:val="404040" w:themeColor="text1" w:themeTint="BF"/>
                <w:szCs w:val="20"/>
                <w:lang w:val="nl-NL" w:eastAsia="nl-NL"/>
              </w:rPr>
              <w:t>mitose en meiose worden geïn</w:t>
            </w:r>
            <w:r w:rsidR="00E74A76">
              <w:rPr>
                <w:color w:val="404040" w:themeColor="text1" w:themeTint="BF"/>
                <w:szCs w:val="20"/>
                <w:lang w:val="nl-NL" w:eastAsia="nl-NL"/>
              </w:rPr>
              <w:t>terpreteerd zodat de leerlingen</w:t>
            </w:r>
            <w:r w:rsidRPr="002E7ECF">
              <w:rPr>
                <w:rFonts w:cs="Arial"/>
                <w:color w:val="404040" w:themeColor="text1" w:themeTint="BF"/>
                <w:szCs w:val="24"/>
                <w:lang w:val="nl-NL" w:eastAsia="nl-NL"/>
              </w:rPr>
              <w:t xml:space="preserve"> inzien dat </w:t>
            </w:r>
            <w:r w:rsidRPr="002E7ECF">
              <w:rPr>
                <w:color w:val="404040" w:themeColor="text1" w:themeTint="BF"/>
                <w:szCs w:val="20"/>
                <w:lang w:val="nl-NL" w:eastAsia="nl-NL"/>
              </w:rPr>
              <w:t xml:space="preserve"> bij beide delingen</w:t>
            </w:r>
            <w:r w:rsidRPr="002E7ECF">
              <w:rPr>
                <w:rFonts w:cs="Arial"/>
                <w:color w:val="404040" w:themeColor="text1" w:themeTint="BF"/>
                <w:szCs w:val="24"/>
                <w:lang w:val="nl-NL" w:eastAsia="nl-NL"/>
              </w:rPr>
              <w:t xml:space="preserve"> erfelijke informatie wordt doorgegeven</w:t>
            </w:r>
            <w:r w:rsidRPr="002E7ECF">
              <w:rPr>
                <w:color w:val="404040" w:themeColor="text1" w:themeTint="BF"/>
                <w:szCs w:val="20"/>
                <w:lang w:val="nl-NL" w:eastAsia="nl-NL"/>
              </w:rPr>
              <w:t xml:space="preserve"> maar op een verschillende manier. </w:t>
            </w:r>
            <w:r w:rsidRPr="00381640">
              <w:rPr>
                <w:color w:val="404040" w:themeColor="text1" w:themeTint="BF"/>
                <w:szCs w:val="20"/>
                <w:lang w:val="nl-NL" w:eastAsia="nl-NL"/>
              </w:rPr>
              <w:t xml:space="preserve">Mitose en meiose vergelijken wat het resultaat van de delingen betreft. </w:t>
            </w:r>
          </w:p>
          <w:p w14:paraId="58CE9C0D" w14:textId="30F3F24F" w:rsidR="002C6182" w:rsidRPr="00EC4006" w:rsidRDefault="002C6182" w:rsidP="00925BD0">
            <w:pPr>
              <w:spacing w:before="120" w:after="120" w:line="240" w:lineRule="auto"/>
              <w:ind w:left="142"/>
              <w:rPr>
                <w:rFonts w:cs="Arial"/>
                <w:color w:val="404040" w:themeColor="text1" w:themeTint="BF"/>
                <w:szCs w:val="20"/>
                <w:lang w:val="nl-NL" w:eastAsia="nl-NL"/>
              </w:rPr>
            </w:pPr>
            <w:r w:rsidRPr="002C6182">
              <w:rPr>
                <w:rFonts w:cs="Arial"/>
                <w:color w:val="404040" w:themeColor="text1" w:themeTint="BF"/>
                <w:szCs w:val="20"/>
                <w:lang w:val="nl-NL" w:eastAsia="nl-NL"/>
              </w:rPr>
              <w:t>Animaties verduidelijken dat identieke cellen ontstaan bij de gewone kern- en celdeling. De bespreking van de celvermeerdering voor groei, herstel van weefsel, ongeslachtelijke voortplanting, klonen, maar ook de ongebreidelde groei van kankercellen</w:t>
            </w:r>
            <w:r w:rsidRPr="00EC4006">
              <w:rPr>
                <w:rFonts w:cs="Arial"/>
                <w:color w:val="404040" w:themeColor="text1" w:themeTint="BF"/>
                <w:szCs w:val="20"/>
                <w:lang w:val="nl-NL" w:eastAsia="nl-NL"/>
              </w:rPr>
              <w:t xml:space="preserve"> </w:t>
            </w:r>
            <w:r w:rsidR="002E7ECF" w:rsidRPr="00EC4006">
              <w:rPr>
                <w:rFonts w:cs="Arial"/>
                <w:color w:val="404040" w:themeColor="text1" w:themeTint="BF"/>
                <w:szCs w:val="20"/>
                <w:lang w:val="nl-NL" w:eastAsia="nl-NL"/>
              </w:rPr>
              <w:t xml:space="preserve">dragen bij </w:t>
            </w:r>
            <w:r w:rsidRPr="00EC4006">
              <w:rPr>
                <w:rFonts w:cs="Arial"/>
                <w:color w:val="404040" w:themeColor="text1" w:themeTint="BF"/>
                <w:szCs w:val="20"/>
                <w:lang w:val="nl-NL" w:eastAsia="nl-NL"/>
              </w:rPr>
              <w:t>tot inzicht in de functie van de mitosedeling.</w:t>
            </w:r>
          </w:p>
          <w:p w14:paraId="09459590" w14:textId="77777777" w:rsidR="002C6182" w:rsidRPr="002C6182" w:rsidRDefault="002C6182" w:rsidP="002C6182">
            <w:pPr>
              <w:spacing w:before="120" w:after="120" w:line="240" w:lineRule="auto"/>
              <w:ind w:left="142"/>
              <w:rPr>
                <w:color w:val="404040" w:themeColor="text1" w:themeTint="BF"/>
                <w:szCs w:val="20"/>
              </w:rPr>
            </w:pPr>
            <w:r w:rsidRPr="002C6182">
              <w:rPr>
                <w:color w:val="404040" w:themeColor="text1" w:themeTint="BF"/>
                <w:szCs w:val="20"/>
              </w:rPr>
              <w:t>Bij de meiose kunnen we aantonen waarom deze deling erfelijk verschillende cellen oplevert en belangrijk is voor het constant houden van het aantal chromosomen van een soort. Het ontstaan van variatie tussen de (erfelijk verschillende) gameten en het inzicht in het belang van variatie voor evolutie kan worden vermeld.</w:t>
            </w:r>
          </w:p>
          <w:p w14:paraId="4D876BEF" w14:textId="4F074890" w:rsidR="002C6182" w:rsidRPr="002C6182" w:rsidRDefault="00E74A76" w:rsidP="002C6182">
            <w:pPr>
              <w:spacing w:before="120" w:after="120" w:line="240" w:lineRule="auto"/>
              <w:ind w:left="142"/>
              <w:rPr>
                <w:rFonts w:cs="Arial"/>
                <w:color w:val="404040" w:themeColor="text1" w:themeTint="BF"/>
                <w:szCs w:val="20"/>
                <w:lang w:val="nl-NL" w:eastAsia="nl-NL"/>
              </w:rPr>
            </w:pPr>
            <w:r>
              <w:rPr>
                <w:color w:val="404040" w:themeColor="text1" w:themeTint="BF"/>
                <w:szCs w:val="20"/>
                <w:lang w:val="nl-NL" w:eastAsia="nl-NL"/>
              </w:rPr>
              <w:t xml:space="preserve">Factoren </w:t>
            </w:r>
            <w:r w:rsidR="002C6182" w:rsidRPr="002C6182">
              <w:rPr>
                <w:color w:val="404040" w:themeColor="text1" w:themeTint="BF"/>
                <w:szCs w:val="20"/>
                <w:lang w:val="nl-NL" w:eastAsia="nl-NL"/>
              </w:rPr>
              <w:t>die de celdeling stimuleren of remmen</w:t>
            </w:r>
            <w:r w:rsidR="002C6182" w:rsidRPr="002C6182">
              <w:rPr>
                <w:rFonts w:cs="Arial"/>
                <w:color w:val="404040" w:themeColor="text1" w:themeTint="BF"/>
                <w:szCs w:val="20"/>
                <w:lang w:val="nl-NL" w:eastAsia="nl-NL"/>
              </w:rPr>
              <w:t xml:space="preserve"> </w:t>
            </w:r>
            <w:r w:rsidR="002C6182" w:rsidRPr="002C6182">
              <w:rPr>
                <w:color w:val="404040" w:themeColor="text1" w:themeTint="BF"/>
                <w:szCs w:val="20"/>
              </w:rPr>
              <w:t>(</w:t>
            </w:r>
            <w:r w:rsidR="002C6182" w:rsidRPr="00EC4006">
              <w:rPr>
                <w:color w:val="404040" w:themeColor="text1" w:themeTint="BF"/>
                <w:szCs w:val="20"/>
              </w:rPr>
              <w:t>AD5, AD6 en AD8)</w:t>
            </w:r>
            <w:r w:rsidR="002C6182" w:rsidRPr="00EC4006">
              <w:rPr>
                <w:rFonts w:cs="Arial"/>
                <w:color w:val="404040" w:themeColor="text1" w:themeTint="BF"/>
                <w:szCs w:val="20"/>
                <w:lang w:val="nl-NL" w:eastAsia="nl-NL"/>
              </w:rPr>
              <w:t>:</w:t>
            </w:r>
            <w:r w:rsidR="002C6182" w:rsidRPr="002C6182">
              <w:rPr>
                <w:rFonts w:cs="Arial"/>
                <w:color w:val="404040" w:themeColor="text1" w:themeTint="BF"/>
                <w:szCs w:val="20"/>
                <w:lang w:val="nl-NL" w:eastAsia="nl-NL"/>
              </w:rPr>
              <w:t xml:space="preserve"> </w:t>
            </w:r>
          </w:p>
          <w:p w14:paraId="5F44999F" w14:textId="6A4BE99C" w:rsidR="002C6182" w:rsidRPr="002C6182" w:rsidRDefault="002C6182" w:rsidP="002C6182">
            <w:pPr>
              <w:numPr>
                <w:ilvl w:val="0"/>
                <w:numId w:val="37"/>
              </w:numPr>
              <w:spacing w:before="120" w:after="120" w:line="240" w:lineRule="auto"/>
              <w:contextualSpacing/>
              <w:rPr>
                <w:bCs/>
                <w:color w:val="404040" w:themeColor="text1" w:themeTint="BF"/>
                <w:szCs w:val="20"/>
                <w:lang w:val="nl-NL" w:eastAsia="nl-NL"/>
              </w:rPr>
            </w:pPr>
            <w:r w:rsidRPr="002C6182">
              <w:rPr>
                <w:bCs/>
                <w:color w:val="404040" w:themeColor="text1" w:themeTint="BF"/>
                <w:szCs w:val="20"/>
                <w:lang w:val="nl-NL" w:eastAsia="nl-NL"/>
              </w:rPr>
              <w:t>fysische factoren zoals straling en temperatuur…</w:t>
            </w:r>
            <w:r w:rsidR="00925BD0">
              <w:rPr>
                <w:bCs/>
                <w:color w:val="404040" w:themeColor="text1" w:themeTint="BF"/>
                <w:szCs w:val="20"/>
                <w:lang w:val="nl-NL" w:eastAsia="nl-NL"/>
              </w:rPr>
              <w:t>;</w:t>
            </w:r>
          </w:p>
          <w:p w14:paraId="65C654E2" w14:textId="77777777" w:rsidR="002C6182" w:rsidRPr="002C6182" w:rsidRDefault="002C6182" w:rsidP="002C6182">
            <w:pPr>
              <w:numPr>
                <w:ilvl w:val="0"/>
                <w:numId w:val="37"/>
              </w:numPr>
              <w:spacing w:before="120" w:after="120" w:line="240" w:lineRule="auto"/>
              <w:contextualSpacing/>
              <w:rPr>
                <w:bCs/>
                <w:color w:val="404040" w:themeColor="text1" w:themeTint="BF"/>
                <w:szCs w:val="20"/>
                <w:lang w:val="nl-NL" w:eastAsia="nl-NL"/>
              </w:rPr>
            </w:pPr>
            <w:r w:rsidRPr="002C6182">
              <w:rPr>
                <w:bCs/>
                <w:color w:val="404040" w:themeColor="text1" w:themeTint="BF"/>
                <w:szCs w:val="20"/>
                <w:lang w:val="nl-NL" w:eastAsia="nl-NL"/>
              </w:rPr>
              <w:t>chemische stoffen (organische);</w:t>
            </w:r>
          </w:p>
          <w:p w14:paraId="04B34011" w14:textId="77777777" w:rsidR="002C6182" w:rsidRPr="002C6182" w:rsidRDefault="002C6182" w:rsidP="002C6182">
            <w:pPr>
              <w:numPr>
                <w:ilvl w:val="0"/>
                <w:numId w:val="37"/>
              </w:numPr>
              <w:spacing w:before="120" w:after="120" w:line="240" w:lineRule="auto"/>
              <w:contextualSpacing/>
              <w:rPr>
                <w:bCs/>
                <w:color w:val="404040" w:themeColor="text1" w:themeTint="BF"/>
                <w:szCs w:val="20"/>
                <w:lang w:val="nl-NL" w:eastAsia="nl-NL"/>
              </w:rPr>
            </w:pPr>
            <w:r w:rsidRPr="002C6182">
              <w:rPr>
                <w:rFonts w:cs="Arial"/>
                <w:color w:val="404040" w:themeColor="text1" w:themeTint="BF"/>
                <w:szCs w:val="20"/>
                <w:lang w:val="nl-NL" w:eastAsia="nl-NL"/>
              </w:rPr>
              <w:t>geslachtshormonen bij de oögenese en de spermatogenese;</w:t>
            </w:r>
          </w:p>
          <w:p w14:paraId="6BAD771B" w14:textId="77777777" w:rsidR="002C6182" w:rsidRPr="002C6182" w:rsidRDefault="002C6182" w:rsidP="002C6182">
            <w:pPr>
              <w:numPr>
                <w:ilvl w:val="0"/>
                <w:numId w:val="37"/>
              </w:numPr>
              <w:spacing w:before="120" w:after="120" w:line="240" w:lineRule="auto"/>
              <w:contextualSpacing/>
              <w:rPr>
                <w:bCs/>
                <w:color w:val="404040" w:themeColor="text1" w:themeTint="BF"/>
                <w:szCs w:val="20"/>
                <w:lang w:val="nl-NL" w:eastAsia="nl-NL"/>
              </w:rPr>
            </w:pPr>
            <w:r w:rsidRPr="002C6182">
              <w:rPr>
                <w:bCs/>
                <w:color w:val="404040" w:themeColor="text1" w:themeTint="BF"/>
                <w:szCs w:val="20"/>
                <w:lang w:val="nl-NL" w:eastAsia="nl-NL"/>
              </w:rPr>
              <w:t xml:space="preserve">radio- en chemotherapie bij het behandelen van kanker; </w:t>
            </w:r>
          </w:p>
          <w:p w14:paraId="78BF4A14" w14:textId="77777777" w:rsidR="002C6182" w:rsidRPr="002C6182" w:rsidRDefault="002C6182" w:rsidP="002C6182">
            <w:pPr>
              <w:numPr>
                <w:ilvl w:val="0"/>
                <w:numId w:val="37"/>
              </w:numPr>
              <w:spacing w:before="120" w:after="120" w:line="240" w:lineRule="auto"/>
              <w:contextualSpacing/>
              <w:rPr>
                <w:bCs/>
                <w:color w:val="404040" w:themeColor="text1" w:themeTint="BF"/>
                <w:szCs w:val="20"/>
                <w:lang w:val="nl-NL" w:eastAsia="nl-NL"/>
              </w:rPr>
            </w:pPr>
            <w:r w:rsidRPr="002C6182">
              <w:rPr>
                <w:rFonts w:cs="Arial"/>
                <w:color w:val="404040" w:themeColor="text1" w:themeTint="BF"/>
                <w:szCs w:val="20"/>
                <w:lang w:val="nl-NL" w:eastAsia="nl-NL"/>
              </w:rPr>
              <w:t>de link met het ontstaan en voorkomen van kanker;</w:t>
            </w:r>
          </w:p>
          <w:p w14:paraId="5D89EA75" w14:textId="77777777" w:rsidR="002C6182" w:rsidRPr="002C6182" w:rsidRDefault="002C6182" w:rsidP="002C6182">
            <w:pPr>
              <w:numPr>
                <w:ilvl w:val="0"/>
                <w:numId w:val="37"/>
              </w:numPr>
              <w:spacing w:before="120" w:after="120" w:line="240" w:lineRule="auto"/>
              <w:contextualSpacing/>
              <w:rPr>
                <w:bCs/>
                <w:color w:val="404040" w:themeColor="text1" w:themeTint="BF"/>
                <w:szCs w:val="20"/>
                <w:lang w:val="nl-NL" w:eastAsia="nl-NL"/>
              </w:rPr>
            </w:pPr>
            <w:r w:rsidRPr="002C6182">
              <w:rPr>
                <w:bCs/>
                <w:color w:val="404040" w:themeColor="text1" w:themeTint="BF"/>
                <w:szCs w:val="20"/>
                <w:lang w:val="nl-NL" w:eastAsia="nl-NL"/>
              </w:rPr>
              <w:t>…/…</w:t>
            </w:r>
          </w:p>
          <w:p w14:paraId="0EF47AD3" w14:textId="77777777" w:rsidR="002C6182" w:rsidRPr="002C6182" w:rsidRDefault="002C6182" w:rsidP="002C6182">
            <w:pPr>
              <w:spacing w:before="120" w:after="120" w:line="240" w:lineRule="auto"/>
              <w:ind w:left="862"/>
              <w:contextualSpacing/>
              <w:rPr>
                <w:bCs/>
                <w:color w:val="404040" w:themeColor="text1" w:themeTint="BF"/>
                <w:szCs w:val="20"/>
                <w:lang w:val="nl-NL" w:eastAsia="nl-NL"/>
              </w:rPr>
            </w:pPr>
          </w:p>
          <w:p w14:paraId="5418AED8" w14:textId="7D4DEBB9" w:rsidR="002C6182" w:rsidRPr="002C6182" w:rsidRDefault="002C6182" w:rsidP="002C6182">
            <w:pPr>
              <w:spacing w:before="120" w:after="120" w:line="240" w:lineRule="auto"/>
              <w:ind w:left="142"/>
              <w:rPr>
                <w:rFonts w:cs="Arial"/>
                <w:b/>
                <w:color w:val="404040" w:themeColor="text1" w:themeTint="BF"/>
                <w:szCs w:val="20"/>
              </w:rPr>
            </w:pPr>
            <w:r w:rsidRPr="002C6182">
              <w:rPr>
                <w:rFonts w:cs="Arial"/>
                <w:b/>
                <w:color w:val="404040" w:themeColor="text1" w:themeTint="BF"/>
                <w:szCs w:val="20"/>
              </w:rPr>
              <w:t>Suggesties</w:t>
            </w:r>
            <w:r w:rsidRPr="002C6182">
              <w:rPr>
                <w:rFonts w:cs="Arial"/>
                <w:b/>
                <w:i/>
                <w:color w:val="404040" w:themeColor="text1" w:themeTint="BF"/>
                <w:szCs w:val="20"/>
              </w:rPr>
              <w:t xml:space="preserve"> </w:t>
            </w:r>
            <w:r w:rsidRPr="002C6182">
              <w:rPr>
                <w:rFonts w:cs="Arial"/>
                <w:b/>
                <w:color w:val="404040" w:themeColor="text1" w:themeTint="BF"/>
                <w:szCs w:val="20"/>
              </w:rPr>
              <w:t>voor leerlingenexperimenten/demonstratie</w:t>
            </w:r>
            <w:r w:rsidR="00925BD0">
              <w:rPr>
                <w:rFonts w:cs="Arial"/>
                <w:b/>
                <w:color w:val="404040" w:themeColor="text1" w:themeTint="BF"/>
                <w:szCs w:val="20"/>
              </w:rPr>
              <w:t>:</w:t>
            </w:r>
          </w:p>
          <w:p w14:paraId="51F8652A" w14:textId="77777777" w:rsidR="002C6182" w:rsidRPr="002C6182" w:rsidRDefault="002C6182" w:rsidP="002C6182">
            <w:pPr>
              <w:numPr>
                <w:ilvl w:val="0"/>
                <w:numId w:val="37"/>
              </w:numPr>
              <w:spacing w:before="120" w:after="120" w:line="240" w:lineRule="auto"/>
              <w:rPr>
                <w:rFonts w:cs="Arial"/>
                <w:color w:val="404040" w:themeColor="text1" w:themeTint="BF"/>
                <w:szCs w:val="20"/>
                <w:lang w:val="nl-NL" w:eastAsia="nl-NL"/>
              </w:rPr>
            </w:pPr>
            <w:r w:rsidRPr="002C6182">
              <w:rPr>
                <w:rFonts w:cs="Arial"/>
                <w:color w:val="404040" w:themeColor="text1" w:themeTint="BF"/>
                <w:szCs w:val="20"/>
                <w:lang w:val="nl-NL" w:eastAsia="nl-NL"/>
              </w:rPr>
              <w:t>Microscopisch onderzoek uitvoeren van mitosefiguren (worteltop van een ui, van een hyacint, van een tulp).</w:t>
            </w:r>
          </w:p>
          <w:p w14:paraId="414DEE26" w14:textId="77777777" w:rsidR="002C6182" w:rsidRPr="002C6182" w:rsidRDefault="002C6182" w:rsidP="002C6182">
            <w:pPr>
              <w:numPr>
                <w:ilvl w:val="0"/>
                <w:numId w:val="37"/>
              </w:numPr>
              <w:spacing w:before="120" w:after="120" w:line="240" w:lineRule="auto"/>
              <w:rPr>
                <w:rFonts w:cs="Arial"/>
                <w:color w:val="404040" w:themeColor="text1" w:themeTint="BF"/>
                <w:szCs w:val="20"/>
                <w:lang w:val="nl-NL" w:eastAsia="nl-NL"/>
              </w:rPr>
            </w:pPr>
            <w:r w:rsidRPr="002C6182">
              <w:rPr>
                <w:rFonts w:cs="Arial"/>
                <w:color w:val="404040" w:themeColor="text1" w:themeTint="BF"/>
                <w:szCs w:val="20"/>
                <w:lang w:val="nl-NL" w:eastAsia="nl-NL"/>
              </w:rPr>
              <w:lastRenderedPageBreak/>
              <w:t xml:space="preserve">Maken van een model van de verschillende fasen van een mitose (bv. pijpenkuisers, papier of plasticine). </w:t>
            </w:r>
          </w:p>
          <w:p w14:paraId="65B6053D" w14:textId="77777777" w:rsidR="002C6182" w:rsidRPr="002C6182" w:rsidRDefault="002C6182" w:rsidP="002C6182">
            <w:pPr>
              <w:numPr>
                <w:ilvl w:val="0"/>
                <w:numId w:val="37"/>
              </w:numPr>
              <w:spacing w:before="120" w:after="120" w:line="240" w:lineRule="auto"/>
              <w:rPr>
                <w:rFonts w:cs="Arial"/>
                <w:color w:val="404040" w:themeColor="text1" w:themeTint="BF"/>
                <w:szCs w:val="20"/>
                <w:lang w:val="nl-NL" w:eastAsia="nl-NL"/>
              </w:rPr>
            </w:pPr>
            <w:r w:rsidRPr="002C6182">
              <w:rPr>
                <w:rFonts w:cs="Arial"/>
                <w:color w:val="404040" w:themeColor="text1" w:themeTint="BF"/>
                <w:szCs w:val="20"/>
                <w:lang w:val="nl-NL" w:eastAsia="nl-NL"/>
              </w:rPr>
              <w:t>Maken van een model van de verschillende fasen van een meiose (bv. pijpenkuisers, papier of plasticine).</w:t>
            </w:r>
          </w:p>
          <w:p w14:paraId="3141832D" w14:textId="06FD0A0E" w:rsidR="002C6182" w:rsidRPr="00BF30EB" w:rsidRDefault="002C6182" w:rsidP="00BF30EB">
            <w:pPr>
              <w:numPr>
                <w:ilvl w:val="0"/>
                <w:numId w:val="37"/>
              </w:numPr>
              <w:spacing w:before="120" w:after="120" w:line="240" w:lineRule="auto"/>
              <w:rPr>
                <w:rFonts w:cs="Arial"/>
                <w:color w:val="404040" w:themeColor="text1" w:themeTint="BF"/>
                <w:szCs w:val="20"/>
                <w:lang w:val="nl-NL" w:eastAsia="nl-NL"/>
              </w:rPr>
            </w:pPr>
            <w:r w:rsidRPr="002C6182">
              <w:rPr>
                <w:rFonts w:cs="Arial"/>
                <w:color w:val="404040" w:themeColor="text1" w:themeTint="BF"/>
                <w:szCs w:val="20"/>
              </w:rPr>
              <w:t>Een vergelijkende</w:t>
            </w:r>
            <w:r w:rsidRPr="002C6182">
              <w:rPr>
                <w:color w:val="404040" w:themeColor="text1" w:themeTint="BF"/>
                <w:szCs w:val="20"/>
              </w:rPr>
              <w:t xml:space="preserve"> studie maken tussen mitose en meiose.</w:t>
            </w:r>
          </w:p>
        </w:tc>
      </w:tr>
    </w:tbl>
    <w:p w14:paraId="6CA3A2C5" w14:textId="77777777" w:rsidR="00BF30EB" w:rsidRPr="00054D1A" w:rsidRDefault="00BF30EB" w:rsidP="00BF30EB">
      <w:pPr>
        <w:pStyle w:val="LPKop3"/>
        <w:rPr>
          <w:color w:val="404040" w:themeColor="text1" w:themeTint="BF"/>
        </w:rPr>
      </w:pPr>
      <w:r w:rsidRPr="00054D1A">
        <w:rPr>
          <w:color w:val="404040" w:themeColor="text1" w:themeTint="BF"/>
        </w:rPr>
        <w:lastRenderedPageBreak/>
        <w:t>Voortplanting</w:t>
      </w:r>
    </w:p>
    <w:p w14:paraId="0AFA9A73" w14:textId="3780BD0F" w:rsidR="00BC3BEE" w:rsidRPr="00054D1A" w:rsidRDefault="00D152E6" w:rsidP="002C6182">
      <w:pPr>
        <w:spacing w:before="120" w:after="120" w:line="240" w:lineRule="auto"/>
        <w:rPr>
          <w:color w:val="404040" w:themeColor="text1" w:themeTint="BF"/>
          <w:lang w:eastAsia="nl-NL"/>
        </w:rPr>
      </w:pPr>
      <w:r w:rsidRPr="00054D1A">
        <w:rPr>
          <w:color w:val="404040" w:themeColor="text1" w:themeTint="BF"/>
          <w:lang w:eastAsia="nl-NL"/>
        </w:rPr>
        <w:t>(</w:t>
      </w:r>
      <w:r w:rsidR="009E2665">
        <w:rPr>
          <w:color w:val="404040" w:themeColor="text1" w:themeTint="BF"/>
          <w:lang w:eastAsia="nl-NL"/>
        </w:rPr>
        <w:t>ca.</w:t>
      </w:r>
      <w:r w:rsidR="00BF30EB" w:rsidRPr="00054D1A">
        <w:rPr>
          <w:color w:val="404040" w:themeColor="text1" w:themeTint="BF"/>
          <w:lang w:eastAsia="nl-NL"/>
        </w:rPr>
        <w:t xml:space="preserve"> 14 lestijden)</w:t>
      </w:r>
    </w:p>
    <w:p w14:paraId="5715233C" w14:textId="0190304F" w:rsidR="00BF30EB" w:rsidRPr="00054D1A" w:rsidRDefault="00BF30EB" w:rsidP="00BF30EB">
      <w:pPr>
        <w:pStyle w:val="LPKop3"/>
        <w:numPr>
          <w:ilvl w:val="0"/>
          <w:numId w:val="0"/>
        </w:numPr>
        <w:tabs>
          <w:tab w:val="num" w:pos="1702"/>
        </w:tabs>
        <w:ind w:left="851" w:hanging="851"/>
        <w:rPr>
          <w:color w:val="404040" w:themeColor="text1" w:themeTint="BF"/>
        </w:rPr>
      </w:pPr>
      <w:r w:rsidRPr="00EB4100">
        <w:rPr>
          <w:color w:val="404040" w:themeColor="text1" w:themeTint="BF"/>
        </w:rPr>
        <w:t xml:space="preserve">Betekenis </w:t>
      </w:r>
      <w:r w:rsidR="00C60E3C" w:rsidRPr="00EB4100">
        <w:rPr>
          <w:color w:val="404040" w:themeColor="text1" w:themeTint="BF"/>
        </w:rPr>
        <w:t xml:space="preserve">van de </w:t>
      </w:r>
      <w:r w:rsidRPr="00EB4100">
        <w:rPr>
          <w:color w:val="404040" w:themeColor="text1" w:themeTint="BF"/>
        </w:rPr>
        <w:t xml:space="preserve">geslachtelijke voortplanting </w:t>
      </w:r>
    </w:p>
    <w:tbl>
      <w:tblPr>
        <w:tblpPr w:leftFromText="141" w:rightFromText="141" w:vertAnchor="text" w:tblpY="1"/>
        <w:tblOverlap w:val="never"/>
        <w:tblW w:w="1005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32"/>
        <w:gridCol w:w="8674"/>
        <w:gridCol w:w="851"/>
      </w:tblGrid>
      <w:tr w:rsidR="00BF30EB" w:rsidRPr="00054D1A" w14:paraId="10734A44" w14:textId="77777777" w:rsidTr="00911256">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tcPr>
          <w:p w14:paraId="783F11E0" w14:textId="77777777" w:rsidR="00BF30EB" w:rsidRPr="00054D1A" w:rsidRDefault="00BF30EB" w:rsidP="00743BDB">
            <w:pPr>
              <w:numPr>
                <w:ilvl w:val="0"/>
                <w:numId w:val="18"/>
              </w:numPr>
              <w:spacing w:before="120" w:after="120" w:line="260" w:lineRule="exact"/>
              <w:jc w:val="both"/>
              <w:rPr>
                <w:color w:val="404040" w:themeColor="text1" w:themeTint="BF"/>
                <w:szCs w:val="20"/>
                <w:lang w:val="nl-NL" w:eastAsia="nl-NL"/>
              </w:rPr>
            </w:pPr>
          </w:p>
        </w:tc>
        <w:tc>
          <w:tcPr>
            <w:tcW w:w="8634" w:type="dxa"/>
            <w:shd w:val="clear" w:color="auto" w:fill="FFCC99"/>
            <w:vAlign w:val="center"/>
          </w:tcPr>
          <w:p w14:paraId="269DB01F" w14:textId="77777777" w:rsidR="00BF30EB" w:rsidRPr="00054D1A" w:rsidRDefault="00BF30EB" w:rsidP="00BF30EB">
            <w:pPr>
              <w:spacing w:before="120" w:after="120" w:line="240" w:lineRule="atLeast"/>
              <w:jc w:val="both"/>
              <w:rPr>
                <w:color w:val="404040" w:themeColor="text1" w:themeTint="BF"/>
                <w:szCs w:val="20"/>
                <w:lang w:eastAsia="nl-NL"/>
              </w:rPr>
            </w:pPr>
            <w:r w:rsidRPr="00054D1A">
              <w:rPr>
                <w:rFonts w:cs="Arial"/>
                <w:color w:val="404040" w:themeColor="text1" w:themeTint="BF"/>
                <w:szCs w:val="20"/>
                <w:lang w:val="nl-NL" w:eastAsia="nl-BE"/>
              </w:rPr>
              <w:t xml:space="preserve">De </w:t>
            </w:r>
            <w:r w:rsidRPr="00054D1A">
              <w:rPr>
                <w:rFonts w:cs="Arial"/>
                <w:b/>
                <w:color w:val="404040" w:themeColor="text1" w:themeTint="BF"/>
                <w:szCs w:val="20"/>
                <w:lang w:val="nl-NL" w:eastAsia="nl-BE"/>
              </w:rPr>
              <w:t>betekenis</w:t>
            </w:r>
            <w:r w:rsidRPr="00054D1A">
              <w:rPr>
                <w:rFonts w:cs="Arial"/>
                <w:color w:val="404040" w:themeColor="text1" w:themeTint="BF"/>
                <w:szCs w:val="20"/>
                <w:lang w:val="nl-NL" w:eastAsia="nl-BE"/>
              </w:rPr>
              <w:t xml:space="preserve"> van geslachtelijke </w:t>
            </w:r>
            <w:r w:rsidRPr="00054D1A">
              <w:rPr>
                <w:rFonts w:cs="Arial"/>
                <w:color w:val="404040" w:themeColor="text1" w:themeTint="BF"/>
                <w:szCs w:val="20"/>
                <w:lang w:val="nl-NL" w:eastAsia="nl-NL"/>
              </w:rPr>
              <w:t>voortplanting</w:t>
            </w:r>
            <w:r w:rsidRPr="00054D1A">
              <w:rPr>
                <w:rFonts w:cs="Arial"/>
                <w:color w:val="404040" w:themeColor="text1" w:themeTint="BF"/>
                <w:szCs w:val="20"/>
                <w:lang w:val="nl-NL" w:eastAsia="nl-BE"/>
              </w:rPr>
              <w:t xml:space="preserve"> in het voortbestaan van de soort </w:t>
            </w:r>
            <w:r w:rsidRPr="00054D1A">
              <w:rPr>
                <w:rFonts w:cs="Arial"/>
                <w:b/>
                <w:color w:val="404040" w:themeColor="text1" w:themeTint="BF"/>
                <w:szCs w:val="20"/>
                <w:lang w:val="nl-NL" w:eastAsia="nl-BE"/>
              </w:rPr>
              <w:t>toelichten</w:t>
            </w:r>
            <w:r w:rsidRPr="00054D1A">
              <w:rPr>
                <w:rFonts w:cs="Arial"/>
                <w:color w:val="404040" w:themeColor="text1" w:themeTint="BF"/>
                <w:szCs w:val="20"/>
                <w:lang w:val="nl-NL" w:eastAsia="nl-BE"/>
              </w:rPr>
              <w:t>.</w:t>
            </w:r>
          </w:p>
        </w:tc>
        <w:tc>
          <w:tcPr>
            <w:tcW w:w="791" w:type="dxa"/>
            <w:shd w:val="clear" w:color="auto" w:fill="FFCC99"/>
            <w:tcMar>
              <w:left w:w="170" w:type="dxa"/>
            </w:tcMar>
          </w:tcPr>
          <w:p w14:paraId="27D80EB2" w14:textId="77777777" w:rsidR="00FC780A" w:rsidRPr="00517443" w:rsidRDefault="00BF30EB" w:rsidP="00553346">
            <w:pPr>
              <w:spacing w:before="120" w:after="120"/>
              <w:rPr>
                <w:color w:val="404040" w:themeColor="text1" w:themeTint="BF"/>
                <w:szCs w:val="20"/>
              </w:rPr>
            </w:pPr>
            <w:r w:rsidRPr="00517443">
              <w:rPr>
                <w:color w:val="404040" w:themeColor="text1" w:themeTint="BF"/>
                <w:szCs w:val="20"/>
              </w:rPr>
              <w:t>NW</w:t>
            </w:r>
            <w:r w:rsidR="00FC780A" w:rsidRPr="00517443">
              <w:rPr>
                <w:color w:val="404040" w:themeColor="text1" w:themeTint="BF"/>
                <w:szCs w:val="20"/>
              </w:rPr>
              <w:t>1</w:t>
            </w:r>
          </w:p>
          <w:p w14:paraId="0A7A49F1" w14:textId="78005555" w:rsidR="00BF30EB" w:rsidRPr="00517443" w:rsidRDefault="00FC780A" w:rsidP="00553346">
            <w:pPr>
              <w:spacing w:before="120" w:after="120"/>
              <w:rPr>
                <w:color w:val="404040" w:themeColor="text1" w:themeTint="BF"/>
                <w:szCs w:val="20"/>
              </w:rPr>
            </w:pPr>
            <w:r w:rsidRPr="00517443">
              <w:rPr>
                <w:color w:val="404040" w:themeColor="text1" w:themeTint="BF"/>
                <w:szCs w:val="20"/>
              </w:rPr>
              <w:t>NW</w:t>
            </w:r>
            <w:r w:rsidR="00BF30EB" w:rsidRPr="00517443">
              <w:rPr>
                <w:color w:val="404040" w:themeColor="text1" w:themeTint="BF"/>
                <w:szCs w:val="20"/>
              </w:rPr>
              <w:t>2</w:t>
            </w:r>
          </w:p>
        </w:tc>
      </w:tr>
      <w:tr w:rsidR="00BF30EB" w:rsidRPr="00BF30EB" w14:paraId="41622BD6" w14:textId="77777777" w:rsidTr="00911256">
        <w:trPr>
          <w:trHeight w:val="675"/>
          <w:tblCellSpacing w:w="20" w:type="dxa"/>
        </w:trPr>
        <w:tc>
          <w:tcPr>
            <w:tcW w:w="9977" w:type="dxa"/>
            <w:gridSpan w:val="3"/>
            <w:tcBorders>
              <w:top w:val="outset" w:sz="6" w:space="0" w:color="auto"/>
              <w:left w:val="outset" w:sz="6" w:space="0" w:color="auto"/>
              <w:bottom w:val="outset" w:sz="6" w:space="0" w:color="auto"/>
            </w:tcBorders>
            <w:shd w:val="clear" w:color="auto" w:fill="auto"/>
          </w:tcPr>
          <w:p w14:paraId="31F4D085" w14:textId="77777777" w:rsidR="00BF30EB" w:rsidRPr="00BF30EB" w:rsidRDefault="00BF30EB" w:rsidP="00BF30EB">
            <w:pPr>
              <w:spacing w:before="120" w:after="120" w:line="240" w:lineRule="auto"/>
              <w:ind w:left="142"/>
              <w:jc w:val="both"/>
              <w:rPr>
                <w:color w:val="404040" w:themeColor="text1" w:themeTint="BF"/>
                <w:szCs w:val="20"/>
                <w:lang w:val="nl-NL" w:eastAsia="nl-NL"/>
              </w:rPr>
            </w:pPr>
            <w:r w:rsidRPr="00BF30EB">
              <w:rPr>
                <w:b/>
                <w:color w:val="404040" w:themeColor="text1" w:themeTint="BF"/>
                <w:szCs w:val="20"/>
                <w:lang w:val="nl-NL" w:eastAsia="nl-NL"/>
              </w:rPr>
              <w:t>Wenken</w:t>
            </w:r>
            <w:r w:rsidRPr="00BF30EB">
              <w:rPr>
                <w:b/>
                <w:bCs/>
                <w:color w:val="404040" w:themeColor="text1" w:themeTint="BF"/>
                <w:szCs w:val="20"/>
                <w:lang w:val="nl-NL" w:eastAsia="nl-NL"/>
              </w:rPr>
              <w:t xml:space="preserve"> </w:t>
            </w:r>
          </w:p>
          <w:p w14:paraId="78E1FA75" w14:textId="69746122" w:rsidR="002E7ECF" w:rsidRPr="00342BA5" w:rsidRDefault="00BF30EB" w:rsidP="00381640">
            <w:pPr>
              <w:spacing w:before="60" w:after="120" w:line="240" w:lineRule="atLeast"/>
              <w:ind w:left="142"/>
              <w:rPr>
                <w:strike/>
                <w:color w:val="404040" w:themeColor="text1" w:themeTint="BF"/>
                <w:szCs w:val="20"/>
              </w:rPr>
            </w:pPr>
            <w:r w:rsidRPr="00BF30EB">
              <w:rPr>
                <w:color w:val="404040" w:themeColor="text1" w:themeTint="BF"/>
                <w:szCs w:val="20"/>
              </w:rPr>
              <w:t>Organismen vertonen een aangeboren drang om zich voort</w:t>
            </w:r>
            <w:r w:rsidR="00925BD0">
              <w:rPr>
                <w:color w:val="404040" w:themeColor="text1" w:themeTint="BF"/>
                <w:szCs w:val="20"/>
              </w:rPr>
              <w:t xml:space="preserve"> </w:t>
            </w:r>
            <w:r w:rsidRPr="00BF30EB">
              <w:rPr>
                <w:color w:val="404040" w:themeColor="text1" w:themeTint="BF"/>
                <w:szCs w:val="20"/>
              </w:rPr>
              <w:t xml:space="preserve">te planten en zo het voortbestaan van de soort te realiseren. </w:t>
            </w:r>
          </w:p>
          <w:p w14:paraId="39A7EFE2" w14:textId="5040F12B" w:rsidR="002E7ECF" w:rsidRPr="00EC4006" w:rsidRDefault="00BF30EB" w:rsidP="002E7ECF">
            <w:pPr>
              <w:spacing w:before="60" w:after="120" w:line="240" w:lineRule="atLeast"/>
              <w:ind w:left="142"/>
              <w:rPr>
                <w:color w:val="404040" w:themeColor="text1" w:themeTint="BF"/>
                <w:szCs w:val="20"/>
              </w:rPr>
            </w:pPr>
            <w:r w:rsidRPr="00BF30EB">
              <w:rPr>
                <w:color w:val="404040" w:themeColor="text1" w:themeTint="BF"/>
                <w:szCs w:val="20"/>
              </w:rPr>
              <w:t>Aan de hand van voorbeelden uit de natuur</w:t>
            </w:r>
            <w:r w:rsidR="00925BD0">
              <w:rPr>
                <w:color w:val="404040" w:themeColor="text1" w:themeTint="BF"/>
                <w:szCs w:val="20"/>
              </w:rPr>
              <w:t>,</w:t>
            </w:r>
            <w:r w:rsidRPr="00BF30EB">
              <w:rPr>
                <w:color w:val="404040" w:themeColor="text1" w:themeTint="BF"/>
                <w:szCs w:val="20"/>
              </w:rPr>
              <w:t xml:space="preserve"> kan men aantonen dat er door geslachtelijke voortplanting (in tegenstelling tot ongeslachtelijke voortplanting) genetische variaties tussen organismen van een zelfde soort ontstaan. Genetische variaties spelen een rol in het mechanisme van natuurlijke selectie bij evolutie. </w:t>
            </w:r>
          </w:p>
          <w:p w14:paraId="46EB066C" w14:textId="1C488485" w:rsidR="00BF30EB" w:rsidRPr="00BF30EB" w:rsidRDefault="00BF30EB" w:rsidP="00EC4006">
            <w:pPr>
              <w:spacing w:before="120" w:after="120" w:line="240" w:lineRule="exact"/>
              <w:ind w:left="142"/>
              <w:rPr>
                <w:color w:val="404040" w:themeColor="text1" w:themeTint="BF"/>
                <w:szCs w:val="20"/>
              </w:rPr>
            </w:pPr>
            <w:r w:rsidRPr="00BF30EB">
              <w:rPr>
                <w:color w:val="404040" w:themeColor="text1" w:themeTint="BF"/>
                <w:szCs w:val="20"/>
              </w:rPr>
              <w:t>De noodzaak om het aantal chromosomen bij de geslachtelijke voortplanting constant te houden en de rol van meiose hierbij</w:t>
            </w:r>
            <w:r w:rsidR="00925BD0">
              <w:rPr>
                <w:color w:val="404040" w:themeColor="text1" w:themeTint="BF"/>
                <w:szCs w:val="20"/>
              </w:rPr>
              <w:t>,</w:t>
            </w:r>
            <w:r w:rsidRPr="00BF30EB">
              <w:rPr>
                <w:color w:val="404040" w:themeColor="text1" w:themeTint="BF"/>
                <w:szCs w:val="20"/>
              </w:rPr>
              <w:t xml:space="preserve"> kan hier al aan bod komen. </w:t>
            </w:r>
          </w:p>
        </w:tc>
      </w:tr>
    </w:tbl>
    <w:p w14:paraId="5FD725C1" w14:textId="5FDA0C9B" w:rsidR="00BF30EB" w:rsidRPr="009C0426" w:rsidRDefault="00BF30EB" w:rsidP="00BF30EB">
      <w:pPr>
        <w:spacing w:before="240" w:after="120" w:line="240" w:lineRule="auto"/>
        <w:rPr>
          <w:b/>
          <w:i/>
          <w:color w:val="404040" w:themeColor="text1" w:themeTint="BF"/>
          <w:sz w:val="24"/>
          <w:szCs w:val="24"/>
        </w:rPr>
      </w:pPr>
      <w:r w:rsidRPr="009C0426">
        <w:rPr>
          <w:b/>
          <w:i/>
          <w:color w:val="404040" w:themeColor="text1" w:themeTint="BF"/>
          <w:sz w:val="24"/>
          <w:szCs w:val="24"/>
        </w:rPr>
        <w:t>Voortplanting bij de mens</w:t>
      </w:r>
    </w:p>
    <w:tbl>
      <w:tblPr>
        <w:tblW w:w="1005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843"/>
        <w:gridCol w:w="8363"/>
        <w:gridCol w:w="851"/>
      </w:tblGrid>
      <w:tr w:rsidR="00BF30EB" w:rsidRPr="00BF30EB" w14:paraId="02D55674" w14:textId="77777777" w:rsidTr="00782DE5">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FFCC99"/>
            <w:vAlign w:val="center"/>
          </w:tcPr>
          <w:p w14:paraId="08926697" w14:textId="77777777" w:rsidR="00BF30EB" w:rsidRPr="00BF30EB" w:rsidRDefault="00BF30EB" w:rsidP="00743BDB">
            <w:pPr>
              <w:numPr>
                <w:ilvl w:val="0"/>
                <w:numId w:val="18"/>
              </w:numPr>
              <w:tabs>
                <w:tab w:val="num" w:pos="852"/>
              </w:tabs>
              <w:spacing w:before="120" w:after="120" w:line="260" w:lineRule="exact"/>
              <w:rPr>
                <w:rFonts w:cs="Arial"/>
                <w:color w:val="404040" w:themeColor="text1" w:themeTint="BF"/>
                <w:szCs w:val="20"/>
                <w:lang w:val="nl-NL" w:eastAsia="nl-NL"/>
              </w:rPr>
            </w:pPr>
          </w:p>
        </w:tc>
        <w:tc>
          <w:tcPr>
            <w:tcW w:w="8323" w:type="dxa"/>
            <w:shd w:val="clear" w:color="auto" w:fill="FFCC99"/>
            <w:vAlign w:val="center"/>
          </w:tcPr>
          <w:p w14:paraId="737651FE" w14:textId="77777777" w:rsidR="00BF30EB" w:rsidRPr="00BF30EB" w:rsidRDefault="00BF30EB" w:rsidP="00BF30EB">
            <w:pPr>
              <w:spacing w:before="120" w:after="120" w:line="240" w:lineRule="auto"/>
              <w:ind w:left="144"/>
              <w:rPr>
                <w:rFonts w:cs="Arial"/>
                <w:color w:val="404040" w:themeColor="text1" w:themeTint="BF"/>
                <w:szCs w:val="20"/>
                <w:lang w:eastAsia="nl-NL"/>
              </w:rPr>
            </w:pPr>
            <w:r w:rsidRPr="00BF30EB">
              <w:rPr>
                <w:rFonts w:cs="Arial"/>
                <w:color w:val="404040" w:themeColor="text1" w:themeTint="BF"/>
                <w:szCs w:val="20"/>
                <w:lang w:eastAsia="nl-NL"/>
              </w:rPr>
              <w:t xml:space="preserve">De bouw en de functie van het voortplantingsstelsel bij man en vrouw </w:t>
            </w:r>
            <w:r w:rsidRPr="00BF30EB">
              <w:rPr>
                <w:rFonts w:cs="Arial"/>
                <w:b/>
                <w:color w:val="404040" w:themeColor="text1" w:themeTint="BF"/>
                <w:szCs w:val="20"/>
                <w:lang w:eastAsia="nl-NL"/>
              </w:rPr>
              <w:t>toelichten</w:t>
            </w:r>
            <w:r w:rsidRPr="00BF30EB">
              <w:rPr>
                <w:rFonts w:cs="Arial"/>
                <w:color w:val="404040" w:themeColor="text1" w:themeTint="BF"/>
                <w:szCs w:val="20"/>
                <w:lang w:eastAsia="nl-NL"/>
              </w:rPr>
              <w:t xml:space="preserve">. </w:t>
            </w:r>
          </w:p>
        </w:tc>
        <w:tc>
          <w:tcPr>
            <w:tcW w:w="791" w:type="dxa"/>
            <w:shd w:val="clear" w:color="auto" w:fill="FFCC99"/>
            <w:tcMar>
              <w:left w:w="170" w:type="dxa"/>
            </w:tcMar>
          </w:tcPr>
          <w:p w14:paraId="1D3484BF" w14:textId="77777777" w:rsidR="00BF30EB" w:rsidRPr="00BF30EB" w:rsidRDefault="00BF30EB" w:rsidP="00BF30EB">
            <w:pPr>
              <w:spacing w:before="120" w:after="120"/>
              <w:rPr>
                <w:color w:val="404040" w:themeColor="text1" w:themeTint="BF"/>
                <w:szCs w:val="20"/>
              </w:rPr>
            </w:pPr>
            <w:r w:rsidRPr="00BF30EB">
              <w:rPr>
                <w:color w:val="404040" w:themeColor="text1" w:themeTint="BF"/>
                <w:szCs w:val="20"/>
              </w:rPr>
              <w:t>NW3</w:t>
            </w:r>
          </w:p>
        </w:tc>
      </w:tr>
      <w:tr w:rsidR="00BF30EB" w:rsidRPr="00BF30EB" w14:paraId="2837892C" w14:textId="77777777" w:rsidTr="00782DE5">
        <w:trPr>
          <w:trHeight w:val="587"/>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FFCC99"/>
            <w:vAlign w:val="center"/>
          </w:tcPr>
          <w:p w14:paraId="4D62430F" w14:textId="77777777" w:rsidR="00BF30EB" w:rsidRPr="00BF30EB" w:rsidRDefault="00BF30EB" w:rsidP="00743BDB">
            <w:pPr>
              <w:numPr>
                <w:ilvl w:val="0"/>
                <w:numId w:val="18"/>
              </w:numPr>
              <w:tabs>
                <w:tab w:val="num" w:pos="852"/>
              </w:tabs>
              <w:spacing w:before="120" w:after="120" w:line="260" w:lineRule="exact"/>
              <w:rPr>
                <w:rFonts w:cs="Arial"/>
                <w:color w:val="404040" w:themeColor="text1" w:themeTint="BF"/>
                <w:szCs w:val="20"/>
                <w:lang w:val="nl-NL" w:eastAsia="nl-NL"/>
              </w:rPr>
            </w:pPr>
          </w:p>
        </w:tc>
        <w:tc>
          <w:tcPr>
            <w:tcW w:w="8323" w:type="dxa"/>
            <w:shd w:val="clear" w:color="auto" w:fill="FFCC99"/>
            <w:vAlign w:val="center"/>
          </w:tcPr>
          <w:p w14:paraId="4DB362A7" w14:textId="5EBC3888" w:rsidR="00BF30EB" w:rsidRPr="00BF30EB" w:rsidRDefault="00FC780A" w:rsidP="00517443">
            <w:pPr>
              <w:spacing w:before="120" w:after="120" w:line="240" w:lineRule="auto"/>
              <w:ind w:left="144"/>
              <w:rPr>
                <w:rFonts w:cs="Arial"/>
                <w:color w:val="404040" w:themeColor="text1" w:themeTint="BF"/>
                <w:szCs w:val="20"/>
                <w:lang w:eastAsia="nl-NL"/>
              </w:rPr>
            </w:pPr>
            <w:r w:rsidRPr="00BF30EB">
              <w:rPr>
                <w:rFonts w:cs="Arial"/>
                <w:color w:val="404040" w:themeColor="text1" w:themeTint="BF"/>
                <w:szCs w:val="20"/>
                <w:lang w:eastAsia="nl-NL"/>
              </w:rPr>
              <w:t xml:space="preserve">De hormonale regeling van de zaadcelvorming bij man en eicelvorming en menstruele cyclus bij de </w:t>
            </w:r>
            <w:r w:rsidRPr="00517443">
              <w:rPr>
                <w:rFonts w:cs="Arial"/>
                <w:color w:val="404040" w:themeColor="text1" w:themeTint="BF"/>
                <w:szCs w:val="20"/>
                <w:lang w:eastAsia="nl-NL"/>
              </w:rPr>
              <w:t>vrouw toelichten</w:t>
            </w:r>
            <w:r w:rsidR="00517443">
              <w:rPr>
                <w:rFonts w:cs="Arial"/>
                <w:color w:val="404040" w:themeColor="text1" w:themeTint="BF"/>
                <w:szCs w:val="20"/>
                <w:lang w:eastAsia="nl-NL"/>
              </w:rPr>
              <w:t>.</w:t>
            </w:r>
          </w:p>
        </w:tc>
        <w:tc>
          <w:tcPr>
            <w:tcW w:w="791" w:type="dxa"/>
            <w:shd w:val="clear" w:color="auto" w:fill="FFCC99"/>
            <w:tcMar>
              <w:left w:w="170" w:type="dxa"/>
            </w:tcMar>
          </w:tcPr>
          <w:p w14:paraId="75DC8718" w14:textId="77777777" w:rsidR="00BF30EB" w:rsidRPr="00BF30EB" w:rsidRDefault="00BF30EB" w:rsidP="00BF30EB">
            <w:pPr>
              <w:spacing w:before="120" w:after="120"/>
              <w:rPr>
                <w:color w:val="404040" w:themeColor="text1" w:themeTint="BF"/>
                <w:szCs w:val="20"/>
              </w:rPr>
            </w:pPr>
            <w:r w:rsidRPr="00BF30EB">
              <w:rPr>
                <w:color w:val="404040" w:themeColor="text1" w:themeTint="BF"/>
                <w:szCs w:val="20"/>
              </w:rPr>
              <w:t>NW3</w:t>
            </w:r>
          </w:p>
        </w:tc>
      </w:tr>
      <w:tr w:rsidR="00BF30EB" w:rsidRPr="00BF30EB" w14:paraId="34871FC9" w14:textId="77777777" w:rsidTr="00782DE5">
        <w:trPr>
          <w:trHeight w:val="587"/>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FFCC99"/>
            <w:vAlign w:val="center"/>
          </w:tcPr>
          <w:p w14:paraId="759634B9" w14:textId="77777777" w:rsidR="00BF30EB" w:rsidRPr="00BF30EB" w:rsidRDefault="00BF30EB" w:rsidP="00743BDB">
            <w:pPr>
              <w:numPr>
                <w:ilvl w:val="0"/>
                <w:numId w:val="18"/>
              </w:numPr>
              <w:tabs>
                <w:tab w:val="num" w:pos="852"/>
              </w:tabs>
              <w:spacing w:before="120" w:after="120" w:line="260" w:lineRule="exact"/>
              <w:rPr>
                <w:rFonts w:cs="Arial"/>
                <w:color w:val="404040" w:themeColor="text1" w:themeTint="BF"/>
                <w:szCs w:val="20"/>
                <w:lang w:val="nl-NL" w:eastAsia="nl-NL"/>
              </w:rPr>
            </w:pPr>
          </w:p>
        </w:tc>
        <w:tc>
          <w:tcPr>
            <w:tcW w:w="8323" w:type="dxa"/>
            <w:shd w:val="clear" w:color="auto" w:fill="FFCC99"/>
            <w:vAlign w:val="center"/>
          </w:tcPr>
          <w:p w14:paraId="1E7191F3" w14:textId="370BD6AB" w:rsidR="00BF30EB" w:rsidRPr="00BF30EB" w:rsidRDefault="00BF30EB" w:rsidP="00BF30EB">
            <w:pPr>
              <w:spacing w:before="120" w:after="120" w:line="240" w:lineRule="auto"/>
              <w:ind w:left="144"/>
              <w:rPr>
                <w:rFonts w:cs="Arial"/>
                <w:color w:val="404040" w:themeColor="text1" w:themeTint="BF"/>
                <w:szCs w:val="20"/>
                <w:lang w:eastAsia="nl-NL"/>
              </w:rPr>
            </w:pPr>
            <w:r w:rsidRPr="00BF30EB">
              <w:rPr>
                <w:rFonts w:cs="Arial"/>
                <w:b/>
                <w:color w:val="404040" w:themeColor="text1" w:themeTint="BF"/>
                <w:szCs w:val="20"/>
                <w:lang w:eastAsia="nl-NL"/>
              </w:rPr>
              <w:t>Aan de hand van afbeeldingen</w:t>
            </w:r>
            <w:r w:rsidR="00E25F40">
              <w:rPr>
                <w:rFonts w:cs="Arial"/>
                <w:b/>
                <w:color w:val="404040" w:themeColor="text1" w:themeTint="BF"/>
                <w:szCs w:val="20"/>
                <w:lang w:eastAsia="nl-NL"/>
              </w:rPr>
              <w:t>,</w:t>
            </w:r>
            <w:r w:rsidRPr="00BF30EB">
              <w:rPr>
                <w:rFonts w:cs="Arial"/>
                <w:color w:val="404040" w:themeColor="text1" w:themeTint="BF"/>
                <w:szCs w:val="20"/>
                <w:lang w:eastAsia="nl-NL"/>
              </w:rPr>
              <w:t xml:space="preserve"> de bevruchting en innesteling op een eenvoudige manier </w:t>
            </w:r>
            <w:r w:rsidRPr="00BF30EB">
              <w:rPr>
                <w:rFonts w:cs="Arial"/>
                <w:b/>
                <w:color w:val="404040" w:themeColor="text1" w:themeTint="BF"/>
                <w:szCs w:val="20"/>
                <w:lang w:eastAsia="nl-NL"/>
              </w:rPr>
              <w:t>toelichten</w:t>
            </w:r>
            <w:r w:rsidRPr="00BF30EB">
              <w:rPr>
                <w:rFonts w:cs="Arial"/>
                <w:color w:val="404040" w:themeColor="text1" w:themeTint="BF"/>
                <w:szCs w:val="20"/>
                <w:lang w:eastAsia="nl-NL"/>
              </w:rPr>
              <w:t>.</w:t>
            </w:r>
          </w:p>
        </w:tc>
        <w:tc>
          <w:tcPr>
            <w:tcW w:w="791" w:type="dxa"/>
            <w:shd w:val="clear" w:color="auto" w:fill="FFCC99"/>
            <w:tcMar>
              <w:left w:w="170" w:type="dxa"/>
            </w:tcMar>
          </w:tcPr>
          <w:p w14:paraId="05F8CAC2" w14:textId="77777777" w:rsidR="00BF30EB" w:rsidRPr="00BF30EB" w:rsidRDefault="00BF30EB" w:rsidP="00BF30EB">
            <w:pPr>
              <w:spacing w:before="120" w:after="120"/>
              <w:rPr>
                <w:color w:val="404040" w:themeColor="text1" w:themeTint="BF"/>
                <w:szCs w:val="20"/>
              </w:rPr>
            </w:pPr>
            <w:r w:rsidRPr="00BF30EB">
              <w:rPr>
                <w:color w:val="404040" w:themeColor="text1" w:themeTint="BF"/>
                <w:szCs w:val="20"/>
              </w:rPr>
              <w:t>NW3</w:t>
            </w:r>
          </w:p>
        </w:tc>
      </w:tr>
      <w:tr w:rsidR="00BF30EB" w:rsidRPr="00BF30EB" w14:paraId="69C365C1" w14:textId="77777777" w:rsidTr="00782DE5">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B8CCE4" w:themeFill="accent1" w:themeFillTint="66"/>
            <w:vAlign w:val="center"/>
          </w:tcPr>
          <w:p w14:paraId="3EDB3B69" w14:textId="4139305B" w:rsidR="00BF30EB" w:rsidRPr="008009C2" w:rsidRDefault="00BF30EB" w:rsidP="00BF30EB">
            <w:pPr>
              <w:tabs>
                <w:tab w:val="num" w:pos="852"/>
              </w:tabs>
              <w:spacing w:before="120" w:after="120" w:line="260" w:lineRule="exact"/>
              <w:rPr>
                <w:rFonts w:cs="Arial"/>
                <w:color w:val="404040" w:themeColor="text1" w:themeTint="BF"/>
                <w:szCs w:val="20"/>
                <w:lang w:val="nl-NL" w:eastAsia="nl-NL"/>
              </w:rPr>
            </w:pPr>
            <w:r w:rsidRPr="008009C2">
              <w:rPr>
                <w:rFonts w:cs="Arial"/>
                <w:color w:val="404040" w:themeColor="text1" w:themeTint="BF"/>
                <w:szCs w:val="20"/>
                <w:lang w:val="nl-NL" w:eastAsia="nl-NL"/>
              </w:rPr>
              <w:t>U</w:t>
            </w:r>
            <w:r w:rsidR="00743BDB">
              <w:rPr>
                <w:rFonts w:cs="Arial"/>
                <w:color w:val="404040" w:themeColor="text1" w:themeTint="BF"/>
                <w:szCs w:val="20"/>
                <w:lang w:val="nl-NL" w:eastAsia="nl-NL"/>
              </w:rPr>
              <w:t>75</w:t>
            </w:r>
            <w:r w:rsidRPr="008009C2">
              <w:rPr>
                <w:rFonts w:cs="Arial"/>
                <w:color w:val="404040" w:themeColor="text1" w:themeTint="BF"/>
                <w:szCs w:val="20"/>
                <w:lang w:val="nl-NL" w:eastAsia="nl-NL"/>
              </w:rPr>
              <w:t xml:space="preserve"> </w:t>
            </w:r>
          </w:p>
        </w:tc>
        <w:tc>
          <w:tcPr>
            <w:tcW w:w="8323" w:type="dxa"/>
            <w:shd w:val="clear" w:color="auto" w:fill="B8CCE4" w:themeFill="accent1" w:themeFillTint="66"/>
            <w:vAlign w:val="center"/>
          </w:tcPr>
          <w:p w14:paraId="7B82F95E" w14:textId="79C5998A" w:rsidR="00BF30EB" w:rsidRPr="008009C2" w:rsidRDefault="00BF30EB" w:rsidP="00BF30EB">
            <w:pPr>
              <w:spacing w:before="120" w:after="120" w:line="240" w:lineRule="auto"/>
              <w:ind w:left="144"/>
              <w:rPr>
                <w:rFonts w:cs="Arial"/>
                <w:color w:val="404040" w:themeColor="text1" w:themeTint="BF"/>
                <w:szCs w:val="20"/>
                <w:lang w:eastAsia="nl-NL"/>
              </w:rPr>
            </w:pPr>
            <w:r w:rsidRPr="008009C2">
              <w:rPr>
                <w:rFonts w:cs="Arial"/>
                <w:color w:val="404040" w:themeColor="text1" w:themeTint="BF"/>
                <w:szCs w:val="20"/>
                <w:lang w:eastAsia="nl-NL"/>
              </w:rPr>
              <w:t xml:space="preserve">De ontwikkeling van het embryo, de foetale groei en de geboorte </w:t>
            </w:r>
            <w:r w:rsidRPr="008009C2">
              <w:rPr>
                <w:rFonts w:cs="Arial"/>
                <w:b/>
                <w:color w:val="404040" w:themeColor="text1" w:themeTint="BF"/>
                <w:szCs w:val="20"/>
                <w:lang w:eastAsia="nl-NL"/>
              </w:rPr>
              <w:t>beschrijven</w:t>
            </w:r>
            <w:r w:rsidR="006E10CD" w:rsidRPr="008009C2">
              <w:rPr>
                <w:rFonts w:cs="Arial"/>
                <w:b/>
                <w:color w:val="404040" w:themeColor="text1" w:themeTint="BF"/>
                <w:szCs w:val="20"/>
                <w:lang w:eastAsia="nl-NL"/>
              </w:rPr>
              <w:t>.</w:t>
            </w:r>
          </w:p>
        </w:tc>
        <w:tc>
          <w:tcPr>
            <w:tcW w:w="791" w:type="dxa"/>
            <w:shd w:val="clear" w:color="auto" w:fill="B8CCE4" w:themeFill="accent1" w:themeFillTint="66"/>
            <w:tcMar>
              <w:left w:w="170" w:type="dxa"/>
            </w:tcMar>
          </w:tcPr>
          <w:p w14:paraId="6AA57D43" w14:textId="5A8F4FA6" w:rsidR="00BF30EB" w:rsidRPr="00BF30EB" w:rsidRDefault="00BF30EB" w:rsidP="00BF30EB">
            <w:pPr>
              <w:spacing w:before="120" w:after="120" w:line="240" w:lineRule="auto"/>
              <w:rPr>
                <w:rFonts w:cs="Arial"/>
                <w:color w:val="404040" w:themeColor="text1" w:themeTint="BF"/>
                <w:szCs w:val="20"/>
                <w:lang w:eastAsia="nl-NL"/>
              </w:rPr>
            </w:pPr>
          </w:p>
        </w:tc>
      </w:tr>
      <w:tr w:rsidR="00BF30EB" w:rsidRPr="00BF30EB" w14:paraId="7D1760E6" w14:textId="77777777" w:rsidTr="00911256">
        <w:trPr>
          <w:tblCellSpacing w:w="20" w:type="dxa"/>
        </w:trPr>
        <w:tc>
          <w:tcPr>
            <w:tcW w:w="9977" w:type="dxa"/>
            <w:gridSpan w:val="3"/>
            <w:tcBorders>
              <w:top w:val="outset" w:sz="6" w:space="0" w:color="auto"/>
              <w:left w:val="outset" w:sz="6" w:space="0" w:color="auto"/>
              <w:bottom w:val="outset" w:sz="6" w:space="0" w:color="auto"/>
            </w:tcBorders>
            <w:shd w:val="clear" w:color="auto" w:fill="FFFFFF" w:themeFill="background1"/>
            <w:vAlign w:val="center"/>
          </w:tcPr>
          <w:p w14:paraId="082384F8" w14:textId="77777777" w:rsidR="00BF30EB" w:rsidRPr="00BF30EB" w:rsidRDefault="00BF30EB" w:rsidP="00BF30EB">
            <w:pPr>
              <w:spacing w:before="120" w:after="120" w:line="240" w:lineRule="auto"/>
              <w:ind w:left="142"/>
              <w:rPr>
                <w:b/>
                <w:color w:val="404040" w:themeColor="text1" w:themeTint="BF"/>
                <w:szCs w:val="20"/>
              </w:rPr>
            </w:pPr>
            <w:r w:rsidRPr="00BF30EB">
              <w:rPr>
                <w:b/>
                <w:color w:val="404040" w:themeColor="text1" w:themeTint="BF"/>
                <w:szCs w:val="20"/>
              </w:rPr>
              <w:t>Wenken</w:t>
            </w:r>
          </w:p>
          <w:p w14:paraId="55B0C821" w14:textId="59867328" w:rsidR="00BF30EB" w:rsidRPr="00BF30EB" w:rsidRDefault="00BF30EB" w:rsidP="00BF30EB">
            <w:pPr>
              <w:keepLines/>
              <w:spacing w:after="120" w:line="260" w:lineRule="exact"/>
              <w:ind w:left="181"/>
              <w:rPr>
                <w:color w:val="404040" w:themeColor="text1" w:themeTint="BF"/>
                <w:szCs w:val="20"/>
                <w:lang w:val="fr-BE" w:eastAsia="nl-NL"/>
              </w:rPr>
            </w:pPr>
            <w:r w:rsidRPr="00BF30EB">
              <w:rPr>
                <w:color w:val="404040" w:themeColor="text1" w:themeTint="BF"/>
                <w:szCs w:val="20"/>
                <w:lang w:val="nl-NL" w:eastAsia="nl-NL"/>
              </w:rPr>
              <w:t xml:space="preserve">De geslachtsorganen (primaire geslachtkenmerken) produceren vanaf de puberteit geslachtshormonen,  die de secundaire geslachtskenmerken doen ontstaan. Vanaf de puberteit manifesteren zich dan ook belangrijke verschillen tussen man en vrouw op gebied van </w:t>
            </w:r>
            <w:r w:rsidRPr="00BF30EB">
              <w:rPr>
                <w:color w:val="404040" w:themeColor="text1" w:themeTint="BF"/>
                <w:szCs w:val="20"/>
                <w:lang w:val="fr-BE" w:eastAsia="nl-NL"/>
              </w:rPr>
              <w:t>lichaamsbouw, manier van voortbewegen en spierontwikkeling, vetgehalte, cardiovasculair gebied (longinhoud, hartslagvolume, bloedvolume), groei, lengte, massa</w:t>
            </w:r>
            <w:r w:rsidR="008009C2">
              <w:rPr>
                <w:color w:val="404040" w:themeColor="text1" w:themeTint="BF"/>
                <w:szCs w:val="20"/>
                <w:lang w:val="fr-BE" w:eastAsia="nl-NL"/>
              </w:rPr>
              <w:t>…</w:t>
            </w:r>
            <w:r w:rsidRPr="0006757E">
              <w:rPr>
                <w:color w:val="FF0000"/>
                <w:szCs w:val="20"/>
                <w:lang w:val="fr-BE" w:eastAsia="nl-NL"/>
              </w:rPr>
              <w:t xml:space="preserve"> </w:t>
            </w:r>
            <w:r w:rsidRPr="00BF30EB">
              <w:rPr>
                <w:color w:val="404040" w:themeColor="text1" w:themeTint="BF"/>
                <w:szCs w:val="20"/>
                <w:lang w:val="fr-BE" w:eastAsia="nl-NL"/>
              </w:rPr>
              <w:t>(</w:t>
            </w:r>
            <w:r w:rsidR="002E7ECF" w:rsidRPr="008009C2">
              <w:rPr>
                <w:color w:val="404040" w:themeColor="text1" w:themeTint="BF"/>
                <w:szCs w:val="20"/>
                <w:lang w:val="fr-BE" w:eastAsia="nl-NL"/>
              </w:rPr>
              <w:t>AD5</w:t>
            </w:r>
            <w:r w:rsidRPr="008009C2">
              <w:rPr>
                <w:color w:val="404040" w:themeColor="text1" w:themeTint="BF"/>
                <w:szCs w:val="20"/>
                <w:lang w:val="fr-BE" w:eastAsia="nl-NL"/>
              </w:rPr>
              <w:t>).</w:t>
            </w:r>
            <w:r w:rsidR="0049659F">
              <w:rPr>
                <w:color w:val="404040" w:themeColor="text1" w:themeTint="BF"/>
                <w:szCs w:val="20"/>
                <w:lang w:val="fr-BE" w:eastAsia="nl-NL"/>
              </w:rPr>
              <w:t xml:space="preserve"> </w:t>
            </w:r>
          </w:p>
          <w:p w14:paraId="79FA7001" w14:textId="77777777" w:rsidR="00BF30EB" w:rsidRPr="00BF30EB" w:rsidRDefault="00BF30EB" w:rsidP="00BF30EB">
            <w:pPr>
              <w:spacing w:after="120" w:line="260" w:lineRule="exact"/>
              <w:ind w:left="142"/>
              <w:rPr>
                <w:color w:val="404040" w:themeColor="text1" w:themeTint="BF"/>
                <w:szCs w:val="20"/>
                <w:lang w:val="nl-NL" w:eastAsia="nl-NL"/>
              </w:rPr>
            </w:pPr>
            <w:r w:rsidRPr="00BF30EB">
              <w:rPr>
                <w:color w:val="404040" w:themeColor="text1" w:themeTint="BF"/>
                <w:szCs w:val="20"/>
                <w:lang w:val="nl-NL" w:eastAsia="nl-NL"/>
              </w:rPr>
              <w:t>Men kan wijzen op het feit dat tertiaire geslachtskenmerken voornamelijk bepaald worden door cultuur, maatschappelijke waarden en normen, de leefwereld, de tijdsgeest…</w:t>
            </w:r>
          </w:p>
          <w:p w14:paraId="17A7C449" w14:textId="06265D80" w:rsidR="00BF30EB" w:rsidRPr="00BF30EB" w:rsidRDefault="00BF30EB" w:rsidP="00BF30EB">
            <w:pPr>
              <w:keepLines/>
              <w:spacing w:after="120" w:line="260" w:lineRule="exact"/>
              <w:ind w:left="181"/>
              <w:rPr>
                <w:rFonts w:cs="Arial"/>
                <w:bCs/>
                <w:color w:val="404040" w:themeColor="text1" w:themeTint="BF"/>
                <w:szCs w:val="20"/>
                <w:lang w:val="nl-NL" w:eastAsia="nl-NL"/>
              </w:rPr>
            </w:pPr>
            <w:r w:rsidRPr="00BF30EB">
              <w:rPr>
                <w:rFonts w:cs="Arial"/>
                <w:bCs/>
                <w:color w:val="404040" w:themeColor="text1" w:themeTint="BF"/>
                <w:szCs w:val="20"/>
                <w:lang w:val="nl-NL" w:eastAsia="nl-NL"/>
              </w:rPr>
              <w:lastRenderedPageBreak/>
              <w:t>Het bespreken van de bouw van het voortplantingsstelsel bij de vrouw kan men koppelen aan de vorming van voortplantingscellen (gametogenese) en de menstruele cyclus (hormonaal, morfologisch). De menstruatiecyclus kan men duiden met een diagram waarin men als synthese het parallelle verloop van eicelrijping, hormonenconcentraties, aangroei en afbraak baarmoederslijmvlies verwerkt.</w:t>
            </w:r>
            <w:r w:rsidRPr="00BF30EB">
              <w:rPr>
                <w:rFonts w:cs="Arial"/>
                <w:color w:val="404040" w:themeColor="text1" w:themeTint="BF"/>
                <w:szCs w:val="20"/>
                <w:lang w:val="nl-NL" w:eastAsia="nl-NL"/>
              </w:rPr>
              <w:t xml:space="preserve"> Bij het bespreken van de bouw en de functie van de menselijke voortplantingsorganen en de gameten is het belangrijk om</w:t>
            </w:r>
            <w:r w:rsidR="00E25F40">
              <w:rPr>
                <w:rFonts w:cs="Arial"/>
                <w:color w:val="404040" w:themeColor="text1" w:themeTint="BF"/>
                <w:szCs w:val="20"/>
                <w:lang w:val="nl-NL" w:eastAsia="nl-NL"/>
              </w:rPr>
              <w:t>,</w:t>
            </w:r>
            <w:r w:rsidRPr="00BF30EB">
              <w:rPr>
                <w:rFonts w:cs="Arial"/>
                <w:color w:val="404040" w:themeColor="text1" w:themeTint="BF"/>
                <w:szCs w:val="20"/>
                <w:lang w:val="nl-NL" w:eastAsia="nl-NL"/>
              </w:rPr>
              <w:t xml:space="preserve"> naast de verschillen</w:t>
            </w:r>
            <w:r w:rsidR="00E25F40">
              <w:rPr>
                <w:rFonts w:cs="Arial"/>
                <w:color w:val="404040" w:themeColor="text1" w:themeTint="BF"/>
                <w:szCs w:val="20"/>
                <w:lang w:val="nl-NL" w:eastAsia="nl-NL"/>
              </w:rPr>
              <w:t>,</w:t>
            </w:r>
            <w:r w:rsidRPr="00BF30EB">
              <w:rPr>
                <w:rFonts w:cs="Arial"/>
                <w:color w:val="404040" w:themeColor="text1" w:themeTint="BF"/>
                <w:szCs w:val="20"/>
                <w:lang w:val="nl-NL" w:eastAsia="nl-NL"/>
              </w:rPr>
              <w:t xml:space="preserve"> ook te wijzen op de gelijkenissen.</w:t>
            </w:r>
          </w:p>
          <w:p w14:paraId="1A21E9FB" w14:textId="77777777" w:rsidR="00BF30EB" w:rsidRPr="00BF30EB" w:rsidRDefault="00BF30EB" w:rsidP="00BF30EB">
            <w:pPr>
              <w:keepLines/>
              <w:spacing w:after="120" w:line="260" w:lineRule="exact"/>
              <w:ind w:left="181"/>
              <w:rPr>
                <w:rFonts w:cs="Arial"/>
                <w:bCs/>
                <w:color w:val="404040" w:themeColor="text1" w:themeTint="BF"/>
                <w:szCs w:val="20"/>
                <w:lang w:val="nl-NL" w:eastAsia="nl-NL"/>
              </w:rPr>
            </w:pPr>
            <w:r w:rsidRPr="00BF30EB">
              <w:rPr>
                <w:rFonts w:cs="Arial"/>
                <w:bCs/>
                <w:color w:val="404040" w:themeColor="text1" w:themeTint="BF"/>
                <w:szCs w:val="20"/>
                <w:lang w:val="nl-NL" w:eastAsia="nl-NL"/>
              </w:rPr>
              <w:t>Ook bij de man komt de hormonale regeling en het terugkoppelingsmechanisme tijdens de vorming van zaadcellen aan bod.</w:t>
            </w:r>
          </w:p>
          <w:p w14:paraId="221A0446" w14:textId="77777777" w:rsidR="00BF30EB" w:rsidRPr="00BF30EB" w:rsidRDefault="00BF30EB" w:rsidP="00BF30EB">
            <w:pPr>
              <w:keepLines/>
              <w:spacing w:after="120" w:line="260" w:lineRule="exact"/>
              <w:ind w:left="181"/>
              <w:rPr>
                <w:rFonts w:cs="Arial"/>
                <w:bCs/>
                <w:color w:val="404040" w:themeColor="text1" w:themeTint="BF"/>
                <w:szCs w:val="20"/>
                <w:lang w:val="nl-NL" w:eastAsia="nl-NL"/>
              </w:rPr>
            </w:pPr>
            <w:r w:rsidRPr="00BF30EB">
              <w:rPr>
                <w:rFonts w:cs="Arial"/>
                <w:bCs/>
                <w:color w:val="404040" w:themeColor="text1" w:themeTint="BF"/>
                <w:szCs w:val="20"/>
                <w:lang w:val="nl-NL" w:eastAsia="nl-NL"/>
              </w:rPr>
              <w:t>Het is niet de bedoeling om de embryonale ontwikkeling, de foetale groei en de geboorte volledig te beschrijven en te bespreken. Een beknopte beschrijving van de verschillende fasen van de bevruchting is voldoende.</w:t>
            </w:r>
          </w:p>
          <w:p w14:paraId="5B22ACD9" w14:textId="5DE0EE72" w:rsidR="00BF30EB" w:rsidRPr="00BF30EB" w:rsidRDefault="00BF30EB" w:rsidP="00BF30EB">
            <w:pPr>
              <w:keepLines/>
              <w:spacing w:after="120" w:line="260" w:lineRule="exact"/>
              <w:ind w:left="181"/>
              <w:rPr>
                <w:rFonts w:cs="Arial"/>
                <w:bCs/>
                <w:color w:val="404040" w:themeColor="text1" w:themeTint="BF"/>
                <w:szCs w:val="20"/>
                <w:lang w:val="nl-NL" w:eastAsia="nl-NL"/>
              </w:rPr>
            </w:pPr>
            <w:r w:rsidRPr="00BF30EB">
              <w:rPr>
                <w:rFonts w:cs="Arial"/>
                <w:bCs/>
                <w:color w:val="404040" w:themeColor="text1" w:themeTint="BF"/>
                <w:szCs w:val="20"/>
                <w:lang w:val="nl-NL" w:eastAsia="nl-NL"/>
              </w:rPr>
              <w:t>Hier komen ook ethische aspecten aan bod. Het is de gelegenheid om te wijzen op de verantwoordelijkheid van beide partners binnen een relatie</w:t>
            </w:r>
            <w:r w:rsidRPr="008009C2">
              <w:rPr>
                <w:rFonts w:cs="Arial"/>
                <w:bCs/>
                <w:color w:val="404040" w:themeColor="text1" w:themeTint="BF"/>
                <w:szCs w:val="20"/>
                <w:lang w:val="nl-NL" w:eastAsia="nl-NL"/>
              </w:rPr>
              <w:t xml:space="preserve"> (</w:t>
            </w:r>
            <w:r w:rsidR="0049659F" w:rsidRPr="008009C2">
              <w:rPr>
                <w:color w:val="404040" w:themeColor="text1" w:themeTint="BF"/>
                <w:szCs w:val="20"/>
                <w:lang w:val="fr-BE" w:eastAsia="nl-NL"/>
              </w:rPr>
              <w:t xml:space="preserve">AD5, </w:t>
            </w:r>
            <w:r w:rsidRPr="008009C2">
              <w:rPr>
                <w:rFonts w:cs="Arial"/>
                <w:bCs/>
                <w:color w:val="404040" w:themeColor="text1" w:themeTint="BF"/>
                <w:szCs w:val="20"/>
                <w:lang w:val="nl-NL" w:eastAsia="nl-NL"/>
              </w:rPr>
              <w:t>AD6, AD7, AD8).</w:t>
            </w:r>
          </w:p>
          <w:p w14:paraId="5C4DDC3E" w14:textId="07DB3AC7" w:rsidR="00BF30EB" w:rsidRPr="00BF30EB" w:rsidRDefault="00BF30EB" w:rsidP="00BF30EB">
            <w:pPr>
              <w:keepLines/>
              <w:spacing w:after="120" w:line="260" w:lineRule="exact"/>
              <w:ind w:left="181"/>
              <w:rPr>
                <w:b/>
                <w:color w:val="404040" w:themeColor="text1" w:themeTint="BF"/>
                <w:szCs w:val="20"/>
                <w:lang w:val="nl-NL" w:eastAsia="nl-NL"/>
              </w:rPr>
            </w:pPr>
            <w:r w:rsidRPr="00BF30EB">
              <w:rPr>
                <w:b/>
                <w:color w:val="404040" w:themeColor="text1" w:themeTint="BF"/>
                <w:szCs w:val="20"/>
                <w:lang w:val="nl-NL" w:eastAsia="nl-NL"/>
              </w:rPr>
              <w:t xml:space="preserve">Link met </w:t>
            </w:r>
            <w:r w:rsidR="00353661">
              <w:rPr>
                <w:b/>
                <w:color w:val="404040" w:themeColor="text1" w:themeTint="BF"/>
                <w:szCs w:val="20"/>
                <w:lang w:val="nl-NL" w:eastAsia="nl-NL"/>
              </w:rPr>
              <w:t xml:space="preserve">het leerplan Natuurwetenschappen </w:t>
            </w:r>
            <w:r w:rsidRPr="00BF30EB">
              <w:rPr>
                <w:b/>
                <w:color w:val="404040" w:themeColor="text1" w:themeTint="BF"/>
                <w:szCs w:val="20"/>
                <w:lang w:val="nl-NL" w:eastAsia="nl-NL"/>
              </w:rPr>
              <w:t>eerste graad</w:t>
            </w:r>
          </w:p>
          <w:p w14:paraId="32072771" w14:textId="77777777" w:rsidR="00BF30EB" w:rsidRPr="00BF30EB" w:rsidRDefault="00BF30EB" w:rsidP="00BF30EB">
            <w:pPr>
              <w:spacing w:line="240" w:lineRule="atLeast"/>
              <w:ind w:left="181"/>
              <w:rPr>
                <w:rFonts w:cs="Arial"/>
                <w:color w:val="404040" w:themeColor="text1" w:themeTint="BF"/>
                <w:szCs w:val="20"/>
              </w:rPr>
            </w:pPr>
            <w:r w:rsidRPr="00BF30EB">
              <w:rPr>
                <w:color w:val="404040" w:themeColor="text1" w:themeTint="BF"/>
                <w:szCs w:val="20"/>
              </w:rPr>
              <w:t xml:space="preserve">In het leerplan Natuurwetenschappen van de eerste graad is een hoofdstuk gewijd aan de voortplanting bij de mens. </w:t>
            </w:r>
            <w:r w:rsidRPr="00BF30EB">
              <w:rPr>
                <w:rFonts w:cs="Arial"/>
                <w:color w:val="404040" w:themeColor="text1" w:themeTint="BF"/>
                <w:szCs w:val="20"/>
              </w:rPr>
              <w:t>Aan de hand van modellen kunnen deze leerinhouden worden opgefrist en uitgediept. Om zelfstandig studeren en het gebruik van ICT in de lessen biologie te stimuleren, kan de leerinhoud van de 1ste graad als zelfstudiepakket, met integratie van ICT-opdrachten, aangeboden worden.</w:t>
            </w:r>
          </w:p>
          <w:p w14:paraId="078F7539" w14:textId="77777777" w:rsidR="00BF30EB" w:rsidRPr="00BF30EB" w:rsidRDefault="00BF30EB" w:rsidP="00BF30EB">
            <w:pPr>
              <w:keepLines/>
              <w:spacing w:after="120" w:line="260" w:lineRule="exact"/>
              <w:ind w:left="181"/>
              <w:rPr>
                <w:color w:val="404040" w:themeColor="text1" w:themeTint="BF"/>
                <w:szCs w:val="20"/>
                <w:lang w:val="nl-NL" w:eastAsia="nl-NL"/>
              </w:rPr>
            </w:pPr>
            <w:r w:rsidRPr="00BF30EB">
              <w:rPr>
                <w:color w:val="404040" w:themeColor="text1" w:themeTint="BF"/>
                <w:szCs w:val="20"/>
                <w:lang w:val="nl-NL" w:eastAsia="nl-NL"/>
              </w:rPr>
              <w:t xml:space="preserve">B56 </w:t>
            </w:r>
            <w:r w:rsidRPr="00BF30EB">
              <w:rPr>
                <w:b/>
                <w:color w:val="404040" w:themeColor="text1" w:themeTint="BF"/>
                <w:szCs w:val="20"/>
                <w:lang w:val="nl-NL" w:eastAsia="nl-NL"/>
              </w:rPr>
              <w:t>Op model en beeldmateriaal</w:t>
            </w:r>
            <w:r w:rsidRPr="00BF30EB">
              <w:rPr>
                <w:color w:val="404040" w:themeColor="text1" w:themeTint="BF"/>
                <w:szCs w:val="20"/>
                <w:lang w:val="nl-NL" w:eastAsia="nl-NL"/>
              </w:rPr>
              <w:t xml:space="preserve"> de belangrijkste voortplantingsorganen van man en vrouw </w:t>
            </w:r>
            <w:r w:rsidRPr="00BF30EB">
              <w:rPr>
                <w:b/>
                <w:color w:val="404040" w:themeColor="text1" w:themeTint="BF"/>
                <w:szCs w:val="20"/>
                <w:lang w:val="nl-NL" w:eastAsia="nl-NL"/>
              </w:rPr>
              <w:t>herkennen, benoemen en hun functie weergeven</w:t>
            </w:r>
            <w:r w:rsidRPr="00BF30EB">
              <w:rPr>
                <w:color w:val="404040" w:themeColor="text1" w:themeTint="BF"/>
                <w:szCs w:val="20"/>
                <w:lang w:val="nl-NL" w:eastAsia="nl-NL"/>
              </w:rPr>
              <w:t>.</w:t>
            </w:r>
          </w:p>
          <w:p w14:paraId="2590B3DF" w14:textId="77777777" w:rsidR="00BF30EB" w:rsidRPr="00BF30EB" w:rsidRDefault="00BF30EB" w:rsidP="00BF30EB">
            <w:pPr>
              <w:keepLines/>
              <w:spacing w:after="120" w:line="260" w:lineRule="exact"/>
              <w:ind w:left="181"/>
              <w:rPr>
                <w:color w:val="404040" w:themeColor="text1" w:themeTint="BF"/>
                <w:szCs w:val="20"/>
                <w:lang w:val="nl-NL" w:eastAsia="nl-NL"/>
              </w:rPr>
            </w:pPr>
            <w:r w:rsidRPr="00BF30EB">
              <w:rPr>
                <w:color w:val="404040" w:themeColor="text1" w:themeTint="BF"/>
                <w:szCs w:val="20"/>
                <w:lang w:val="nl-NL" w:eastAsia="nl-NL"/>
              </w:rPr>
              <w:t xml:space="preserve">B57 Primaire en secundaire geslachtskenmerken </w:t>
            </w:r>
            <w:r w:rsidRPr="00BF30EB">
              <w:rPr>
                <w:b/>
                <w:color w:val="404040" w:themeColor="text1" w:themeTint="BF"/>
                <w:szCs w:val="20"/>
                <w:lang w:val="nl-NL" w:eastAsia="nl-NL"/>
              </w:rPr>
              <w:t>onderscheiden.</w:t>
            </w:r>
          </w:p>
          <w:p w14:paraId="3B513346" w14:textId="77777777" w:rsidR="00BF30EB" w:rsidRPr="00BF30EB" w:rsidRDefault="00BF30EB" w:rsidP="00BF30EB">
            <w:pPr>
              <w:ind w:left="181"/>
              <w:rPr>
                <w:color w:val="404040" w:themeColor="text1" w:themeTint="BF"/>
                <w:szCs w:val="20"/>
              </w:rPr>
            </w:pPr>
            <w:r w:rsidRPr="00BF30EB">
              <w:rPr>
                <w:color w:val="404040" w:themeColor="text1" w:themeTint="BF"/>
                <w:szCs w:val="20"/>
              </w:rPr>
              <w:t>B58 Eicelrijping, eisprong, vruchtbare periode en menstruatie</w:t>
            </w:r>
            <w:r w:rsidRPr="00BF30EB">
              <w:rPr>
                <w:b/>
                <w:color w:val="404040" w:themeColor="text1" w:themeTint="BF"/>
                <w:szCs w:val="20"/>
              </w:rPr>
              <w:t xml:space="preserve"> weergeven</w:t>
            </w:r>
            <w:r w:rsidRPr="00BF30EB">
              <w:rPr>
                <w:color w:val="404040" w:themeColor="text1" w:themeTint="BF"/>
                <w:szCs w:val="20"/>
              </w:rPr>
              <w:t xml:space="preserve"> en </w:t>
            </w:r>
            <w:r w:rsidRPr="00BF30EB">
              <w:rPr>
                <w:b/>
                <w:color w:val="404040" w:themeColor="text1" w:themeTint="BF"/>
                <w:szCs w:val="20"/>
              </w:rPr>
              <w:t>op een tijdlijn</w:t>
            </w:r>
            <w:r w:rsidRPr="00BF30EB">
              <w:rPr>
                <w:color w:val="404040" w:themeColor="text1" w:themeTint="BF"/>
                <w:szCs w:val="20"/>
              </w:rPr>
              <w:t xml:space="preserve"> van de menstruatiecyclus </w:t>
            </w:r>
            <w:r w:rsidRPr="00BF30EB">
              <w:rPr>
                <w:b/>
                <w:color w:val="404040" w:themeColor="text1" w:themeTint="BF"/>
                <w:szCs w:val="20"/>
              </w:rPr>
              <w:t>aanduiden.</w:t>
            </w:r>
          </w:p>
          <w:p w14:paraId="1928621C" w14:textId="77777777" w:rsidR="00BF30EB" w:rsidRDefault="00BF30EB" w:rsidP="00BF30EB">
            <w:pPr>
              <w:ind w:left="181"/>
              <w:rPr>
                <w:color w:val="404040" w:themeColor="text1" w:themeTint="BF"/>
                <w:szCs w:val="20"/>
              </w:rPr>
            </w:pPr>
            <w:r w:rsidRPr="00BF30EB">
              <w:rPr>
                <w:color w:val="404040" w:themeColor="text1" w:themeTint="BF"/>
                <w:szCs w:val="20"/>
              </w:rPr>
              <w:t xml:space="preserve">B59 </w:t>
            </w:r>
            <w:r w:rsidRPr="00BF30EB">
              <w:rPr>
                <w:b/>
                <w:color w:val="404040" w:themeColor="text1" w:themeTint="BF"/>
                <w:szCs w:val="20"/>
              </w:rPr>
              <w:t>De belangrijkste fasen</w:t>
            </w:r>
            <w:r w:rsidRPr="00BF30EB">
              <w:rPr>
                <w:color w:val="404040" w:themeColor="text1" w:themeTint="BF"/>
                <w:szCs w:val="20"/>
              </w:rPr>
              <w:t xml:space="preserve"> vanaf de coïtus tot de geboorte </w:t>
            </w:r>
            <w:r w:rsidRPr="00BF30EB">
              <w:rPr>
                <w:b/>
                <w:color w:val="404040" w:themeColor="text1" w:themeTint="BF"/>
                <w:szCs w:val="20"/>
              </w:rPr>
              <w:t>weergeven</w:t>
            </w:r>
            <w:r w:rsidRPr="00BF30EB">
              <w:rPr>
                <w:color w:val="404040" w:themeColor="text1" w:themeTint="BF"/>
                <w:szCs w:val="20"/>
              </w:rPr>
              <w:t>.</w:t>
            </w:r>
          </w:p>
          <w:p w14:paraId="3528E649" w14:textId="6129227F" w:rsidR="0049659F" w:rsidRPr="00BF30EB" w:rsidRDefault="0049659F" w:rsidP="00353661">
            <w:pPr>
              <w:ind w:left="181"/>
              <w:rPr>
                <w:color w:val="404040" w:themeColor="text1" w:themeTint="BF"/>
                <w:szCs w:val="20"/>
              </w:rPr>
            </w:pPr>
            <w:r w:rsidRPr="00353661">
              <w:rPr>
                <w:rFonts w:cs="Arial"/>
                <w:bCs/>
                <w:color w:val="404040" w:themeColor="text1" w:themeTint="BF"/>
                <w:szCs w:val="20"/>
                <w:lang w:val="nl-NL" w:eastAsia="nl-NL"/>
              </w:rPr>
              <w:t>Ook in de eerste graad werd aandacht aan besteed</w:t>
            </w:r>
            <w:r w:rsidRPr="00353661">
              <w:rPr>
                <w:b/>
                <w:color w:val="404040" w:themeColor="text1" w:themeTint="BF"/>
                <w:szCs w:val="20"/>
              </w:rPr>
              <w:t xml:space="preserve"> aan </w:t>
            </w:r>
            <w:r w:rsidR="00353661">
              <w:rPr>
                <w:b/>
                <w:color w:val="404040" w:themeColor="text1" w:themeTint="BF"/>
                <w:szCs w:val="20"/>
              </w:rPr>
              <w:t>het</w:t>
            </w:r>
            <w:r w:rsidRPr="00353661">
              <w:rPr>
                <w:b/>
                <w:color w:val="404040" w:themeColor="text1" w:themeTint="BF"/>
                <w:szCs w:val="20"/>
              </w:rPr>
              <w:t xml:space="preserve"> </w:t>
            </w:r>
            <w:r w:rsidR="00353661">
              <w:rPr>
                <w:b/>
                <w:color w:val="404040" w:themeColor="text1" w:themeTint="BF"/>
                <w:szCs w:val="20"/>
              </w:rPr>
              <w:t>r</w:t>
            </w:r>
            <w:r w:rsidRPr="00353661">
              <w:rPr>
                <w:b/>
                <w:color w:val="404040" w:themeColor="text1" w:themeTint="BF"/>
                <w:szCs w:val="20"/>
              </w:rPr>
              <w:t xml:space="preserve">espectvol omgaan </w:t>
            </w:r>
            <w:r w:rsidRPr="00353661">
              <w:rPr>
                <w:color w:val="404040" w:themeColor="text1" w:themeTint="BF"/>
                <w:szCs w:val="20"/>
              </w:rPr>
              <w:t>met gevoelens, lichamelijkheid en seksuele geaardheid (AD10).</w:t>
            </w:r>
          </w:p>
        </w:tc>
      </w:tr>
      <w:tr w:rsidR="00BF30EB" w:rsidRPr="00BF30EB" w14:paraId="78EE1D82" w14:textId="77777777" w:rsidTr="00782DE5">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FFCC99"/>
            <w:vAlign w:val="center"/>
          </w:tcPr>
          <w:p w14:paraId="04ED445B" w14:textId="77777777" w:rsidR="00BF30EB" w:rsidRPr="00BF30EB" w:rsidRDefault="00BF30EB" w:rsidP="00743BDB">
            <w:pPr>
              <w:numPr>
                <w:ilvl w:val="0"/>
                <w:numId w:val="18"/>
              </w:numPr>
              <w:tabs>
                <w:tab w:val="num" w:pos="852"/>
              </w:tabs>
              <w:spacing w:before="120" w:after="120" w:line="260" w:lineRule="exact"/>
              <w:rPr>
                <w:rFonts w:cs="Arial"/>
                <w:color w:val="404040" w:themeColor="text1" w:themeTint="BF"/>
                <w:szCs w:val="20"/>
                <w:lang w:val="nl-NL" w:eastAsia="nl-NL"/>
              </w:rPr>
            </w:pPr>
          </w:p>
        </w:tc>
        <w:tc>
          <w:tcPr>
            <w:tcW w:w="8323" w:type="dxa"/>
            <w:shd w:val="clear" w:color="auto" w:fill="FFCC99"/>
            <w:vAlign w:val="center"/>
          </w:tcPr>
          <w:p w14:paraId="1D6400A5" w14:textId="77777777" w:rsidR="00BF30EB" w:rsidRPr="00BF30EB" w:rsidRDefault="00BF30EB" w:rsidP="00553346">
            <w:pPr>
              <w:spacing w:before="120" w:after="120" w:line="260" w:lineRule="exact"/>
              <w:rPr>
                <w:color w:val="404040" w:themeColor="text1" w:themeTint="BF"/>
                <w:szCs w:val="20"/>
                <w:lang w:eastAsia="nl-NL"/>
              </w:rPr>
            </w:pPr>
            <w:r w:rsidRPr="00BF30EB">
              <w:rPr>
                <w:rFonts w:cs="Arial"/>
                <w:color w:val="404040" w:themeColor="text1" w:themeTint="BF"/>
                <w:szCs w:val="20"/>
                <w:lang w:val="nl-NL" w:eastAsia="nl-BE"/>
              </w:rPr>
              <w:t xml:space="preserve">De </w:t>
            </w:r>
            <w:r w:rsidRPr="00BF30EB">
              <w:rPr>
                <w:rFonts w:cs="Arial"/>
                <w:b/>
                <w:color w:val="404040" w:themeColor="text1" w:themeTint="BF"/>
                <w:szCs w:val="20"/>
                <w:lang w:val="nl-NL" w:eastAsia="nl-BE"/>
              </w:rPr>
              <w:t>invloed</w:t>
            </w:r>
            <w:r w:rsidRPr="00BF30EB">
              <w:rPr>
                <w:rFonts w:cs="Arial"/>
                <w:color w:val="404040" w:themeColor="text1" w:themeTint="BF"/>
                <w:szCs w:val="20"/>
                <w:lang w:val="nl-NL" w:eastAsia="nl-BE"/>
              </w:rPr>
              <w:t xml:space="preserve"> van omgevingsfactoren op de ontwikkeling van embryo en de groei van de foetus </w:t>
            </w:r>
            <w:r w:rsidRPr="00BF30EB">
              <w:rPr>
                <w:rFonts w:cs="Arial"/>
                <w:b/>
                <w:color w:val="404040" w:themeColor="text1" w:themeTint="BF"/>
                <w:szCs w:val="20"/>
                <w:lang w:val="nl-NL" w:eastAsia="nl-BE"/>
              </w:rPr>
              <w:t>bespreken</w:t>
            </w:r>
            <w:r w:rsidRPr="00BF30EB">
              <w:rPr>
                <w:rFonts w:cs="Arial"/>
                <w:color w:val="404040" w:themeColor="text1" w:themeTint="BF"/>
                <w:szCs w:val="20"/>
                <w:lang w:val="nl-NL" w:eastAsia="nl-BE"/>
              </w:rPr>
              <w:t>.</w:t>
            </w:r>
          </w:p>
        </w:tc>
        <w:tc>
          <w:tcPr>
            <w:tcW w:w="791" w:type="dxa"/>
            <w:shd w:val="clear" w:color="auto" w:fill="FFCC99"/>
            <w:tcMar>
              <w:left w:w="170" w:type="dxa"/>
            </w:tcMar>
          </w:tcPr>
          <w:p w14:paraId="20798C84" w14:textId="546194EE" w:rsidR="00BF30EB" w:rsidRPr="00517443" w:rsidRDefault="00BF30EB" w:rsidP="00BF30EB">
            <w:pPr>
              <w:spacing w:before="120" w:after="0" w:line="240" w:lineRule="auto"/>
              <w:rPr>
                <w:rFonts w:cs="Arial"/>
                <w:color w:val="404040" w:themeColor="text1" w:themeTint="BF"/>
                <w:szCs w:val="20"/>
                <w:lang w:eastAsia="nl-NL"/>
              </w:rPr>
            </w:pPr>
            <w:r w:rsidRPr="00517443">
              <w:rPr>
                <w:rFonts w:cs="Arial"/>
                <w:color w:val="404040" w:themeColor="text1" w:themeTint="BF"/>
                <w:szCs w:val="20"/>
                <w:lang w:eastAsia="nl-NL"/>
              </w:rPr>
              <w:t>NW3</w:t>
            </w:r>
          </w:p>
          <w:p w14:paraId="3E9B5470" w14:textId="6C187FD6" w:rsidR="00782DE5" w:rsidRPr="00517443" w:rsidRDefault="00782DE5" w:rsidP="00BF30EB">
            <w:pPr>
              <w:spacing w:before="120" w:after="0" w:line="240" w:lineRule="auto"/>
              <w:rPr>
                <w:rFonts w:cs="Arial"/>
                <w:color w:val="404040" w:themeColor="text1" w:themeTint="BF"/>
                <w:szCs w:val="20"/>
                <w:lang w:eastAsia="nl-NL"/>
              </w:rPr>
            </w:pPr>
            <w:r w:rsidRPr="00517443">
              <w:rPr>
                <w:rFonts w:cs="Arial"/>
                <w:color w:val="404040" w:themeColor="text1" w:themeTint="BF"/>
                <w:szCs w:val="20"/>
                <w:lang w:eastAsia="nl-NL"/>
              </w:rPr>
              <w:t>NW5</w:t>
            </w:r>
          </w:p>
          <w:p w14:paraId="72105DDF" w14:textId="77777777" w:rsidR="00BF30EB" w:rsidRPr="00517443" w:rsidRDefault="00BF30EB" w:rsidP="00BF30EB">
            <w:pPr>
              <w:spacing w:after="120" w:line="240" w:lineRule="auto"/>
              <w:rPr>
                <w:rFonts w:cs="Arial"/>
                <w:color w:val="404040" w:themeColor="text1" w:themeTint="BF"/>
                <w:szCs w:val="20"/>
                <w:lang w:eastAsia="nl-NL"/>
              </w:rPr>
            </w:pPr>
            <w:r w:rsidRPr="00517443">
              <w:rPr>
                <w:rFonts w:cs="Arial"/>
                <w:color w:val="404040" w:themeColor="text1" w:themeTint="BF"/>
                <w:szCs w:val="20"/>
                <w:lang w:eastAsia="nl-NL"/>
              </w:rPr>
              <w:t>NW6</w:t>
            </w:r>
          </w:p>
        </w:tc>
      </w:tr>
      <w:tr w:rsidR="00782DE5" w:rsidRPr="00BF30EB" w14:paraId="5F42BBCD" w14:textId="77777777" w:rsidTr="00782DE5">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B8CCE4" w:themeFill="accent1" w:themeFillTint="66"/>
            <w:vAlign w:val="center"/>
          </w:tcPr>
          <w:p w14:paraId="3A306627" w14:textId="32569184" w:rsidR="00782DE5" w:rsidRPr="00BF30EB" w:rsidRDefault="00782DE5" w:rsidP="00782DE5">
            <w:pPr>
              <w:tabs>
                <w:tab w:val="num" w:pos="852"/>
              </w:tabs>
              <w:spacing w:before="120" w:after="120" w:line="260" w:lineRule="exact"/>
              <w:rPr>
                <w:rFonts w:cs="Arial"/>
                <w:color w:val="404040" w:themeColor="text1" w:themeTint="BF"/>
                <w:szCs w:val="20"/>
                <w:lang w:val="nl-NL" w:eastAsia="nl-NL"/>
              </w:rPr>
            </w:pPr>
            <w:r>
              <w:rPr>
                <w:rFonts w:cs="Arial"/>
                <w:color w:val="404040" w:themeColor="text1" w:themeTint="BF"/>
                <w:szCs w:val="20"/>
                <w:lang w:val="nl-NL" w:eastAsia="nl-NL"/>
              </w:rPr>
              <w:t>U76a</w:t>
            </w:r>
          </w:p>
        </w:tc>
        <w:tc>
          <w:tcPr>
            <w:tcW w:w="8323" w:type="dxa"/>
            <w:shd w:val="clear" w:color="auto" w:fill="C6D9F1" w:themeFill="text2" w:themeFillTint="33"/>
            <w:vAlign w:val="center"/>
          </w:tcPr>
          <w:p w14:paraId="6DCBA674" w14:textId="3E194C52" w:rsidR="00782DE5" w:rsidRPr="00BF30EB" w:rsidRDefault="00782DE5" w:rsidP="00782DE5">
            <w:pPr>
              <w:spacing w:before="120" w:after="120" w:line="260" w:lineRule="exact"/>
              <w:rPr>
                <w:rFonts w:cs="Arial"/>
                <w:color w:val="404040" w:themeColor="text1" w:themeTint="BF"/>
                <w:szCs w:val="20"/>
                <w:lang w:val="nl-NL" w:eastAsia="nl-BE"/>
              </w:rPr>
            </w:pPr>
            <w:r w:rsidRPr="00597FF4">
              <w:rPr>
                <w:rFonts w:cs="Calibri"/>
                <w:color w:val="404040"/>
                <w:szCs w:val="18"/>
              </w:rPr>
              <w:t xml:space="preserve">De gangbare </w:t>
            </w:r>
            <w:r w:rsidRPr="00597FF4">
              <w:rPr>
                <w:rFonts w:cs="Calibri"/>
                <w:b/>
                <w:color w:val="404040"/>
                <w:szCs w:val="18"/>
              </w:rPr>
              <w:t>technieken</w:t>
            </w:r>
            <w:r w:rsidRPr="00597FF4">
              <w:rPr>
                <w:rFonts w:cs="Calibri"/>
                <w:color w:val="404040"/>
                <w:szCs w:val="18"/>
              </w:rPr>
              <w:t xml:space="preserve"> bij </w:t>
            </w:r>
            <w:r w:rsidRPr="00597FF4">
              <w:t>prenatale</w:t>
            </w:r>
            <w:r w:rsidRPr="00597FF4">
              <w:rPr>
                <w:rFonts w:cs="Calibri"/>
                <w:color w:val="404040"/>
                <w:szCs w:val="18"/>
              </w:rPr>
              <w:t xml:space="preserve"> diagnose </w:t>
            </w:r>
            <w:r w:rsidRPr="00597FF4">
              <w:rPr>
                <w:rFonts w:cs="Calibri"/>
                <w:b/>
                <w:color w:val="404040"/>
                <w:szCs w:val="18"/>
              </w:rPr>
              <w:t>beschrijven.</w:t>
            </w:r>
          </w:p>
        </w:tc>
        <w:tc>
          <w:tcPr>
            <w:tcW w:w="791" w:type="dxa"/>
            <w:shd w:val="clear" w:color="auto" w:fill="C6D9F1" w:themeFill="text2" w:themeFillTint="33"/>
            <w:tcMar>
              <w:left w:w="170" w:type="dxa"/>
            </w:tcMar>
            <w:vAlign w:val="center"/>
          </w:tcPr>
          <w:p w14:paraId="38BDAA80" w14:textId="6B91B7AF" w:rsidR="00782DE5" w:rsidRPr="00517443" w:rsidRDefault="00782DE5" w:rsidP="00782DE5">
            <w:pPr>
              <w:spacing w:before="120" w:after="0" w:line="240" w:lineRule="auto"/>
              <w:rPr>
                <w:rFonts w:cs="Arial"/>
                <w:color w:val="404040" w:themeColor="text1" w:themeTint="BF"/>
                <w:szCs w:val="20"/>
                <w:lang w:eastAsia="nl-NL"/>
              </w:rPr>
            </w:pPr>
            <w:r w:rsidRPr="00517443">
              <w:rPr>
                <w:rFonts w:cs="Arial"/>
                <w:color w:val="404040" w:themeColor="text1" w:themeTint="BF"/>
                <w:szCs w:val="20"/>
                <w:lang w:eastAsia="nl-NL"/>
              </w:rPr>
              <w:t>NW6</w:t>
            </w:r>
          </w:p>
        </w:tc>
      </w:tr>
      <w:tr w:rsidR="00782DE5" w:rsidRPr="00BF30EB" w14:paraId="00A2E20A" w14:textId="77777777" w:rsidTr="00782DE5">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B8CCE4" w:themeFill="accent1" w:themeFillTint="66"/>
            <w:vAlign w:val="center"/>
          </w:tcPr>
          <w:p w14:paraId="07D14EF2" w14:textId="5040A2DE" w:rsidR="00782DE5" w:rsidRPr="00BF30EB" w:rsidRDefault="00782DE5" w:rsidP="00782DE5">
            <w:pPr>
              <w:tabs>
                <w:tab w:val="num" w:pos="852"/>
              </w:tabs>
              <w:spacing w:before="120" w:after="120" w:line="260" w:lineRule="exact"/>
              <w:rPr>
                <w:rFonts w:cs="Arial"/>
                <w:color w:val="404040" w:themeColor="text1" w:themeTint="BF"/>
                <w:szCs w:val="20"/>
                <w:lang w:val="nl-NL" w:eastAsia="nl-NL"/>
              </w:rPr>
            </w:pPr>
            <w:r>
              <w:rPr>
                <w:rFonts w:cs="Arial"/>
                <w:color w:val="404040" w:themeColor="text1" w:themeTint="BF"/>
                <w:szCs w:val="20"/>
                <w:lang w:val="nl-NL" w:eastAsia="nl-NL"/>
              </w:rPr>
              <w:t>U76b</w:t>
            </w:r>
          </w:p>
        </w:tc>
        <w:tc>
          <w:tcPr>
            <w:tcW w:w="8323" w:type="dxa"/>
            <w:shd w:val="clear" w:color="auto" w:fill="C6D9F1" w:themeFill="text2" w:themeFillTint="33"/>
            <w:vAlign w:val="center"/>
          </w:tcPr>
          <w:p w14:paraId="03CE55DC" w14:textId="5AB506DF" w:rsidR="00782DE5" w:rsidRPr="00517443" w:rsidRDefault="00782DE5" w:rsidP="00782DE5">
            <w:pPr>
              <w:spacing w:before="120" w:after="120" w:line="260" w:lineRule="exact"/>
              <w:rPr>
                <w:rFonts w:cs="Arial"/>
                <w:color w:val="404040" w:themeColor="text1" w:themeTint="BF"/>
                <w:szCs w:val="20"/>
                <w:lang w:val="nl-NL" w:eastAsia="nl-BE"/>
              </w:rPr>
            </w:pPr>
            <w:r w:rsidRPr="00517443">
              <w:rPr>
                <w:rFonts w:cs="Calibri"/>
                <w:b/>
                <w:color w:val="404040" w:themeColor="text1" w:themeTint="BF"/>
              </w:rPr>
              <w:t>Het belang</w:t>
            </w:r>
            <w:r w:rsidRPr="00517443">
              <w:rPr>
                <w:rFonts w:cs="Calibri"/>
                <w:color w:val="404040" w:themeColor="text1" w:themeTint="BF"/>
              </w:rPr>
              <w:t xml:space="preserve"> van de </w:t>
            </w:r>
            <w:r w:rsidRPr="00517443">
              <w:rPr>
                <w:rFonts w:cs="Arial"/>
                <w:color w:val="404040" w:themeColor="text1" w:themeTint="BF"/>
                <w:lang w:eastAsia="nl-BE"/>
              </w:rPr>
              <w:t>resusfactor</w:t>
            </w:r>
            <w:r w:rsidRPr="00517443">
              <w:rPr>
                <w:rFonts w:cs="Calibri"/>
                <w:color w:val="404040" w:themeColor="text1" w:themeTint="BF"/>
              </w:rPr>
              <w:t xml:space="preserve"> bij zwangerschap </w:t>
            </w:r>
            <w:r w:rsidRPr="00517443">
              <w:rPr>
                <w:rFonts w:cs="Calibri"/>
                <w:b/>
                <w:color w:val="404040" w:themeColor="text1" w:themeTint="BF"/>
              </w:rPr>
              <w:t>verklaren</w:t>
            </w:r>
            <w:r w:rsidRPr="00517443">
              <w:rPr>
                <w:rFonts w:cs="Calibri"/>
                <w:color w:val="404040" w:themeColor="text1" w:themeTint="BF"/>
              </w:rPr>
              <w:t>.</w:t>
            </w:r>
          </w:p>
        </w:tc>
        <w:tc>
          <w:tcPr>
            <w:tcW w:w="791" w:type="dxa"/>
            <w:shd w:val="clear" w:color="auto" w:fill="C6D9F1" w:themeFill="text2" w:themeFillTint="33"/>
            <w:tcMar>
              <w:left w:w="170" w:type="dxa"/>
            </w:tcMar>
            <w:vAlign w:val="center"/>
          </w:tcPr>
          <w:p w14:paraId="1DC09863" w14:textId="6DD58C40" w:rsidR="00782DE5" w:rsidRPr="00517443" w:rsidRDefault="00782DE5" w:rsidP="00782DE5">
            <w:pPr>
              <w:spacing w:before="120" w:after="0" w:line="240" w:lineRule="auto"/>
              <w:rPr>
                <w:rFonts w:cs="Arial"/>
                <w:color w:val="404040" w:themeColor="text1" w:themeTint="BF"/>
                <w:szCs w:val="20"/>
                <w:lang w:eastAsia="nl-NL"/>
              </w:rPr>
            </w:pPr>
            <w:r w:rsidRPr="00517443">
              <w:rPr>
                <w:rFonts w:cs="Arial"/>
                <w:color w:val="404040" w:themeColor="text1" w:themeTint="BF"/>
                <w:szCs w:val="20"/>
                <w:lang w:eastAsia="nl-NL"/>
              </w:rPr>
              <w:t>NW5</w:t>
            </w:r>
          </w:p>
        </w:tc>
      </w:tr>
      <w:tr w:rsidR="00BF30EB" w:rsidRPr="00BF30EB" w14:paraId="06DFCF7B" w14:textId="77777777" w:rsidTr="00911256">
        <w:trPr>
          <w:tblCellSpacing w:w="20" w:type="dxa"/>
        </w:trPr>
        <w:tc>
          <w:tcPr>
            <w:tcW w:w="9977" w:type="dxa"/>
            <w:gridSpan w:val="3"/>
            <w:tcBorders>
              <w:top w:val="outset" w:sz="6" w:space="0" w:color="auto"/>
              <w:left w:val="outset" w:sz="6" w:space="0" w:color="auto"/>
              <w:bottom w:val="outset" w:sz="6" w:space="0" w:color="auto"/>
            </w:tcBorders>
            <w:shd w:val="clear" w:color="auto" w:fill="FFFFFF" w:themeFill="background1"/>
            <w:vAlign w:val="center"/>
          </w:tcPr>
          <w:p w14:paraId="61EEFAD6" w14:textId="77777777" w:rsidR="00BF30EB" w:rsidRPr="00BF30EB" w:rsidRDefault="00BF30EB" w:rsidP="00BF30EB">
            <w:pPr>
              <w:spacing w:before="60" w:after="120" w:line="240" w:lineRule="atLeast"/>
              <w:ind w:left="142"/>
              <w:rPr>
                <w:b/>
                <w:color w:val="404040" w:themeColor="text1" w:themeTint="BF"/>
                <w:szCs w:val="20"/>
              </w:rPr>
            </w:pPr>
            <w:r w:rsidRPr="00BF30EB">
              <w:rPr>
                <w:b/>
                <w:color w:val="404040" w:themeColor="text1" w:themeTint="BF"/>
                <w:szCs w:val="20"/>
              </w:rPr>
              <w:t>Wenken</w:t>
            </w:r>
          </w:p>
          <w:p w14:paraId="01A42B1C" w14:textId="1011E056" w:rsidR="00BF30EB" w:rsidRPr="00353661" w:rsidRDefault="00BF30EB" w:rsidP="0049659F">
            <w:pPr>
              <w:spacing w:before="60" w:after="120" w:line="240" w:lineRule="atLeast"/>
              <w:ind w:left="142"/>
              <w:rPr>
                <w:rFonts w:eastAsia="Calibri"/>
                <w:bCs/>
                <w:color w:val="404040" w:themeColor="text1" w:themeTint="BF"/>
                <w:szCs w:val="20"/>
              </w:rPr>
            </w:pPr>
            <w:r w:rsidRPr="00BF30EB">
              <w:rPr>
                <w:rFonts w:eastAsia="Calibri"/>
                <w:bCs/>
                <w:color w:val="404040" w:themeColor="text1" w:themeTint="BF"/>
                <w:szCs w:val="20"/>
              </w:rPr>
              <w:t xml:space="preserve">Het is belangrijk dat leerlingen inzien dat teratogene factoren zoals geneesmiddelen, drugs, nicotine,  alcohol, ziekteverwekkers, stress, knellend ondergoed, stralingen de ontwikkeling van embryo en de groei van de foetus beïnvloeden. </w:t>
            </w:r>
            <w:r w:rsidR="0049659F" w:rsidRPr="00353661">
              <w:rPr>
                <w:rFonts w:eastAsia="Calibri"/>
                <w:bCs/>
                <w:color w:val="404040" w:themeColor="text1" w:themeTint="BF"/>
                <w:szCs w:val="20"/>
              </w:rPr>
              <w:t>De link met AD5, AD6, AD7 en AD8 wordt gelegd.</w:t>
            </w:r>
          </w:p>
          <w:p w14:paraId="121691B0" w14:textId="4AED6393" w:rsidR="00BF30EB" w:rsidRPr="00BF30EB" w:rsidRDefault="00BF30EB" w:rsidP="00353661">
            <w:pPr>
              <w:spacing w:after="120" w:line="240" w:lineRule="auto"/>
              <w:ind w:left="181"/>
              <w:rPr>
                <w:rFonts w:eastAsia="Calibri"/>
                <w:bCs/>
                <w:color w:val="404040" w:themeColor="text1" w:themeTint="BF"/>
                <w:szCs w:val="20"/>
              </w:rPr>
            </w:pPr>
            <w:r w:rsidRPr="00BF30EB">
              <w:rPr>
                <w:bCs/>
                <w:color w:val="404040" w:themeColor="text1" w:themeTint="BF"/>
                <w:szCs w:val="20"/>
              </w:rPr>
              <w:lastRenderedPageBreak/>
              <w:t>Bij de prenatale diagnostiek kan er onderscheid gemaakt worden tussen de routinematige controles en de technieken toegepast bij risicozwangerschappen zoals vruchtwaterpunctie, chorionvlokkentest.</w:t>
            </w:r>
          </w:p>
        </w:tc>
      </w:tr>
      <w:tr w:rsidR="00BF30EB" w:rsidRPr="00BF30EB" w14:paraId="6434CB98" w14:textId="77777777" w:rsidTr="00782DE5">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FFCC99"/>
            <w:vAlign w:val="center"/>
          </w:tcPr>
          <w:p w14:paraId="532745B0" w14:textId="77777777" w:rsidR="00BF30EB" w:rsidRPr="00BF30EB" w:rsidRDefault="00BF30EB" w:rsidP="00743BDB">
            <w:pPr>
              <w:numPr>
                <w:ilvl w:val="0"/>
                <w:numId w:val="18"/>
              </w:numPr>
              <w:tabs>
                <w:tab w:val="num" w:pos="852"/>
              </w:tabs>
              <w:spacing w:before="120" w:after="120" w:line="260" w:lineRule="exact"/>
              <w:rPr>
                <w:rFonts w:cs="Arial"/>
                <w:color w:val="404040" w:themeColor="text1" w:themeTint="BF"/>
                <w:szCs w:val="20"/>
                <w:lang w:val="nl-NL" w:eastAsia="nl-NL"/>
              </w:rPr>
            </w:pPr>
          </w:p>
        </w:tc>
        <w:tc>
          <w:tcPr>
            <w:tcW w:w="8323" w:type="dxa"/>
            <w:shd w:val="clear" w:color="auto" w:fill="FFCC99"/>
            <w:vAlign w:val="center"/>
          </w:tcPr>
          <w:p w14:paraId="24A94246" w14:textId="77777777" w:rsidR="00BF30EB" w:rsidRPr="00BF30EB" w:rsidRDefault="00BF30EB" w:rsidP="00553346">
            <w:pPr>
              <w:spacing w:before="120" w:after="120" w:line="260" w:lineRule="exact"/>
              <w:rPr>
                <w:rFonts w:cs="Arial"/>
                <w:color w:val="404040" w:themeColor="text1" w:themeTint="BF"/>
                <w:szCs w:val="20"/>
                <w:lang w:val="nl-NL" w:eastAsia="nl-BE"/>
              </w:rPr>
            </w:pPr>
            <w:r w:rsidRPr="00BF30EB">
              <w:rPr>
                <w:rFonts w:cs="Arial"/>
                <w:color w:val="404040" w:themeColor="text1" w:themeTint="BF"/>
                <w:szCs w:val="20"/>
                <w:lang w:val="nl-NL" w:eastAsia="nl-BE"/>
              </w:rPr>
              <w:t xml:space="preserve">Belangrijke middelen om zwangerschap te voorkomen, </w:t>
            </w:r>
            <w:r w:rsidRPr="00BF30EB">
              <w:rPr>
                <w:rFonts w:cs="Arial"/>
                <w:b/>
                <w:color w:val="404040" w:themeColor="text1" w:themeTint="BF"/>
                <w:szCs w:val="20"/>
                <w:lang w:val="nl-NL" w:eastAsia="nl-BE"/>
              </w:rPr>
              <w:t>opnoemen</w:t>
            </w:r>
            <w:r w:rsidRPr="00BF30EB">
              <w:rPr>
                <w:rFonts w:cs="Arial"/>
                <w:color w:val="404040" w:themeColor="text1" w:themeTint="BF"/>
                <w:szCs w:val="20"/>
                <w:lang w:val="nl-NL" w:eastAsia="nl-BE"/>
              </w:rPr>
              <w:t xml:space="preserve"> en hun betrouwbaarheid </w:t>
            </w:r>
            <w:r w:rsidRPr="00BF30EB">
              <w:rPr>
                <w:rFonts w:cs="Arial"/>
                <w:b/>
                <w:color w:val="404040" w:themeColor="text1" w:themeTint="BF"/>
                <w:szCs w:val="20"/>
                <w:lang w:val="nl-NL" w:eastAsia="nl-BE"/>
              </w:rPr>
              <w:t>vergelijken.</w:t>
            </w:r>
            <w:r w:rsidRPr="00BF30EB">
              <w:rPr>
                <w:rFonts w:cs="Arial"/>
                <w:color w:val="404040" w:themeColor="text1" w:themeTint="BF"/>
                <w:szCs w:val="20"/>
                <w:lang w:val="nl-NL" w:eastAsia="nl-NL"/>
              </w:rPr>
              <w:t xml:space="preserve">  </w:t>
            </w:r>
          </w:p>
        </w:tc>
        <w:tc>
          <w:tcPr>
            <w:tcW w:w="791" w:type="dxa"/>
            <w:shd w:val="clear" w:color="auto" w:fill="FFCC99"/>
            <w:tcMar>
              <w:left w:w="170" w:type="dxa"/>
            </w:tcMar>
          </w:tcPr>
          <w:p w14:paraId="0C60449C" w14:textId="77777777" w:rsidR="00BF30EB" w:rsidRPr="00BF30EB" w:rsidRDefault="00BF30EB" w:rsidP="00BF30EB">
            <w:pPr>
              <w:rPr>
                <w:color w:val="404040" w:themeColor="text1" w:themeTint="BF"/>
                <w:szCs w:val="20"/>
              </w:rPr>
            </w:pPr>
            <w:r w:rsidRPr="00BF30EB">
              <w:rPr>
                <w:color w:val="404040" w:themeColor="text1" w:themeTint="BF"/>
                <w:szCs w:val="20"/>
              </w:rPr>
              <w:t>NW3</w:t>
            </w:r>
          </w:p>
        </w:tc>
      </w:tr>
      <w:tr w:rsidR="00BF30EB" w:rsidRPr="00BF30EB" w14:paraId="0499B2B3" w14:textId="77777777" w:rsidTr="00782DE5">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FFCC99"/>
            <w:vAlign w:val="center"/>
          </w:tcPr>
          <w:p w14:paraId="58736587" w14:textId="77777777" w:rsidR="00BF30EB" w:rsidRPr="00BF30EB" w:rsidRDefault="00BF30EB" w:rsidP="00743BDB">
            <w:pPr>
              <w:numPr>
                <w:ilvl w:val="0"/>
                <w:numId w:val="18"/>
              </w:numPr>
              <w:tabs>
                <w:tab w:val="num" w:pos="852"/>
              </w:tabs>
              <w:spacing w:before="120" w:after="120" w:line="260" w:lineRule="exact"/>
              <w:rPr>
                <w:rFonts w:cs="Arial"/>
                <w:color w:val="404040" w:themeColor="text1" w:themeTint="BF"/>
                <w:szCs w:val="20"/>
                <w:lang w:val="nl-NL" w:eastAsia="nl-NL"/>
              </w:rPr>
            </w:pPr>
          </w:p>
        </w:tc>
        <w:tc>
          <w:tcPr>
            <w:tcW w:w="8323" w:type="dxa"/>
            <w:shd w:val="clear" w:color="auto" w:fill="FFCC99"/>
            <w:vAlign w:val="center"/>
          </w:tcPr>
          <w:p w14:paraId="5E0AC7AE" w14:textId="77777777" w:rsidR="00BF30EB" w:rsidRPr="00BF30EB" w:rsidRDefault="00BF30EB" w:rsidP="00553346">
            <w:pPr>
              <w:spacing w:before="120" w:after="120" w:line="260" w:lineRule="exact"/>
              <w:rPr>
                <w:rFonts w:cs="Arial"/>
                <w:color w:val="404040" w:themeColor="text1" w:themeTint="BF"/>
                <w:szCs w:val="20"/>
                <w:lang w:val="nl-NL" w:eastAsia="nl-BE"/>
              </w:rPr>
            </w:pPr>
            <w:r w:rsidRPr="00BF30EB">
              <w:rPr>
                <w:rFonts w:cs="Arial"/>
                <w:b/>
                <w:color w:val="404040" w:themeColor="text1" w:themeTint="BF"/>
                <w:szCs w:val="20"/>
                <w:lang w:val="nl-NL" w:eastAsia="nl-BE"/>
              </w:rPr>
              <w:t xml:space="preserve">Illustreren </w:t>
            </w:r>
            <w:r w:rsidRPr="00BF30EB">
              <w:rPr>
                <w:rFonts w:cs="Arial"/>
                <w:color w:val="404040" w:themeColor="text1" w:themeTint="BF"/>
                <w:szCs w:val="20"/>
                <w:lang w:val="nl-NL" w:eastAsia="nl-BE"/>
              </w:rPr>
              <w:t xml:space="preserve">dat er </w:t>
            </w:r>
            <w:r w:rsidRPr="00BF30EB">
              <w:rPr>
                <w:rFonts w:cs="Arial"/>
                <w:b/>
                <w:color w:val="404040" w:themeColor="text1" w:themeTint="BF"/>
                <w:szCs w:val="20"/>
                <w:lang w:val="nl-NL" w:eastAsia="nl-BE"/>
              </w:rPr>
              <w:t>mogelijkheden</w:t>
            </w:r>
            <w:r w:rsidRPr="00BF30EB">
              <w:rPr>
                <w:rFonts w:cs="Arial"/>
                <w:color w:val="404040" w:themeColor="text1" w:themeTint="BF"/>
                <w:szCs w:val="20"/>
                <w:lang w:val="nl-NL" w:eastAsia="nl-BE"/>
              </w:rPr>
              <w:t xml:space="preserve"> bestaan om vruchtbaarheid te stimuleren.</w:t>
            </w:r>
          </w:p>
        </w:tc>
        <w:tc>
          <w:tcPr>
            <w:tcW w:w="791" w:type="dxa"/>
            <w:shd w:val="clear" w:color="auto" w:fill="FFCC99"/>
            <w:tcMar>
              <w:left w:w="170" w:type="dxa"/>
            </w:tcMar>
          </w:tcPr>
          <w:p w14:paraId="5E9B3DAB" w14:textId="74865EB5" w:rsidR="00BF30EB" w:rsidRPr="00BF30EB" w:rsidRDefault="00BF30EB" w:rsidP="00553346">
            <w:pPr>
              <w:spacing w:after="120" w:line="240" w:lineRule="auto"/>
              <w:rPr>
                <w:color w:val="404040" w:themeColor="text1" w:themeTint="BF"/>
                <w:szCs w:val="20"/>
              </w:rPr>
            </w:pPr>
            <w:r w:rsidRPr="00BF30EB">
              <w:rPr>
                <w:color w:val="404040" w:themeColor="text1" w:themeTint="BF"/>
                <w:szCs w:val="20"/>
              </w:rPr>
              <w:t>NW3 NW5 NW6</w:t>
            </w:r>
          </w:p>
        </w:tc>
      </w:tr>
      <w:tr w:rsidR="00BF30EB" w:rsidRPr="00BF30EB" w14:paraId="0C03FF07" w14:textId="77777777" w:rsidTr="00782DE5">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FFCC99"/>
            <w:vAlign w:val="center"/>
          </w:tcPr>
          <w:p w14:paraId="17692DE2" w14:textId="77777777" w:rsidR="00BF30EB" w:rsidRPr="00BF30EB" w:rsidRDefault="00BF30EB" w:rsidP="00743BDB">
            <w:pPr>
              <w:numPr>
                <w:ilvl w:val="0"/>
                <w:numId w:val="18"/>
              </w:numPr>
              <w:tabs>
                <w:tab w:val="num" w:pos="852"/>
              </w:tabs>
              <w:spacing w:before="120" w:after="120" w:line="260" w:lineRule="exact"/>
              <w:rPr>
                <w:rFonts w:cs="Arial"/>
                <w:color w:val="404040" w:themeColor="text1" w:themeTint="BF"/>
                <w:szCs w:val="20"/>
                <w:lang w:val="nl-NL" w:eastAsia="nl-NL"/>
              </w:rPr>
            </w:pPr>
          </w:p>
        </w:tc>
        <w:tc>
          <w:tcPr>
            <w:tcW w:w="8323" w:type="dxa"/>
            <w:shd w:val="clear" w:color="auto" w:fill="FFCC99"/>
            <w:vAlign w:val="center"/>
          </w:tcPr>
          <w:p w14:paraId="3911FB10" w14:textId="39BB0439" w:rsidR="00BF30EB" w:rsidRPr="00925BD0" w:rsidRDefault="00782DE5" w:rsidP="00517443">
            <w:pPr>
              <w:spacing w:before="120" w:after="120" w:line="240" w:lineRule="auto"/>
              <w:rPr>
                <w:rFonts w:cs="Arial"/>
                <w:color w:val="404040" w:themeColor="text1" w:themeTint="BF"/>
                <w:szCs w:val="20"/>
                <w:highlight w:val="cyan"/>
                <w:lang w:eastAsia="nl-NL"/>
              </w:rPr>
            </w:pPr>
            <w:r w:rsidRPr="00517443">
              <w:rPr>
                <w:rFonts w:cs="Arial"/>
                <w:b/>
                <w:color w:val="404040" w:themeColor="text1" w:themeTint="BF"/>
                <w:szCs w:val="20"/>
                <w:lang w:eastAsia="nl-NL"/>
              </w:rPr>
              <w:t xml:space="preserve">Courante voorzorgsmaatregelen </w:t>
            </w:r>
            <w:r w:rsidRPr="00517443">
              <w:rPr>
                <w:rFonts w:cs="Arial"/>
                <w:color w:val="404040" w:themeColor="text1" w:themeTint="BF"/>
                <w:szCs w:val="20"/>
                <w:lang w:eastAsia="nl-NL"/>
              </w:rPr>
              <w:t>beschrijven</w:t>
            </w:r>
            <w:r>
              <w:rPr>
                <w:rFonts w:cs="Arial"/>
                <w:color w:val="404040" w:themeColor="text1" w:themeTint="BF"/>
                <w:szCs w:val="20"/>
                <w:lang w:eastAsia="nl-NL"/>
              </w:rPr>
              <w:t xml:space="preserve"> </w:t>
            </w:r>
            <w:r w:rsidRPr="0049659F">
              <w:rPr>
                <w:rFonts w:cs="Arial"/>
                <w:color w:val="404040" w:themeColor="text1" w:themeTint="BF"/>
                <w:szCs w:val="20"/>
                <w:lang w:eastAsia="nl-NL"/>
              </w:rPr>
              <w:t>om soa</w:t>
            </w:r>
            <w:r w:rsidRPr="0049659F">
              <w:rPr>
                <w:rFonts w:cs="Arial"/>
                <w:b/>
                <w:color w:val="404040" w:themeColor="text1" w:themeTint="BF"/>
                <w:szCs w:val="20"/>
                <w:lang w:eastAsia="nl-NL"/>
              </w:rPr>
              <w:t>’s</w:t>
            </w:r>
            <w:r w:rsidRPr="0049659F">
              <w:rPr>
                <w:rFonts w:cs="Arial"/>
                <w:color w:val="404040" w:themeColor="text1" w:themeTint="BF"/>
                <w:szCs w:val="20"/>
                <w:lang w:eastAsia="nl-NL"/>
              </w:rPr>
              <w:t xml:space="preserve"> te vermijden.</w:t>
            </w:r>
          </w:p>
        </w:tc>
        <w:tc>
          <w:tcPr>
            <w:tcW w:w="791" w:type="dxa"/>
            <w:shd w:val="clear" w:color="auto" w:fill="FFCC99"/>
            <w:tcMar>
              <w:left w:w="170" w:type="dxa"/>
            </w:tcMar>
          </w:tcPr>
          <w:p w14:paraId="3018C387" w14:textId="77777777" w:rsidR="00782DE5" w:rsidRDefault="00BF30EB" w:rsidP="00BF30EB">
            <w:pPr>
              <w:rPr>
                <w:color w:val="404040" w:themeColor="text1" w:themeTint="BF"/>
                <w:szCs w:val="20"/>
              </w:rPr>
            </w:pPr>
            <w:r w:rsidRPr="00BF30EB">
              <w:rPr>
                <w:color w:val="404040" w:themeColor="text1" w:themeTint="BF"/>
                <w:szCs w:val="20"/>
              </w:rPr>
              <w:t>NW</w:t>
            </w:r>
            <w:r w:rsidR="00782DE5">
              <w:rPr>
                <w:color w:val="404040" w:themeColor="text1" w:themeTint="BF"/>
                <w:szCs w:val="20"/>
              </w:rPr>
              <w:t>5</w:t>
            </w:r>
          </w:p>
          <w:p w14:paraId="01D964FD" w14:textId="3ECCF167" w:rsidR="00BF30EB" w:rsidRPr="00BF30EB" w:rsidRDefault="00782DE5" w:rsidP="00782DE5">
            <w:pPr>
              <w:rPr>
                <w:color w:val="404040" w:themeColor="text1" w:themeTint="BF"/>
                <w:szCs w:val="20"/>
              </w:rPr>
            </w:pPr>
            <w:r>
              <w:rPr>
                <w:color w:val="404040" w:themeColor="text1" w:themeTint="BF"/>
                <w:szCs w:val="20"/>
              </w:rPr>
              <w:t>NW6</w:t>
            </w:r>
          </w:p>
        </w:tc>
      </w:tr>
      <w:tr w:rsidR="00BF30EB" w:rsidRPr="004754ED" w14:paraId="261A7104" w14:textId="77777777" w:rsidTr="00911256">
        <w:trPr>
          <w:tblCellSpacing w:w="20" w:type="dxa"/>
        </w:trPr>
        <w:tc>
          <w:tcPr>
            <w:tcW w:w="9977" w:type="dxa"/>
            <w:gridSpan w:val="3"/>
            <w:tcBorders>
              <w:top w:val="outset" w:sz="6" w:space="0" w:color="auto"/>
              <w:left w:val="outset" w:sz="6" w:space="0" w:color="auto"/>
              <w:bottom w:val="outset" w:sz="6" w:space="0" w:color="auto"/>
            </w:tcBorders>
            <w:shd w:val="clear" w:color="auto" w:fill="auto"/>
          </w:tcPr>
          <w:p w14:paraId="105B5D1B" w14:textId="4FBD32B0" w:rsidR="00BF30EB" w:rsidRPr="004754ED" w:rsidRDefault="00E4706D" w:rsidP="00E4706D">
            <w:pPr>
              <w:keepLines/>
              <w:spacing w:before="120" w:after="120" w:line="260" w:lineRule="exact"/>
              <w:ind w:left="181"/>
              <w:rPr>
                <w:rFonts w:cs="Arial"/>
                <w:b/>
                <w:bCs/>
                <w:color w:val="404040" w:themeColor="text1" w:themeTint="BF"/>
                <w:szCs w:val="20"/>
                <w:lang w:val="nl-NL" w:eastAsia="nl-NL"/>
              </w:rPr>
            </w:pPr>
            <w:r w:rsidRPr="004754ED">
              <w:rPr>
                <w:b/>
                <w:color w:val="404040" w:themeColor="text1" w:themeTint="BF"/>
                <w:szCs w:val="20"/>
                <w:lang w:val="nl-NL" w:eastAsia="nl-NL"/>
              </w:rPr>
              <w:t>W</w:t>
            </w:r>
            <w:r w:rsidR="00BF30EB" w:rsidRPr="004754ED">
              <w:rPr>
                <w:b/>
                <w:color w:val="404040" w:themeColor="text1" w:themeTint="BF"/>
                <w:szCs w:val="20"/>
                <w:lang w:val="nl-NL" w:eastAsia="nl-NL"/>
              </w:rPr>
              <w:t>enken</w:t>
            </w:r>
          </w:p>
          <w:p w14:paraId="77F09735" w14:textId="6EAD9A93" w:rsidR="00FA5267" w:rsidRPr="00EB4100" w:rsidRDefault="00FA5267" w:rsidP="00EB4100">
            <w:pPr>
              <w:spacing w:before="120" w:after="120" w:line="360" w:lineRule="auto"/>
              <w:rPr>
                <w:bCs/>
                <w:color w:val="404040" w:themeColor="text1" w:themeTint="BF"/>
                <w:szCs w:val="20"/>
                <w:lang w:eastAsia="nl-NL"/>
              </w:rPr>
            </w:pPr>
            <w:r w:rsidRPr="00BE349B">
              <w:rPr>
                <w:color w:val="404040" w:themeColor="text1" w:themeTint="BF"/>
                <w:szCs w:val="20"/>
                <w:lang w:eastAsia="nl-NL"/>
              </w:rPr>
              <w:t>Contraceptiva worden benaderd vanuit de actualiteit, de betrouwbaarheid en de wer</w:t>
            </w:r>
            <w:r w:rsidR="00817CFD">
              <w:rPr>
                <w:color w:val="404040" w:themeColor="text1" w:themeTint="BF"/>
                <w:szCs w:val="20"/>
                <w:lang w:eastAsia="nl-NL"/>
              </w:rPr>
              <w:t>king. Het</w:t>
            </w:r>
            <w:r w:rsidRPr="00BE349B">
              <w:rPr>
                <w:bCs/>
                <w:color w:val="404040" w:themeColor="text1" w:themeTint="BF"/>
                <w:szCs w:val="20"/>
                <w:lang w:eastAsia="nl-NL"/>
              </w:rPr>
              <w:t xml:space="preserve"> is belangrijk dat leerlingen inzien hoe</w:t>
            </w:r>
            <w:r w:rsidR="00BE349B" w:rsidRPr="00BE349B">
              <w:rPr>
                <w:bCs/>
                <w:color w:val="404040" w:themeColor="text1" w:themeTint="BF"/>
                <w:szCs w:val="20"/>
                <w:lang w:eastAsia="nl-NL"/>
              </w:rPr>
              <w:t xml:space="preserve"> </w:t>
            </w:r>
            <w:r w:rsidRPr="00BE349B">
              <w:rPr>
                <w:bCs/>
                <w:color w:val="404040" w:themeColor="text1" w:themeTint="BF"/>
                <w:szCs w:val="20"/>
                <w:lang w:eastAsia="nl-NL"/>
              </w:rPr>
              <w:t xml:space="preserve">middelen inwerken op de eierstok (stock of voorraad van eitjes) en baarmoedercyclus. Men maakt onderscheid tussen </w:t>
            </w:r>
            <w:r w:rsidRPr="00BE349B">
              <w:rPr>
                <w:color w:val="404040" w:themeColor="text1" w:themeTint="BF"/>
                <w:szCs w:val="20"/>
                <w:lang w:eastAsia="nl-NL"/>
              </w:rPr>
              <w:t>hormonale middelen en niet-hormonale midddelen  (barrièremiddelen (o.a. het spiraaltje, het condoom), kalendertemperatuurmethode, sterilisatie…)</w:t>
            </w:r>
          </w:p>
          <w:p w14:paraId="28CF035C" w14:textId="77777777" w:rsidR="00FA5267" w:rsidRPr="004754ED" w:rsidRDefault="00FA5267" w:rsidP="00FA5267">
            <w:pPr>
              <w:spacing w:after="120" w:line="240" w:lineRule="exact"/>
              <w:ind w:left="181"/>
              <w:rPr>
                <w:bCs/>
                <w:color w:val="404040" w:themeColor="text1" w:themeTint="BF"/>
                <w:szCs w:val="20"/>
                <w:lang w:val="nl-NL" w:eastAsia="nl-NL"/>
              </w:rPr>
            </w:pPr>
            <w:r w:rsidRPr="004754ED">
              <w:rPr>
                <w:bCs/>
                <w:color w:val="404040" w:themeColor="text1" w:themeTint="BF"/>
                <w:szCs w:val="20"/>
                <w:lang w:val="nl-NL" w:eastAsia="nl-NL"/>
              </w:rPr>
              <w:t xml:space="preserve">Volgende technieken die de vruchtbaarheid stimuleren, kunnen aan bod komen: kunstmatige inseminatie (KID), in-vitrofertilisatie (IVF), intracytoplasmatische sperma injectie (ICSI), in-vitromaturatie (IVM), donoreicel, donorzaadcel... </w:t>
            </w:r>
          </w:p>
          <w:p w14:paraId="01CF0669" w14:textId="77777777" w:rsidR="00BF30EB" w:rsidRDefault="00BF30EB" w:rsidP="00FA5267">
            <w:pPr>
              <w:spacing w:after="0" w:line="240" w:lineRule="exact"/>
              <w:rPr>
                <w:rFonts w:eastAsia="Calibri" w:cs="Arial"/>
                <w:bCs/>
                <w:color w:val="404040" w:themeColor="text1" w:themeTint="BF"/>
                <w:szCs w:val="20"/>
              </w:rPr>
            </w:pPr>
          </w:p>
          <w:p w14:paraId="1BA33FDA" w14:textId="77777777" w:rsidR="00FA5267" w:rsidRPr="00D73273" w:rsidRDefault="00FA5267" w:rsidP="00FA5267">
            <w:pPr>
              <w:spacing w:before="60" w:line="240" w:lineRule="auto"/>
              <w:ind w:left="181"/>
              <w:rPr>
                <w:rFonts w:eastAsia="Calibri" w:cs="Arial"/>
                <w:bCs/>
                <w:color w:val="404040" w:themeColor="text1" w:themeTint="BF"/>
                <w:szCs w:val="20"/>
              </w:rPr>
            </w:pPr>
            <w:r w:rsidRPr="004754ED">
              <w:rPr>
                <w:rFonts w:eastAsia="Calibri"/>
                <w:bCs/>
                <w:color w:val="404040" w:themeColor="text1" w:themeTint="BF"/>
                <w:szCs w:val="20"/>
              </w:rPr>
              <w:t>Het is belangrijk de voor- en nadelen van de methoden van anticonceptie en de vruchtbaarheidsbehandeling te bediscussiëren met de leerlingen.</w:t>
            </w:r>
            <w:r w:rsidRPr="004754ED">
              <w:rPr>
                <w:rFonts w:eastAsia="Calibri"/>
                <w:color w:val="404040" w:themeColor="text1" w:themeTint="BF"/>
                <w:szCs w:val="20"/>
              </w:rPr>
              <w:t xml:space="preserve"> </w:t>
            </w:r>
            <w:r w:rsidRPr="004754ED">
              <w:rPr>
                <w:rFonts w:eastAsia="Calibri"/>
                <w:bCs/>
                <w:color w:val="404040" w:themeColor="text1" w:themeTint="BF"/>
                <w:szCs w:val="20"/>
              </w:rPr>
              <w:t>Het belang van een gezonde levenswijze om zwanger te worden kan aan bod komen en e</w:t>
            </w:r>
            <w:r w:rsidRPr="004754ED">
              <w:rPr>
                <w:rFonts w:eastAsia="Calibri" w:cs="Arial"/>
                <w:bCs/>
                <w:color w:val="404040" w:themeColor="text1" w:themeTint="BF"/>
                <w:szCs w:val="20"/>
              </w:rPr>
              <w:t>thische aspecten bij behandeling van onvruchtbaarheid, draagmoederschap, noodpil, abortus… kunnen besproken worden</w:t>
            </w:r>
            <w:r w:rsidRPr="00D73273">
              <w:rPr>
                <w:rFonts w:eastAsia="Calibri" w:cs="Arial"/>
                <w:bCs/>
                <w:color w:val="404040" w:themeColor="text1" w:themeTint="BF"/>
                <w:szCs w:val="20"/>
              </w:rPr>
              <w:t>.</w:t>
            </w:r>
            <w:r w:rsidRPr="00D73273">
              <w:rPr>
                <w:rFonts w:eastAsia="Calibri"/>
                <w:bCs/>
                <w:color w:val="404040" w:themeColor="text1" w:themeTint="BF"/>
                <w:szCs w:val="20"/>
              </w:rPr>
              <w:t>(AD5, AD6 en AD8)</w:t>
            </w:r>
          </w:p>
          <w:p w14:paraId="5216B5EA" w14:textId="77777777" w:rsidR="00FA5267" w:rsidRPr="00FA5267" w:rsidRDefault="00FA5267" w:rsidP="00FA5267">
            <w:pPr>
              <w:spacing w:before="60" w:line="240" w:lineRule="auto"/>
              <w:ind w:left="181"/>
              <w:rPr>
                <w:rFonts w:eastAsia="Calibri"/>
                <w:bCs/>
                <w:color w:val="404040" w:themeColor="text1" w:themeTint="BF"/>
                <w:szCs w:val="20"/>
              </w:rPr>
            </w:pPr>
            <w:r w:rsidRPr="00FA5267">
              <w:rPr>
                <w:rFonts w:eastAsia="Calibri"/>
                <w:bCs/>
                <w:color w:val="404040" w:themeColor="text1" w:themeTint="BF"/>
                <w:szCs w:val="20"/>
              </w:rPr>
              <w:t xml:space="preserve">Het inzicht op de noodzaak van preventie van soa’s primeert op een systematische studie van verschillende aandoeningen (AD2 en AD5). Het biologisch inzicht in het verloop en de behandeling zou bij de leerlingen moeten resulteren in een verantwoord gedrag. Soa’s die aan bod kunnen komen, zijn: chlamydia, gonorroe, syfilis, genitale wratten, hepatitis B, Herpes genitalis, hiv-infecties, humaan papillomavirus… </w:t>
            </w:r>
          </w:p>
          <w:p w14:paraId="4C4DB49D" w14:textId="77777777" w:rsidR="00FA5267" w:rsidRPr="00FA5267" w:rsidRDefault="00FA5267" w:rsidP="00FA5267">
            <w:pPr>
              <w:spacing w:before="60" w:line="240" w:lineRule="auto"/>
              <w:ind w:left="181"/>
              <w:rPr>
                <w:rFonts w:eastAsia="Calibri"/>
                <w:bCs/>
                <w:color w:val="404040" w:themeColor="text1" w:themeTint="BF"/>
                <w:szCs w:val="20"/>
              </w:rPr>
            </w:pPr>
            <w:r w:rsidRPr="00FA5267">
              <w:rPr>
                <w:rFonts w:eastAsia="Calibri"/>
                <w:bCs/>
                <w:color w:val="404040" w:themeColor="text1" w:themeTint="BF"/>
                <w:szCs w:val="20"/>
              </w:rPr>
              <w:t xml:space="preserve">Illustratiemateriaal kan je bekomen bij het CLB, arts, Sensoa (vb de koffer met voorbehoedsmiddelen). Voor medische informatie is het aangewezen de leerlingen door te verwijzen naar een arts of apotheker. </w:t>
            </w:r>
          </w:p>
          <w:p w14:paraId="27F5192B" w14:textId="214C2C6B" w:rsidR="00BF30EB" w:rsidRPr="004754ED" w:rsidRDefault="00BF30EB" w:rsidP="00E4706D">
            <w:pPr>
              <w:tabs>
                <w:tab w:val="left" w:pos="2385"/>
              </w:tabs>
              <w:spacing w:before="120" w:after="120" w:line="240" w:lineRule="auto"/>
              <w:ind w:left="181"/>
              <w:jc w:val="both"/>
              <w:rPr>
                <w:rFonts w:cs="Arial"/>
                <w:color w:val="404040" w:themeColor="text1" w:themeTint="BF"/>
                <w:szCs w:val="20"/>
                <w:lang w:val="nl-NL" w:eastAsia="nl-NL"/>
              </w:rPr>
            </w:pPr>
            <w:r w:rsidRPr="004754ED">
              <w:rPr>
                <w:rFonts w:cs="Arial"/>
                <w:color w:val="404040" w:themeColor="text1" w:themeTint="BF"/>
                <w:szCs w:val="20"/>
                <w:lang w:val="nl-NL" w:eastAsia="nl-NL"/>
              </w:rPr>
              <w:t>Thema’s die bij de doelen voor wetenschap en samenleving aan bod kunnen komen zijn</w:t>
            </w:r>
            <w:r w:rsidR="00E25F40" w:rsidRPr="004754ED">
              <w:rPr>
                <w:rFonts w:cs="Arial"/>
                <w:color w:val="404040" w:themeColor="text1" w:themeTint="BF"/>
                <w:szCs w:val="20"/>
                <w:lang w:val="nl-NL" w:eastAsia="nl-NL"/>
              </w:rPr>
              <w:t xml:space="preserve"> </w:t>
            </w:r>
            <w:r w:rsidRPr="004754ED">
              <w:rPr>
                <w:rFonts w:cs="Arial"/>
                <w:color w:val="404040" w:themeColor="text1" w:themeTint="BF"/>
                <w:szCs w:val="20"/>
                <w:lang w:val="nl-NL" w:eastAsia="nl-NL"/>
              </w:rPr>
              <w:t>(AD</w:t>
            </w:r>
            <w:r w:rsidR="0049659F" w:rsidRPr="004754ED">
              <w:rPr>
                <w:rFonts w:cs="Arial"/>
                <w:color w:val="404040" w:themeColor="text1" w:themeTint="BF"/>
                <w:szCs w:val="20"/>
                <w:lang w:val="nl-NL" w:eastAsia="nl-NL"/>
              </w:rPr>
              <w:t>5, AD</w:t>
            </w:r>
            <w:r w:rsidRPr="004754ED">
              <w:rPr>
                <w:rFonts w:cs="Arial"/>
                <w:color w:val="404040" w:themeColor="text1" w:themeTint="BF"/>
                <w:szCs w:val="20"/>
                <w:lang w:val="nl-NL" w:eastAsia="nl-NL"/>
              </w:rPr>
              <w:t>6 en AD7,</w:t>
            </w:r>
            <w:r w:rsidR="0049659F" w:rsidRPr="004754ED">
              <w:rPr>
                <w:rFonts w:cs="Arial"/>
                <w:color w:val="404040" w:themeColor="text1" w:themeTint="BF"/>
                <w:szCs w:val="20"/>
                <w:lang w:val="nl-NL" w:eastAsia="nl-NL"/>
              </w:rPr>
              <w:t xml:space="preserve"> </w:t>
            </w:r>
            <w:r w:rsidRPr="004754ED">
              <w:rPr>
                <w:rFonts w:cs="Arial"/>
                <w:color w:val="404040" w:themeColor="text1" w:themeTint="BF"/>
                <w:szCs w:val="20"/>
                <w:lang w:val="nl-NL" w:eastAsia="nl-NL"/>
              </w:rPr>
              <w:t>AD8)</w:t>
            </w:r>
            <w:r w:rsidR="00E25F40" w:rsidRPr="004754ED">
              <w:rPr>
                <w:rFonts w:cs="Arial"/>
                <w:color w:val="404040" w:themeColor="text1" w:themeTint="BF"/>
                <w:szCs w:val="20"/>
                <w:lang w:val="nl-NL" w:eastAsia="nl-NL"/>
              </w:rPr>
              <w:t>:</w:t>
            </w:r>
          </w:p>
          <w:p w14:paraId="00D33C5A" w14:textId="77777777" w:rsidR="00BF30EB" w:rsidRPr="004754ED" w:rsidRDefault="00BF30EB" w:rsidP="00AC2D5A">
            <w:pPr>
              <w:numPr>
                <w:ilvl w:val="0"/>
                <w:numId w:val="16"/>
              </w:numPr>
              <w:tabs>
                <w:tab w:val="left" w:pos="606"/>
                <w:tab w:val="left" w:pos="2385"/>
              </w:tabs>
              <w:spacing w:before="120" w:after="120" w:line="240" w:lineRule="auto"/>
              <w:ind w:left="181" w:firstLine="142"/>
              <w:contextualSpacing/>
              <w:rPr>
                <w:rFonts w:cs="Arial"/>
                <w:color w:val="404040" w:themeColor="text1" w:themeTint="BF"/>
                <w:szCs w:val="20"/>
                <w:lang w:val="nl-NL" w:eastAsia="nl-NL"/>
              </w:rPr>
            </w:pPr>
            <w:r w:rsidRPr="004754ED">
              <w:rPr>
                <w:rFonts w:cs="Arial"/>
                <w:color w:val="404040" w:themeColor="text1" w:themeTint="BF"/>
                <w:szCs w:val="20"/>
                <w:lang w:val="nl-NL" w:eastAsia="nl-NL"/>
              </w:rPr>
              <w:t>de prenatale zorg;</w:t>
            </w:r>
          </w:p>
          <w:p w14:paraId="42BEEA60" w14:textId="77777777" w:rsidR="00BF30EB" w:rsidRPr="004754ED" w:rsidRDefault="00BF30EB" w:rsidP="00AC2D5A">
            <w:pPr>
              <w:numPr>
                <w:ilvl w:val="0"/>
                <w:numId w:val="16"/>
              </w:numPr>
              <w:tabs>
                <w:tab w:val="left" w:pos="606"/>
                <w:tab w:val="left" w:pos="2385"/>
              </w:tabs>
              <w:spacing w:before="120" w:after="120" w:line="240" w:lineRule="auto"/>
              <w:ind w:left="181" w:firstLine="142"/>
              <w:contextualSpacing/>
              <w:rPr>
                <w:rFonts w:cs="Arial"/>
                <w:color w:val="404040" w:themeColor="text1" w:themeTint="BF"/>
                <w:szCs w:val="20"/>
                <w:lang w:val="nl-NL" w:eastAsia="nl-NL"/>
              </w:rPr>
            </w:pPr>
            <w:r w:rsidRPr="004754ED">
              <w:rPr>
                <w:rFonts w:cs="Arial"/>
                <w:color w:val="404040" w:themeColor="text1" w:themeTint="BF"/>
                <w:szCs w:val="20"/>
                <w:lang w:val="nl-NL" w:eastAsia="nl-NL"/>
              </w:rPr>
              <w:t>de gezonde leefwijze van de zwangere vrouw;</w:t>
            </w:r>
          </w:p>
          <w:p w14:paraId="31324460" w14:textId="77777777" w:rsidR="00BF30EB" w:rsidRPr="004754ED" w:rsidRDefault="00BF30EB" w:rsidP="00AC2D5A">
            <w:pPr>
              <w:numPr>
                <w:ilvl w:val="0"/>
                <w:numId w:val="16"/>
              </w:numPr>
              <w:tabs>
                <w:tab w:val="left" w:pos="606"/>
                <w:tab w:val="left" w:pos="2385"/>
              </w:tabs>
              <w:spacing w:before="120" w:after="120" w:line="240" w:lineRule="auto"/>
              <w:ind w:left="181" w:firstLine="142"/>
              <w:contextualSpacing/>
              <w:rPr>
                <w:rFonts w:cs="Arial"/>
                <w:color w:val="404040" w:themeColor="text1" w:themeTint="BF"/>
                <w:szCs w:val="20"/>
                <w:lang w:val="nl-NL" w:eastAsia="nl-NL"/>
              </w:rPr>
            </w:pPr>
            <w:r w:rsidRPr="004754ED">
              <w:rPr>
                <w:rFonts w:cs="Arial"/>
                <w:color w:val="404040" w:themeColor="text1" w:themeTint="BF"/>
                <w:szCs w:val="20"/>
                <w:lang w:val="nl-NL" w:eastAsia="nl-NL"/>
              </w:rPr>
              <w:t>de mogelijke risico’s bij prenatale onderzoeken;</w:t>
            </w:r>
          </w:p>
          <w:p w14:paraId="7075D5E3" w14:textId="77777777" w:rsidR="00BF30EB" w:rsidRPr="004754ED" w:rsidRDefault="00BF30EB" w:rsidP="00AC2D5A">
            <w:pPr>
              <w:numPr>
                <w:ilvl w:val="0"/>
                <w:numId w:val="16"/>
              </w:numPr>
              <w:tabs>
                <w:tab w:val="left" w:pos="606"/>
                <w:tab w:val="left" w:pos="2385"/>
              </w:tabs>
              <w:spacing w:before="120" w:after="120" w:line="240" w:lineRule="auto"/>
              <w:ind w:left="181" w:firstLine="142"/>
              <w:contextualSpacing/>
              <w:rPr>
                <w:rFonts w:cs="Arial"/>
                <w:color w:val="404040" w:themeColor="text1" w:themeTint="BF"/>
                <w:szCs w:val="20"/>
                <w:lang w:val="nl-NL" w:eastAsia="nl-NL"/>
              </w:rPr>
            </w:pPr>
            <w:r w:rsidRPr="004754ED">
              <w:rPr>
                <w:rFonts w:cs="Arial"/>
                <w:color w:val="404040" w:themeColor="text1" w:themeTint="BF"/>
                <w:szCs w:val="20"/>
                <w:lang w:val="nl-NL" w:eastAsia="nl-NL"/>
              </w:rPr>
              <w:t>het belang van borstvoeding met de verschillen op wereldvlak;</w:t>
            </w:r>
          </w:p>
          <w:p w14:paraId="739B5C73" w14:textId="77777777" w:rsidR="00BF30EB" w:rsidRPr="004754ED" w:rsidRDefault="00BF30EB" w:rsidP="00AC2D5A">
            <w:pPr>
              <w:numPr>
                <w:ilvl w:val="0"/>
                <w:numId w:val="16"/>
              </w:numPr>
              <w:tabs>
                <w:tab w:val="left" w:pos="606"/>
                <w:tab w:val="left" w:pos="2385"/>
              </w:tabs>
              <w:spacing w:before="120" w:after="120" w:line="240" w:lineRule="auto"/>
              <w:ind w:left="181" w:firstLine="142"/>
              <w:contextualSpacing/>
              <w:rPr>
                <w:rFonts w:cs="Arial"/>
                <w:color w:val="404040" w:themeColor="text1" w:themeTint="BF"/>
                <w:szCs w:val="20"/>
                <w:lang w:val="nl-NL" w:eastAsia="nl-NL"/>
              </w:rPr>
            </w:pPr>
            <w:r w:rsidRPr="004754ED">
              <w:rPr>
                <w:rFonts w:cs="Arial"/>
                <w:color w:val="404040" w:themeColor="text1" w:themeTint="BF"/>
                <w:szCs w:val="20"/>
                <w:lang w:val="nl-NL" w:eastAsia="nl-NL"/>
              </w:rPr>
              <w:t>de ‘noodpil’ en abortus;</w:t>
            </w:r>
          </w:p>
          <w:p w14:paraId="2A3692B4" w14:textId="4E757E2A" w:rsidR="00BF30EB" w:rsidRPr="004754ED" w:rsidRDefault="00BF30EB" w:rsidP="00AC2D5A">
            <w:pPr>
              <w:numPr>
                <w:ilvl w:val="0"/>
                <w:numId w:val="16"/>
              </w:numPr>
              <w:tabs>
                <w:tab w:val="left" w:pos="606"/>
                <w:tab w:val="left" w:pos="2385"/>
              </w:tabs>
              <w:spacing w:before="120" w:after="120" w:line="240" w:lineRule="auto"/>
              <w:ind w:left="181" w:firstLine="142"/>
              <w:contextualSpacing/>
              <w:rPr>
                <w:rFonts w:cs="Arial"/>
                <w:color w:val="404040" w:themeColor="text1" w:themeTint="BF"/>
                <w:szCs w:val="20"/>
                <w:lang w:val="nl-NL" w:eastAsia="nl-NL"/>
              </w:rPr>
            </w:pPr>
            <w:r w:rsidRPr="004754ED">
              <w:rPr>
                <w:rFonts w:cs="Arial"/>
                <w:color w:val="404040" w:themeColor="text1" w:themeTint="BF"/>
                <w:szCs w:val="20"/>
                <w:lang w:val="nl-NL" w:eastAsia="nl-NL"/>
              </w:rPr>
              <w:t>de ethische aspecten bij behandeling van onv</w:t>
            </w:r>
            <w:r w:rsidR="00E25F40" w:rsidRPr="004754ED">
              <w:rPr>
                <w:rFonts w:cs="Arial"/>
                <w:color w:val="404040" w:themeColor="text1" w:themeTint="BF"/>
                <w:szCs w:val="20"/>
                <w:lang w:val="nl-NL" w:eastAsia="nl-NL"/>
              </w:rPr>
              <w:t>ruchtbaarheid, draagmoederschap…;</w:t>
            </w:r>
          </w:p>
          <w:p w14:paraId="50CA08C7" w14:textId="77777777" w:rsidR="00AC2D5A" w:rsidRPr="004754ED" w:rsidRDefault="00BF30EB" w:rsidP="00AC2D5A">
            <w:pPr>
              <w:numPr>
                <w:ilvl w:val="0"/>
                <w:numId w:val="16"/>
              </w:numPr>
              <w:tabs>
                <w:tab w:val="left" w:pos="606"/>
                <w:tab w:val="left" w:pos="2385"/>
              </w:tabs>
              <w:spacing w:before="120" w:after="120" w:line="240" w:lineRule="auto"/>
              <w:ind w:left="181" w:firstLine="142"/>
              <w:contextualSpacing/>
              <w:rPr>
                <w:rFonts w:cs="Arial"/>
                <w:color w:val="404040" w:themeColor="text1" w:themeTint="BF"/>
                <w:szCs w:val="20"/>
                <w:lang w:val="nl-NL" w:eastAsia="nl-NL"/>
              </w:rPr>
            </w:pPr>
            <w:r w:rsidRPr="004754ED">
              <w:rPr>
                <w:rFonts w:cs="Arial"/>
                <w:color w:val="404040" w:themeColor="text1" w:themeTint="BF"/>
                <w:szCs w:val="20"/>
                <w:lang w:val="nl-NL" w:eastAsia="nl-NL"/>
              </w:rPr>
              <w:t>de houding van de Westerse wereld t.o.v. de standpunten van godsdiensten in verband met</w:t>
            </w:r>
          </w:p>
          <w:p w14:paraId="0AA6BEAA" w14:textId="6165A2B3" w:rsidR="00BF30EB" w:rsidRPr="004754ED" w:rsidRDefault="00BF30EB" w:rsidP="00AC2D5A">
            <w:pPr>
              <w:tabs>
                <w:tab w:val="left" w:pos="606"/>
                <w:tab w:val="left" w:pos="2385"/>
              </w:tabs>
              <w:spacing w:before="120" w:after="120" w:line="240" w:lineRule="auto"/>
              <w:ind w:left="606"/>
              <w:contextualSpacing/>
              <w:rPr>
                <w:rFonts w:cs="Arial"/>
                <w:color w:val="404040" w:themeColor="text1" w:themeTint="BF"/>
                <w:szCs w:val="20"/>
                <w:lang w:val="nl-NL" w:eastAsia="nl-NL"/>
              </w:rPr>
            </w:pPr>
            <w:r w:rsidRPr="004754ED">
              <w:rPr>
                <w:rFonts w:cs="Arial"/>
                <w:color w:val="404040" w:themeColor="text1" w:themeTint="BF"/>
                <w:szCs w:val="20"/>
                <w:lang w:val="nl-NL" w:eastAsia="nl-NL"/>
              </w:rPr>
              <w:t>contraceptiva, condoomgebruik, abortus, onvruchtbaarheidsbehandelingen…;</w:t>
            </w:r>
          </w:p>
          <w:p w14:paraId="39ED26DF" w14:textId="475A324D" w:rsidR="00BF30EB" w:rsidRPr="004754ED" w:rsidRDefault="00BF30EB" w:rsidP="00AC2D5A">
            <w:pPr>
              <w:numPr>
                <w:ilvl w:val="0"/>
                <w:numId w:val="16"/>
              </w:numPr>
              <w:tabs>
                <w:tab w:val="left" w:pos="606"/>
                <w:tab w:val="left" w:pos="2385"/>
              </w:tabs>
              <w:spacing w:before="120" w:after="120" w:line="240" w:lineRule="auto"/>
              <w:ind w:left="606" w:hanging="283"/>
              <w:contextualSpacing/>
              <w:rPr>
                <w:rFonts w:cs="Arial"/>
                <w:color w:val="404040" w:themeColor="text1" w:themeTint="BF"/>
                <w:szCs w:val="20"/>
                <w:lang w:val="nl-NL" w:eastAsia="nl-NL"/>
              </w:rPr>
            </w:pPr>
            <w:r w:rsidRPr="004754ED">
              <w:rPr>
                <w:rFonts w:cs="Arial"/>
                <w:color w:val="404040" w:themeColor="text1" w:themeTint="BF"/>
                <w:szCs w:val="20"/>
                <w:lang w:val="nl-NL" w:eastAsia="nl-NL"/>
              </w:rPr>
              <w:t>het maatschappelijk belang van het begrip ‘raszuiverheid’ in de plant- en dierenwereld (renpaarden, graangewassen, hondenrassen…).</w:t>
            </w:r>
          </w:p>
          <w:p w14:paraId="59F90BCE" w14:textId="0C75E063" w:rsidR="00BF30EB" w:rsidRPr="004754ED" w:rsidRDefault="00BF30EB" w:rsidP="00E4706D">
            <w:pPr>
              <w:spacing w:before="240" w:after="120" w:line="360" w:lineRule="auto"/>
              <w:ind w:left="181"/>
              <w:jc w:val="both"/>
              <w:rPr>
                <w:rFonts w:cs="Arial"/>
                <w:b/>
                <w:bCs/>
                <w:color w:val="404040" w:themeColor="text1" w:themeTint="BF"/>
                <w:szCs w:val="20"/>
                <w:lang w:val="nl-NL" w:eastAsia="nl-NL"/>
              </w:rPr>
            </w:pPr>
            <w:r w:rsidRPr="004754ED">
              <w:rPr>
                <w:rFonts w:cs="Arial"/>
                <w:b/>
                <w:bCs/>
                <w:color w:val="404040" w:themeColor="text1" w:themeTint="BF"/>
                <w:szCs w:val="20"/>
                <w:lang w:val="nl-NL" w:eastAsia="nl-NL"/>
              </w:rPr>
              <w:t>Suggesties voor leerlingenexperimenten</w:t>
            </w:r>
            <w:r w:rsidR="00E25F40" w:rsidRPr="004754ED">
              <w:rPr>
                <w:rFonts w:cs="Arial"/>
                <w:b/>
                <w:bCs/>
                <w:color w:val="404040" w:themeColor="text1" w:themeTint="BF"/>
                <w:szCs w:val="20"/>
                <w:lang w:val="nl-NL" w:eastAsia="nl-NL"/>
              </w:rPr>
              <w:t>:</w:t>
            </w:r>
          </w:p>
          <w:p w14:paraId="4246D306" w14:textId="77777777" w:rsidR="00BF30EB" w:rsidRPr="004754ED" w:rsidRDefault="00BF30EB" w:rsidP="00E4706D">
            <w:pPr>
              <w:numPr>
                <w:ilvl w:val="0"/>
                <w:numId w:val="20"/>
              </w:numPr>
              <w:spacing w:before="60" w:after="120" w:line="360" w:lineRule="auto"/>
              <w:ind w:left="181" w:firstLine="0"/>
              <w:contextualSpacing/>
              <w:jc w:val="both"/>
              <w:rPr>
                <w:rFonts w:cs="Arial"/>
                <w:color w:val="404040" w:themeColor="text1" w:themeTint="BF"/>
                <w:szCs w:val="20"/>
                <w:lang w:val="nl-NL" w:eastAsia="nl-NL"/>
              </w:rPr>
            </w:pPr>
            <w:r w:rsidRPr="004754ED">
              <w:rPr>
                <w:rFonts w:cs="Arial"/>
                <w:color w:val="404040" w:themeColor="text1" w:themeTint="BF"/>
                <w:szCs w:val="20"/>
                <w:lang w:val="nl-NL" w:eastAsia="nl-NL"/>
              </w:rPr>
              <w:t>microscopisch onderzoek van eierstof, eileider, baarmoederwand, stadia in de eicel;</w:t>
            </w:r>
          </w:p>
          <w:p w14:paraId="321A6A51" w14:textId="77777777" w:rsidR="00BF30EB" w:rsidRPr="004754ED" w:rsidRDefault="00BF30EB" w:rsidP="00E4706D">
            <w:pPr>
              <w:numPr>
                <w:ilvl w:val="0"/>
                <w:numId w:val="20"/>
              </w:numPr>
              <w:spacing w:before="60" w:after="120" w:line="360" w:lineRule="auto"/>
              <w:ind w:left="181" w:firstLine="0"/>
              <w:contextualSpacing/>
              <w:jc w:val="both"/>
              <w:rPr>
                <w:rFonts w:cs="Arial"/>
                <w:color w:val="404040" w:themeColor="text1" w:themeTint="BF"/>
                <w:szCs w:val="20"/>
                <w:lang w:val="nl-NL" w:eastAsia="nl-NL"/>
              </w:rPr>
            </w:pPr>
            <w:r w:rsidRPr="004754ED">
              <w:rPr>
                <w:rFonts w:cs="Arial"/>
                <w:color w:val="404040" w:themeColor="text1" w:themeTint="BF"/>
                <w:szCs w:val="20"/>
                <w:lang w:val="nl-NL" w:eastAsia="nl-NL"/>
              </w:rPr>
              <w:lastRenderedPageBreak/>
              <w:t>microscopisch onderzoek van testis, bijbal, zaadleider, spermatozoïden.</w:t>
            </w:r>
          </w:p>
          <w:p w14:paraId="3A6D76CC" w14:textId="77777777" w:rsidR="00BF30EB" w:rsidRPr="004754ED" w:rsidRDefault="00BF30EB" w:rsidP="00E4706D">
            <w:pPr>
              <w:spacing w:before="240" w:after="120" w:line="360" w:lineRule="auto"/>
              <w:ind w:left="181"/>
              <w:jc w:val="both"/>
              <w:rPr>
                <w:rFonts w:cs="Arial"/>
                <w:b/>
                <w:bCs/>
                <w:color w:val="404040" w:themeColor="text1" w:themeTint="BF"/>
                <w:szCs w:val="20"/>
                <w:lang w:val="nl-NL" w:eastAsia="nl-NL"/>
              </w:rPr>
            </w:pPr>
            <w:r w:rsidRPr="004754ED">
              <w:rPr>
                <w:rFonts w:cs="Arial"/>
                <w:b/>
                <w:bCs/>
                <w:color w:val="404040" w:themeColor="text1" w:themeTint="BF"/>
                <w:szCs w:val="20"/>
                <w:lang w:val="nl-NL" w:eastAsia="nl-NL"/>
              </w:rPr>
              <w:t>Link met het leerplan natuurwetenschappen van de 1ste graad</w:t>
            </w:r>
          </w:p>
          <w:p w14:paraId="147353FE" w14:textId="77777777" w:rsidR="00BF30EB" w:rsidRPr="004754ED" w:rsidRDefault="00BF30EB" w:rsidP="00E25F40">
            <w:pPr>
              <w:spacing w:after="120" w:line="240" w:lineRule="exact"/>
              <w:ind w:left="181"/>
              <w:rPr>
                <w:b/>
                <w:bCs/>
                <w:color w:val="404040" w:themeColor="text1" w:themeTint="BF"/>
                <w:szCs w:val="20"/>
                <w:lang w:val="nl-NL" w:eastAsia="nl-NL"/>
              </w:rPr>
            </w:pPr>
            <w:r w:rsidRPr="004754ED">
              <w:rPr>
                <w:rFonts w:cs="Arial"/>
                <w:color w:val="404040" w:themeColor="text1" w:themeTint="BF"/>
                <w:szCs w:val="20"/>
              </w:rPr>
              <w:t>Leerlingen bestudeerden de voortplantingsstructuren bij de mens in de 1ste graad. Aan de hand van modellen kunnen deze leerinhouden worden opgefrist en uitgediept.</w:t>
            </w:r>
            <w:r w:rsidRPr="004754ED">
              <w:rPr>
                <w:b/>
                <w:bCs/>
                <w:color w:val="404040" w:themeColor="text1" w:themeTint="BF"/>
                <w:szCs w:val="20"/>
                <w:lang w:val="nl-NL" w:eastAsia="nl-NL"/>
              </w:rPr>
              <w:t xml:space="preserve"> </w:t>
            </w:r>
          </w:p>
          <w:p w14:paraId="2769EF9F" w14:textId="649CADE1" w:rsidR="00BF30EB" w:rsidRPr="004754ED" w:rsidRDefault="00BF30EB" w:rsidP="00E25F40">
            <w:pPr>
              <w:spacing w:before="60" w:after="120" w:line="360" w:lineRule="auto"/>
              <w:ind w:left="181"/>
              <w:rPr>
                <w:rFonts w:cs="Arial"/>
                <w:b/>
                <w:bCs/>
                <w:color w:val="404040" w:themeColor="text1" w:themeTint="BF"/>
                <w:szCs w:val="20"/>
                <w:lang w:val="nl-NL" w:eastAsia="nl-NL"/>
              </w:rPr>
            </w:pPr>
            <w:r w:rsidRPr="004754ED">
              <w:rPr>
                <w:bCs/>
                <w:color w:val="404040" w:themeColor="text1" w:themeTint="BF"/>
                <w:szCs w:val="20"/>
              </w:rPr>
              <w:t xml:space="preserve">B 60: Gebruik en functie weergeven van middelen om zwangerschap en </w:t>
            </w:r>
            <w:r w:rsidR="00AC2D5A" w:rsidRPr="004754ED">
              <w:rPr>
                <w:bCs/>
                <w:color w:val="404040" w:themeColor="text1" w:themeTint="BF"/>
                <w:szCs w:val="20"/>
              </w:rPr>
              <w:t>soa</w:t>
            </w:r>
            <w:r w:rsidRPr="004754ED">
              <w:rPr>
                <w:bCs/>
                <w:color w:val="404040" w:themeColor="text1" w:themeTint="BF"/>
                <w:szCs w:val="20"/>
              </w:rPr>
              <w:t>’s te voorkomen.</w:t>
            </w:r>
          </w:p>
        </w:tc>
      </w:tr>
    </w:tbl>
    <w:p w14:paraId="2ED13045" w14:textId="36301344" w:rsidR="00FE6E4F" w:rsidRPr="004754ED" w:rsidRDefault="00FE6E4F" w:rsidP="00FE6E4F">
      <w:pPr>
        <w:pStyle w:val="LPKop3"/>
        <w:rPr>
          <w:color w:val="404040" w:themeColor="text1" w:themeTint="BF"/>
        </w:rPr>
      </w:pPr>
      <w:r w:rsidRPr="004754ED">
        <w:rPr>
          <w:color w:val="404040" w:themeColor="text1" w:themeTint="BF"/>
        </w:rPr>
        <w:lastRenderedPageBreak/>
        <w:t>Erfelijkheid</w:t>
      </w:r>
    </w:p>
    <w:p w14:paraId="5384C067" w14:textId="7F3BD778" w:rsidR="00FE6E4F" w:rsidRPr="004754ED" w:rsidRDefault="00FE6E4F" w:rsidP="00FE6E4F">
      <w:pPr>
        <w:spacing w:before="240" w:after="120" w:line="240" w:lineRule="auto"/>
        <w:rPr>
          <w:b/>
          <w:i/>
          <w:color w:val="404040" w:themeColor="text1" w:themeTint="BF"/>
          <w:sz w:val="24"/>
          <w:szCs w:val="24"/>
          <w:lang w:eastAsia="nl-NL"/>
        </w:rPr>
      </w:pPr>
      <w:r w:rsidRPr="004754ED">
        <w:rPr>
          <w:b/>
          <w:i/>
          <w:color w:val="404040" w:themeColor="text1" w:themeTint="BF"/>
          <w:sz w:val="24"/>
          <w:szCs w:val="24"/>
          <w:lang w:eastAsia="nl-NL"/>
        </w:rPr>
        <w:t>Chromosomale erfelijkheid</w:t>
      </w:r>
    </w:p>
    <w:p w14:paraId="0621F259" w14:textId="1E15426B" w:rsidR="00FE6E4F" w:rsidRPr="004754ED" w:rsidRDefault="00FE6E4F" w:rsidP="00FE6E4F">
      <w:pPr>
        <w:spacing w:before="240" w:after="120" w:line="240" w:lineRule="auto"/>
        <w:rPr>
          <w:color w:val="404040" w:themeColor="text1" w:themeTint="BF"/>
          <w:szCs w:val="20"/>
          <w:lang w:eastAsia="nl-NL"/>
        </w:rPr>
      </w:pPr>
      <w:r w:rsidRPr="004754ED">
        <w:rPr>
          <w:color w:val="404040" w:themeColor="text1" w:themeTint="BF"/>
          <w:szCs w:val="20"/>
          <w:lang w:eastAsia="nl-NL"/>
        </w:rPr>
        <w:t>(</w:t>
      </w:r>
      <w:r w:rsidR="009E2665">
        <w:rPr>
          <w:color w:val="404040" w:themeColor="text1" w:themeTint="BF"/>
          <w:szCs w:val="20"/>
          <w:lang w:eastAsia="nl-NL"/>
        </w:rPr>
        <w:t>ca.</w:t>
      </w:r>
      <w:r w:rsidRPr="004754ED">
        <w:rPr>
          <w:color w:val="404040" w:themeColor="text1" w:themeTint="BF"/>
          <w:szCs w:val="20"/>
          <w:lang w:eastAsia="nl-NL"/>
        </w:rPr>
        <w:t xml:space="preserve"> 10 lestijden)</w:t>
      </w:r>
    </w:p>
    <w:tbl>
      <w:tblPr>
        <w:tblW w:w="1005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09"/>
        <w:gridCol w:w="8455"/>
        <w:gridCol w:w="993"/>
      </w:tblGrid>
      <w:tr w:rsidR="00FE6E4F" w:rsidRPr="00FE6E4F" w14:paraId="6E3E4CC6" w14:textId="77777777" w:rsidTr="00911256">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346EF9F2" w14:textId="77777777" w:rsidR="00FE6E4F" w:rsidRPr="004754ED" w:rsidRDefault="00FE6E4F" w:rsidP="00743BDB">
            <w:pPr>
              <w:numPr>
                <w:ilvl w:val="0"/>
                <w:numId w:val="18"/>
              </w:numPr>
              <w:tabs>
                <w:tab w:val="num" w:pos="852"/>
              </w:tabs>
              <w:spacing w:before="120" w:after="120" w:line="260" w:lineRule="exact"/>
              <w:rPr>
                <w:rFonts w:cs="Arial"/>
                <w:color w:val="404040" w:themeColor="text1" w:themeTint="BF"/>
                <w:szCs w:val="24"/>
                <w:lang w:val="nl-NL" w:eastAsia="nl-NL"/>
              </w:rPr>
            </w:pPr>
          </w:p>
        </w:tc>
        <w:tc>
          <w:tcPr>
            <w:tcW w:w="8415" w:type="dxa"/>
            <w:shd w:val="clear" w:color="auto" w:fill="FFCC99"/>
            <w:vAlign w:val="center"/>
          </w:tcPr>
          <w:p w14:paraId="2077815F" w14:textId="5AFB6502" w:rsidR="00FE6E4F" w:rsidRPr="004754ED" w:rsidRDefault="00FE6E4F" w:rsidP="00517443">
            <w:pPr>
              <w:spacing w:before="120" w:after="120" w:line="240" w:lineRule="auto"/>
              <w:ind w:left="144"/>
              <w:rPr>
                <w:rFonts w:cs="Arial"/>
                <w:color w:val="404040" w:themeColor="text1" w:themeTint="BF"/>
                <w:lang w:eastAsia="nl-BE"/>
              </w:rPr>
            </w:pPr>
            <w:r w:rsidRPr="004754ED">
              <w:rPr>
                <w:rFonts w:cs="Arial"/>
                <w:b/>
                <w:color w:val="404040" w:themeColor="text1" w:themeTint="BF"/>
                <w:lang w:eastAsia="nl-BE"/>
              </w:rPr>
              <w:t>Aan de hand van eenvoudige kruisingsschema’s</w:t>
            </w:r>
            <w:r w:rsidRPr="004754ED">
              <w:rPr>
                <w:rFonts w:cs="Arial"/>
                <w:color w:val="404040" w:themeColor="text1" w:themeTint="BF"/>
                <w:lang w:eastAsia="nl-BE"/>
              </w:rPr>
              <w:t xml:space="preserve"> en/of stambomen</w:t>
            </w:r>
            <w:r w:rsidR="00782DE5">
              <w:rPr>
                <w:rFonts w:cs="Arial"/>
                <w:color w:val="404040" w:themeColor="text1" w:themeTint="BF"/>
                <w:lang w:eastAsia="nl-BE"/>
              </w:rPr>
              <w:t xml:space="preserve"> de </w:t>
            </w:r>
            <w:r w:rsidRPr="004754ED">
              <w:rPr>
                <w:rFonts w:cs="Arial"/>
                <w:color w:val="404040" w:themeColor="text1" w:themeTint="BF"/>
                <w:lang w:eastAsia="nl-BE"/>
              </w:rPr>
              <w:t xml:space="preserve">overerving van kenmerken bij de mens </w:t>
            </w:r>
            <w:r w:rsidRPr="004754ED">
              <w:rPr>
                <w:rFonts w:cs="Arial"/>
                <w:b/>
                <w:color w:val="404040" w:themeColor="text1" w:themeTint="BF"/>
                <w:lang w:eastAsia="nl-BE"/>
              </w:rPr>
              <w:t>toelichten</w:t>
            </w:r>
            <w:r w:rsidRPr="004754ED">
              <w:rPr>
                <w:rFonts w:cs="Arial"/>
                <w:color w:val="404040" w:themeColor="text1" w:themeTint="BF"/>
                <w:lang w:eastAsia="nl-BE"/>
              </w:rPr>
              <w:t>.</w:t>
            </w:r>
          </w:p>
        </w:tc>
        <w:tc>
          <w:tcPr>
            <w:tcW w:w="933" w:type="dxa"/>
            <w:shd w:val="clear" w:color="auto" w:fill="FFCC99"/>
            <w:tcMar>
              <w:left w:w="170" w:type="dxa"/>
            </w:tcMar>
          </w:tcPr>
          <w:p w14:paraId="2DCE3F38" w14:textId="77777777" w:rsidR="00782DE5" w:rsidRDefault="00FE6E4F" w:rsidP="00FE6E4F">
            <w:pPr>
              <w:spacing w:before="120" w:after="120" w:line="240" w:lineRule="auto"/>
              <w:rPr>
                <w:rFonts w:cs="Arial"/>
                <w:color w:val="404040" w:themeColor="text1" w:themeTint="BF"/>
                <w:szCs w:val="16"/>
                <w:lang w:eastAsia="nl-NL"/>
              </w:rPr>
            </w:pPr>
            <w:r w:rsidRPr="00517443">
              <w:rPr>
                <w:rFonts w:cs="Arial"/>
                <w:color w:val="404040" w:themeColor="text1" w:themeTint="BF"/>
                <w:szCs w:val="16"/>
                <w:lang w:eastAsia="nl-NL"/>
              </w:rPr>
              <w:t>NW</w:t>
            </w:r>
            <w:r w:rsidR="00782DE5" w:rsidRPr="00517443">
              <w:rPr>
                <w:rFonts w:cs="Arial"/>
                <w:color w:val="404040" w:themeColor="text1" w:themeTint="BF"/>
                <w:szCs w:val="16"/>
                <w:lang w:eastAsia="nl-NL"/>
              </w:rPr>
              <w:t>1</w:t>
            </w:r>
          </w:p>
          <w:p w14:paraId="23AAE5CA" w14:textId="16EEDD51" w:rsidR="00FE6E4F" w:rsidRPr="00FE6E4F" w:rsidRDefault="00782DE5" w:rsidP="00FE6E4F">
            <w:pPr>
              <w:spacing w:before="120" w:after="120" w:line="240" w:lineRule="auto"/>
              <w:rPr>
                <w:rFonts w:cs="Arial"/>
                <w:color w:val="404040" w:themeColor="text1" w:themeTint="BF"/>
                <w:szCs w:val="16"/>
                <w:lang w:eastAsia="nl-NL"/>
              </w:rPr>
            </w:pPr>
            <w:r>
              <w:rPr>
                <w:rFonts w:cs="Arial"/>
                <w:color w:val="404040" w:themeColor="text1" w:themeTint="BF"/>
                <w:szCs w:val="16"/>
                <w:lang w:eastAsia="nl-NL"/>
              </w:rPr>
              <w:t>NW</w:t>
            </w:r>
            <w:r w:rsidR="00FE6E4F" w:rsidRPr="004754ED">
              <w:rPr>
                <w:rFonts w:cs="Arial"/>
                <w:color w:val="404040" w:themeColor="text1" w:themeTint="BF"/>
                <w:szCs w:val="16"/>
                <w:lang w:eastAsia="nl-NL"/>
              </w:rPr>
              <w:t>2</w:t>
            </w:r>
          </w:p>
        </w:tc>
      </w:tr>
      <w:tr w:rsidR="00FE6E4F" w:rsidRPr="00FE6E4F" w14:paraId="7E340941" w14:textId="77777777" w:rsidTr="00911256">
        <w:trPr>
          <w:trHeight w:val="587"/>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67143253" w14:textId="77777777" w:rsidR="00FE6E4F" w:rsidRPr="00FE6E4F" w:rsidRDefault="00FE6E4F" w:rsidP="00743BDB">
            <w:pPr>
              <w:numPr>
                <w:ilvl w:val="0"/>
                <w:numId w:val="18"/>
              </w:numPr>
              <w:tabs>
                <w:tab w:val="num" w:pos="852"/>
              </w:tabs>
              <w:spacing w:before="120" w:after="120" w:line="260" w:lineRule="exact"/>
              <w:rPr>
                <w:rFonts w:cs="Arial"/>
                <w:color w:val="404040" w:themeColor="text1" w:themeTint="BF"/>
                <w:szCs w:val="24"/>
                <w:lang w:val="nl-NL" w:eastAsia="nl-NL"/>
              </w:rPr>
            </w:pPr>
          </w:p>
        </w:tc>
        <w:tc>
          <w:tcPr>
            <w:tcW w:w="8415" w:type="dxa"/>
            <w:shd w:val="clear" w:color="auto" w:fill="FFCC99"/>
            <w:vAlign w:val="center"/>
          </w:tcPr>
          <w:p w14:paraId="0CDB97A9" w14:textId="10802806" w:rsidR="00FA5267" w:rsidRPr="00FE6E4F" w:rsidRDefault="00FA5267" w:rsidP="00FE6E4F">
            <w:pPr>
              <w:spacing w:before="120" w:after="120" w:line="240" w:lineRule="auto"/>
              <w:ind w:left="144"/>
              <w:rPr>
                <w:rFonts w:cs="Arial"/>
                <w:color w:val="404040" w:themeColor="text1" w:themeTint="BF"/>
                <w:szCs w:val="24"/>
                <w:lang w:eastAsia="nl-NL"/>
              </w:rPr>
            </w:pPr>
            <w:r>
              <w:rPr>
                <w:rFonts w:cs="Arial"/>
              </w:rPr>
              <w:t>I</w:t>
            </w:r>
            <w:r w:rsidRPr="00BE349B">
              <w:rPr>
                <w:rFonts w:cs="Arial"/>
                <w:color w:val="404040" w:themeColor="text1" w:themeTint="BF"/>
              </w:rPr>
              <w:t xml:space="preserve">n </w:t>
            </w:r>
            <w:r w:rsidRPr="00BE349B">
              <w:rPr>
                <w:rFonts w:cs="Arial"/>
                <w:b/>
                <w:color w:val="404040" w:themeColor="text1" w:themeTint="BF"/>
              </w:rPr>
              <w:t>concrete voorbeelden</w:t>
            </w:r>
            <w:r w:rsidRPr="00BE349B">
              <w:rPr>
                <w:rFonts w:cs="Arial"/>
                <w:color w:val="404040" w:themeColor="text1" w:themeTint="BF"/>
              </w:rPr>
              <w:t xml:space="preserve"> de begrippen gen, dominant en recessief allel, homozygoot en heterozygoot, genotype en fenotype, dominante/recessieve en intermediaire overerving </w:t>
            </w:r>
            <w:r w:rsidRPr="00BE349B">
              <w:rPr>
                <w:rFonts w:cs="Arial"/>
                <w:b/>
                <w:color w:val="404040" w:themeColor="text1" w:themeTint="BF"/>
              </w:rPr>
              <w:t>gebruiken en verbanden leggen.</w:t>
            </w:r>
          </w:p>
        </w:tc>
        <w:tc>
          <w:tcPr>
            <w:tcW w:w="933" w:type="dxa"/>
            <w:shd w:val="clear" w:color="auto" w:fill="FFCC99"/>
            <w:tcMar>
              <w:left w:w="170" w:type="dxa"/>
            </w:tcMar>
          </w:tcPr>
          <w:p w14:paraId="5F55EB62" w14:textId="482B6C0C" w:rsidR="00FE6E4F" w:rsidRPr="00FE6E4F" w:rsidRDefault="00FE6E4F" w:rsidP="00FE6E4F">
            <w:pPr>
              <w:spacing w:before="120" w:after="120" w:line="240" w:lineRule="auto"/>
              <w:rPr>
                <w:rFonts w:cs="Arial"/>
                <w:color w:val="404040" w:themeColor="text1" w:themeTint="BF"/>
                <w:szCs w:val="16"/>
                <w:lang w:eastAsia="nl-NL"/>
              </w:rPr>
            </w:pPr>
            <w:r w:rsidRPr="00FE6E4F">
              <w:rPr>
                <w:rFonts w:cs="Arial"/>
                <w:color w:val="404040" w:themeColor="text1" w:themeTint="BF"/>
                <w:szCs w:val="16"/>
                <w:lang w:eastAsia="nl-NL"/>
              </w:rPr>
              <w:t>NW1 NW2</w:t>
            </w:r>
          </w:p>
        </w:tc>
      </w:tr>
      <w:tr w:rsidR="00FE6E4F" w:rsidRPr="00FE6E4F" w14:paraId="410B0592" w14:textId="77777777" w:rsidTr="00911256">
        <w:trPr>
          <w:trHeight w:val="587"/>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2D541014" w14:textId="77777777" w:rsidR="00FE6E4F" w:rsidRPr="00FE6E4F" w:rsidRDefault="00FE6E4F" w:rsidP="00743BDB">
            <w:pPr>
              <w:numPr>
                <w:ilvl w:val="0"/>
                <w:numId w:val="18"/>
              </w:numPr>
              <w:tabs>
                <w:tab w:val="num" w:pos="852"/>
              </w:tabs>
              <w:spacing w:before="120" w:after="120" w:line="260" w:lineRule="exact"/>
              <w:rPr>
                <w:rFonts w:cs="Arial"/>
                <w:color w:val="404040" w:themeColor="text1" w:themeTint="BF"/>
                <w:szCs w:val="24"/>
                <w:lang w:val="nl-NL" w:eastAsia="nl-NL"/>
              </w:rPr>
            </w:pPr>
          </w:p>
        </w:tc>
        <w:tc>
          <w:tcPr>
            <w:tcW w:w="8415" w:type="dxa"/>
            <w:shd w:val="clear" w:color="auto" w:fill="FFCC99"/>
            <w:vAlign w:val="center"/>
          </w:tcPr>
          <w:p w14:paraId="0CF9A6B6" w14:textId="7007617D" w:rsidR="00FE6E4F" w:rsidRPr="00FE6E4F" w:rsidRDefault="00FE6E4F" w:rsidP="00FE6E4F">
            <w:pPr>
              <w:spacing w:before="120" w:after="120" w:line="240" w:lineRule="auto"/>
              <w:ind w:left="144"/>
              <w:rPr>
                <w:rFonts w:cs="Arial"/>
                <w:color w:val="404040" w:themeColor="text1" w:themeTint="BF"/>
                <w:szCs w:val="24"/>
                <w:lang w:eastAsia="nl-NL"/>
              </w:rPr>
            </w:pPr>
            <w:r w:rsidRPr="00FE6E4F">
              <w:rPr>
                <w:rFonts w:cs="Arial"/>
                <w:b/>
                <w:color w:val="404040" w:themeColor="text1" w:themeTint="BF"/>
                <w:szCs w:val="24"/>
                <w:lang w:eastAsia="nl-NL"/>
              </w:rPr>
              <w:t>Aan de hand van</w:t>
            </w:r>
            <w:r w:rsidRPr="00FE6E4F">
              <w:rPr>
                <w:rFonts w:cs="Arial"/>
                <w:color w:val="404040" w:themeColor="text1" w:themeTint="BF"/>
                <w:szCs w:val="24"/>
                <w:lang w:eastAsia="nl-NL"/>
              </w:rPr>
              <w:t xml:space="preserve"> het ABO-bloedgroep-systeem</w:t>
            </w:r>
            <w:r w:rsidR="001F51F7">
              <w:rPr>
                <w:rFonts w:cs="Arial"/>
                <w:color w:val="404040" w:themeColor="text1" w:themeTint="BF"/>
                <w:szCs w:val="24"/>
                <w:lang w:eastAsia="nl-NL"/>
              </w:rPr>
              <w:t>,</w:t>
            </w:r>
            <w:r w:rsidRPr="00FE6E4F">
              <w:rPr>
                <w:rFonts w:cs="Arial"/>
                <w:color w:val="404040" w:themeColor="text1" w:themeTint="BF"/>
                <w:szCs w:val="24"/>
                <w:lang w:eastAsia="nl-NL"/>
              </w:rPr>
              <w:t xml:space="preserve"> het begrip multiple allelen </w:t>
            </w:r>
            <w:r w:rsidRPr="00FE6E4F">
              <w:rPr>
                <w:rFonts w:cs="Arial"/>
                <w:b/>
                <w:color w:val="404040" w:themeColor="text1" w:themeTint="BF"/>
                <w:szCs w:val="24"/>
                <w:lang w:eastAsia="nl-NL"/>
              </w:rPr>
              <w:t>omschrijven</w:t>
            </w:r>
            <w:r w:rsidRPr="00FE6E4F">
              <w:rPr>
                <w:rFonts w:cs="Arial"/>
                <w:color w:val="404040" w:themeColor="text1" w:themeTint="BF"/>
                <w:szCs w:val="24"/>
                <w:lang w:eastAsia="nl-NL"/>
              </w:rPr>
              <w:t>.</w:t>
            </w:r>
          </w:p>
        </w:tc>
        <w:tc>
          <w:tcPr>
            <w:tcW w:w="933" w:type="dxa"/>
            <w:shd w:val="clear" w:color="auto" w:fill="FFCC99"/>
            <w:tcMar>
              <w:left w:w="170" w:type="dxa"/>
            </w:tcMar>
          </w:tcPr>
          <w:p w14:paraId="607D469E" w14:textId="77777777" w:rsidR="00FE6E4F" w:rsidRPr="00FE6E4F" w:rsidRDefault="00FE6E4F" w:rsidP="00FE6E4F">
            <w:pPr>
              <w:spacing w:before="120" w:after="120" w:line="240" w:lineRule="auto"/>
              <w:rPr>
                <w:rFonts w:cs="Arial"/>
                <w:color w:val="404040" w:themeColor="text1" w:themeTint="BF"/>
                <w:szCs w:val="16"/>
                <w:lang w:eastAsia="nl-NL"/>
              </w:rPr>
            </w:pPr>
            <w:r w:rsidRPr="00FE6E4F">
              <w:rPr>
                <w:rFonts w:cs="Arial"/>
                <w:color w:val="404040" w:themeColor="text1" w:themeTint="BF"/>
                <w:szCs w:val="16"/>
                <w:lang w:eastAsia="nl-NL"/>
              </w:rPr>
              <w:t>NW2</w:t>
            </w:r>
          </w:p>
        </w:tc>
      </w:tr>
      <w:tr w:rsidR="00FE6E4F" w:rsidRPr="00FE6E4F" w14:paraId="460976F1" w14:textId="77777777" w:rsidTr="00911256">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5EE19AA3" w14:textId="77777777" w:rsidR="00FE6E4F" w:rsidRPr="00FE6E4F" w:rsidRDefault="00FE6E4F" w:rsidP="00743BDB">
            <w:pPr>
              <w:numPr>
                <w:ilvl w:val="0"/>
                <w:numId w:val="18"/>
              </w:numPr>
              <w:tabs>
                <w:tab w:val="num" w:pos="852"/>
              </w:tabs>
              <w:spacing w:before="120" w:after="120" w:line="260" w:lineRule="exact"/>
              <w:rPr>
                <w:rFonts w:cs="Arial"/>
                <w:color w:val="404040" w:themeColor="text1" w:themeTint="BF"/>
                <w:szCs w:val="24"/>
                <w:lang w:val="nl-NL" w:eastAsia="nl-NL"/>
              </w:rPr>
            </w:pPr>
          </w:p>
        </w:tc>
        <w:tc>
          <w:tcPr>
            <w:tcW w:w="8415" w:type="dxa"/>
            <w:shd w:val="clear" w:color="auto" w:fill="FFCC99"/>
            <w:vAlign w:val="center"/>
          </w:tcPr>
          <w:p w14:paraId="0FF64EF0" w14:textId="77777777" w:rsidR="00FE6E4F" w:rsidRPr="00FE6E4F" w:rsidRDefault="00FE6E4F" w:rsidP="00FE6E4F">
            <w:pPr>
              <w:spacing w:before="120" w:after="120" w:line="240" w:lineRule="auto"/>
              <w:ind w:left="144"/>
              <w:rPr>
                <w:rFonts w:cs="Arial"/>
                <w:color w:val="404040" w:themeColor="text1" w:themeTint="BF"/>
                <w:szCs w:val="24"/>
                <w:lang w:eastAsia="nl-NL"/>
              </w:rPr>
            </w:pPr>
            <w:r w:rsidRPr="00FE6E4F">
              <w:rPr>
                <w:rFonts w:cs="Arial"/>
                <w:color w:val="404040" w:themeColor="text1" w:themeTint="BF"/>
                <w:szCs w:val="24"/>
                <w:lang w:eastAsia="nl-NL"/>
              </w:rPr>
              <w:t xml:space="preserve">Verschillen tussen de geslachtschromosomen </w:t>
            </w:r>
            <w:r w:rsidRPr="00FE6E4F">
              <w:rPr>
                <w:rFonts w:cs="Arial"/>
                <w:b/>
                <w:color w:val="404040" w:themeColor="text1" w:themeTint="BF"/>
                <w:szCs w:val="24"/>
                <w:lang w:eastAsia="nl-NL"/>
              </w:rPr>
              <w:t>toelichten</w:t>
            </w:r>
            <w:r w:rsidRPr="00FE6E4F">
              <w:rPr>
                <w:rFonts w:cs="Arial"/>
                <w:color w:val="404040" w:themeColor="text1" w:themeTint="BF"/>
                <w:szCs w:val="24"/>
                <w:lang w:eastAsia="nl-NL"/>
              </w:rPr>
              <w:t>.</w:t>
            </w:r>
          </w:p>
        </w:tc>
        <w:tc>
          <w:tcPr>
            <w:tcW w:w="933" w:type="dxa"/>
            <w:shd w:val="clear" w:color="auto" w:fill="FFCC99"/>
            <w:tcMar>
              <w:left w:w="170" w:type="dxa"/>
            </w:tcMar>
          </w:tcPr>
          <w:p w14:paraId="773EF9FE" w14:textId="44DCF694" w:rsidR="00FE6E4F" w:rsidRPr="00FE6E4F" w:rsidRDefault="00FE6E4F" w:rsidP="00FE6E4F">
            <w:pPr>
              <w:spacing w:before="120" w:after="120" w:line="240" w:lineRule="auto"/>
              <w:rPr>
                <w:rFonts w:cs="Arial"/>
                <w:color w:val="404040" w:themeColor="text1" w:themeTint="BF"/>
                <w:szCs w:val="16"/>
                <w:lang w:eastAsia="nl-NL"/>
              </w:rPr>
            </w:pPr>
            <w:r w:rsidRPr="00FE6E4F">
              <w:rPr>
                <w:rFonts w:cs="Arial"/>
                <w:color w:val="404040" w:themeColor="text1" w:themeTint="BF"/>
                <w:szCs w:val="16"/>
                <w:lang w:eastAsia="nl-NL"/>
              </w:rPr>
              <w:t>NW1 NW2</w:t>
            </w:r>
          </w:p>
        </w:tc>
      </w:tr>
      <w:tr w:rsidR="00FA5267" w:rsidRPr="00FE6E4F" w14:paraId="2C9A85A9" w14:textId="77777777" w:rsidTr="00FA5267">
        <w:trPr>
          <w:trHeight w:val="819"/>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B8CCE4" w:themeFill="accent1" w:themeFillTint="66"/>
            <w:vAlign w:val="center"/>
          </w:tcPr>
          <w:p w14:paraId="7CA0016E" w14:textId="4A00EDB9" w:rsidR="00FA5267" w:rsidRPr="00FE6E4F" w:rsidRDefault="00FA5267" w:rsidP="00FA5267">
            <w:pPr>
              <w:tabs>
                <w:tab w:val="num" w:pos="852"/>
              </w:tabs>
              <w:spacing w:before="120" w:after="120" w:line="260" w:lineRule="exact"/>
              <w:rPr>
                <w:rFonts w:cs="Arial"/>
                <w:color w:val="404040" w:themeColor="text1" w:themeTint="BF"/>
                <w:szCs w:val="24"/>
                <w:lang w:val="nl-NL" w:eastAsia="nl-NL"/>
              </w:rPr>
            </w:pPr>
            <w:r>
              <w:rPr>
                <w:rFonts w:cs="Arial"/>
                <w:color w:val="404040" w:themeColor="text1" w:themeTint="BF"/>
                <w:szCs w:val="24"/>
                <w:lang w:val="nl-NL" w:eastAsia="nl-NL"/>
              </w:rPr>
              <w:t>U</w:t>
            </w:r>
            <w:r w:rsidR="00743BDB">
              <w:rPr>
                <w:rFonts w:cs="Arial"/>
                <w:color w:val="404040" w:themeColor="text1" w:themeTint="BF"/>
                <w:szCs w:val="24"/>
                <w:lang w:val="nl-NL" w:eastAsia="nl-NL"/>
              </w:rPr>
              <w:t>83</w:t>
            </w:r>
          </w:p>
        </w:tc>
        <w:tc>
          <w:tcPr>
            <w:tcW w:w="8415" w:type="dxa"/>
            <w:shd w:val="clear" w:color="auto" w:fill="B8CCE4" w:themeFill="accent1" w:themeFillTint="66"/>
            <w:vAlign w:val="center"/>
          </w:tcPr>
          <w:p w14:paraId="2163DB43" w14:textId="3431B90F" w:rsidR="00FA5267" w:rsidRPr="00FA5267" w:rsidRDefault="00FA5267" w:rsidP="00FA5267">
            <w:pPr>
              <w:spacing w:after="120" w:line="360" w:lineRule="auto"/>
              <w:rPr>
                <w:bCs/>
                <w:color w:val="404040" w:themeColor="text1" w:themeTint="BF"/>
                <w:szCs w:val="20"/>
                <w:lang w:val="nl-NL" w:eastAsia="nl-NL"/>
              </w:rPr>
            </w:pPr>
            <w:r w:rsidRPr="00FA5267">
              <w:rPr>
                <w:bCs/>
                <w:color w:val="404040" w:themeColor="text1" w:themeTint="BF"/>
                <w:szCs w:val="20"/>
                <w:lang w:val="nl-NL" w:eastAsia="nl-NL"/>
              </w:rPr>
              <w:t xml:space="preserve">De overerving van het geslacht </w:t>
            </w:r>
            <w:r w:rsidRPr="00FA5267">
              <w:rPr>
                <w:b/>
                <w:bCs/>
                <w:color w:val="404040" w:themeColor="text1" w:themeTint="BF"/>
                <w:szCs w:val="20"/>
                <w:lang w:val="nl-NL" w:eastAsia="nl-NL"/>
              </w:rPr>
              <w:t>verduidelijken</w:t>
            </w:r>
            <w:r w:rsidRPr="00FA5267">
              <w:rPr>
                <w:bCs/>
                <w:color w:val="404040" w:themeColor="text1" w:themeTint="BF"/>
                <w:szCs w:val="20"/>
                <w:lang w:val="nl-NL" w:eastAsia="nl-NL"/>
              </w:rPr>
              <w:t xml:space="preserve"> door het verschil tussen het X- en Y-chromosoom met seks bepalende regio (SRY) (met TDF en MIS) als geslachtsbepalende factor.</w:t>
            </w:r>
          </w:p>
        </w:tc>
        <w:tc>
          <w:tcPr>
            <w:tcW w:w="933" w:type="dxa"/>
            <w:shd w:val="clear" w:color="auto" w:fill="B8CCE4" w:themeFill="accent1" w:themeFillTint="66"/>
            <w:tcMar>
              <w:left w:w="170" w:type="dxa"/>
            </w:tcMar>
          </w:tcPr>
          <w:p w14:paraId="0EDF6E63" w14:textId="77777777" w:rsidR="00FA5267" w:rsidRPr="00FE6E4F" w:rsidRDefault="00FA5267" w:rsidP="00FE6E4F">
            <w:pPr>
              <w:spacing w:before="120" w:after="120" w:line="240" w:lineRule="auto"/>
              <w:rPr>
                <w:rFonts w:cs="Arial"/>
                <w:color w:val="404040" w:themeColor="text1" w:themeTint="BF"/>
                <w:szCs w:val="16"/>
                <w:lang w:eastAsia="nl-NL"/>
              </w:rPr>
            </w:pPr>
          </w:p>
        </w:tc>
      </w:tr>
      <w:tr w:rsidR="00FE6E4F" w:rsidRPr="00FE6E4F" w14:paraId="7C7777EA" w14:textId="77777777" w:rsidTr="00911256">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7424C427" w14:textId="77777777" w:rsidR="00FE6E4F" w:rsidRPr="00FE6E4F" w:rsidRDefault="00FE6E4F" w:rsidP="00743BDB">
            <w:pPr>
              <w:numPr>
                <w:ilvl w:val="0"/>
                <w:numId w:val="18"/>
              </w:numPr>
              <w:tabs>
                <w:tab w:val="num" w:pos="852"/>
              </w:tabs>
              <w:spacing w:before="120" w:after="120" w:line="260" w:lineRule="exact"/>
              <w:rPr>
                <w:rFonts w:cs="Arial"/>
                <w:color w:val="404040" w:themeColor="text1" w:themeTint="BF"/>
                <w:szCs w:val="24"/>
                <w:lang w:val="nl-NL" w:eastAsia="nl-NL"/>
              </w:rPr>
            </w:pPr>
          </w:p>
        </w:tc>
        <w:tc>
          <w:tcPr>
            <w:tcW w:w="8415" w:type="dxa"/>
            <w:shd w:val="clear" w:color="auto" w:fill="FFCC99"/>
            <w:vAlign w:val="center"/>
          </w:tcPr>
          <w:p w14:paraId="41860CBF" w14:textId="77777777" w:rsidR="00FE6E4F" w:rsidRPr="00FE6E4F" w:rsidRDefault="00FE6E4F" w:rsidP="00FE6E4F">
            <w:pPr>
              <w:spacing w:before="120" w:after="120" w:line="240" w:lineRule="auto"/>
              <w:ind w:left="144"/>
              <w:rPr>
                <w:rFonts w:cs="Arial"/>
                <w:color w:val="404040" w:themeColor="text1" w:themeTint="BF"/>
                <w:szCs w:val="24"/>
                <w:lang w:eastAsia="nl-NL"/>
              </w:rPr>
            </w:pPr>
            <w:r w:rsidRPr="00FE6E4F">
              <w:rPr>
                <w:rFonts w:cs="Arial"/>
                <w:color w:val="404040" w:themeColor="text1" w:themeTint="BF"/>
                <w:szCs w:val="24"/>
                <w:lang w:eastAsia="nl-NL"/>
              </w:rPr>
              <w:t xml:space="preserve">Het begrip geslachtsgebonden erfelijkheid </w:t>
            </w:r>
            <w:r w:rsidRPr="00FE6E4F">
              <w:rPr>
                <w:rFonts w:cs="Arial"/>
                <w:b/>
                <w:color w:val="404040" w:themeColor="text1" w:themeTint="BF"/>
                <w:szCs w:val="24"/>
                <w:lang w:eastAsia="nl-NL"/>
              </w:rPr>
              <w:t>omschrijven</w:t>
            </w:r>
            <w:r w:rsidRPr="00FE6E4F">
              <w:rPr>
                <w:rFonts w:cs="Arial"/>
                <w:color w:val="404040" w:themeColor="text1" w:themeTint="BF"/>
                <w:szCs w:val="24"/>
                <w:lang w:eastAsia="nl-NL"/>
              </w:rPr>
              <w:t xml:space="preserve">, verklaren en in een stamboom </w:t>
            </w:r>
            <w:r w:rsidRPr="00FE6E4F">
              <w:rPr>
                <w:rFonts w:cs="Arial"/>
                <w:b/>
                <w:color w:val="404040" w:themeColor="text1" w:themeTint="BF"/>
                <w:szCs w:val="24"/>
                <w:lang w:eastAsia="nl-NL"/>
              </w:rPr>
              <w:t>toepassen</w:t>
            </w:r>
            <w:r w:rsidRPr="00FE6E4F">
              <w:rPr>
                <w:rFonts w:cs="Arial"/>
                <w:color w:val="404040" w:themeColor="text1" w:themeTint="BF"/>
                <w:szCs w:val="24"/>
                <w:lang w:eastAsia="nl-NL"/>
              </w:rPr>
              <w:t>.</w:t>
            </w:r>
          </w:p>
        </w:tc>
        <w:tc>
          <w:tcPr>
            <w:tcW w:w="933" w:type="dxa"/>
            <w:shd w:val="clear" w:color="auto" w:fill="FFCC99"/>
            <w:tcMar>
              <w:left w:w="170" w:type="dxa"/>
            </w:tcMar>
          </w:tcPr>
          <w:p w14:paraId="4EA3C989" w14:textId="77777777" w:rsidR="00FE6E4F" w:rsidRPr="00FE6E4F" w:rsidRDefault="00FE6E4F" w:rsidP="00FE6E4F">
            <w:pPr>
              <w:spacing w:before="120" w:after="120" w:line="240" w:lineRule="auto"/>
              <w:rPr>
                <w:rFonts w:cs="Arial"/>
                <w:color w:val="404040" w:themeColor="text1" w:themeTint="BF"/>
                <w:szCs w:val="16"/>
                <w:lang w:eastAsia="nl-NL"/>
              </w:rPr>
            </w:pPr>
            <w:r w:rsidRPr="00FE6E4F">
              <w:rPr>
                <w:rFonts w:cs="Arial"/>
                <w:color w:val="404040" w:themeColor="text1" w:themeTint="BF"/>
                <w:szCs w:val="16"/>
                <w:lang w:eastAsia="nl-NL"/>
              </w:rPr>
              <w:t>NW2</w:t>
            </w:r>
          </w:p>
        </w:tc>
      </w:tr>
      <w:tr w:rsidR="00FE6E4F" w:rsidRPr="00FE6E4F" w14:paraId="3F54371D" w14:textId="77777777" w:rsidTr="00911256">
        <w:trPr>
          <w:tblCellSpacing w:w="20" w:type="dxa"/>
        </w:trPr>
        <w:tc>
          <w:tcPr>
            <w:tcW w:w="9977" w:type="dxa"/>
            <w:gridSpan w:val="3"/>
            <w:tcBorders>
              <w:top w:val="outset" w:sz="6" w:space="0" w:color="auto"/>
              <w:left w:val="outset" w:sz="6" w:space="0" w:color="auto"/>
              <w:bottom w:val="outset" w:sz="6" w:space="0" w:color="auto"/>
            </w:tcBorders>
            <w:shd w:val="clear" w:color="auto" w:fill="auto"/>
          </w:tcPr>
          <w:p w14:paraId="0E404279" w14:textId="77777777" w:rsidR="00FE6E4F" w:rsidRPr="00FE6E4F" w:rsidRDefault="00FE6E4F" w:rsidP="00FE6E4F">
            <w:pPr>
              <w:spacing w:before="120" w:after="120" w:line="240" w:lineRule="auto"/>
              <w:ind w:left="142"/>
              <w:rPr>
                <w:b/>
                <w:color w:val="404040" w:themeColor="text1" w:themeTint="BF"/>
                <w:szCs w:val="20"/>
                <w:lang w:eastAsia="nl-NL"/>
              </w:rPr>
            </w:pPr>
            <w:r w:rsidRPr="00FE6E4F">
              <w:rPr>
                <w:b/>
                <w:color w:val="404040" w:themeColor="text1" w:themeTint="BF"/>
                <w:szCs w:val="20"/>
                <w:lang w:eastAsia="nl-NL"/>
              </w:rPr>
              <w:t>Wenken</w:t>
            </w:r>
          </w:p>
          <w:p w14:paraId="7C3FE87B" w14:textId="733801A9" w:rsidR="00FA5267" w:rsidRPr="00FA5267" w:rsidRDefault="00FE6E4F" w:rsidP="00BE349B">
            <w:pPr>
              <w:pStyle w:val="LPTekst"/>
              <w:spacing w:after="120"/>
              <w:ind w:left="181"/>
              <w:rPr>
                <w:bCs/>
              </w:rPr>
            </w:pPr>
            <w:r w:rsidRPr="00FE6E4F">
              <w:t>Leerlingen hebben vaak eigen ideeën en beelden over aanleg, erfelijkheid, lijken op ouders.</w:t>
            </w:r>
            <w:r w:rsidR="00FA5267" w:rsidRPr="00BE349B">
              <w:rPr>
                <w:bCs/>
              </w:rPr>
              <w:t xml:space="preserve"> Stambomen en kruisingsschema’s helpen om wetenschappelijke inzicht te verwerven in de wetmatigheden van overerving.</w:t>
            </w:r>
          </w:p>
          <w:p w14:paraId="7300982F" w14:textId="77777777" w:rsidR="00FE6E4F" w:rsidRPr="00FE6E4F" w:rsidRDefault="00FE6E4F" w:rsidP="00FE6E4F">
            <w:pPr>
              <w:spacing w:before="120" w:after="120" w:line="240" w:lineRule="auto"/>
              <w:ind w:left="142"/>
              <w:rPr>
                <w:color w:val="404040" w:themeColor="text1" w:themeTint="BF"/>
                <w:szCs w:val="20"/>
                <w:lang w:val="nl-NL" w:eastAsia="nl-NL"/>
              </w:rPr>
            </w:pPr>
            <w:r w:rsidRPr="00FE6E4F">
              <w:rPr>
                <w:color w:val="404040" w:themeColor="text1" w:themeTint="BF"/>
                <w:szCs w:val="20"/>
                <w:lang w:val="nl-NL" w:eastAsia="nl-NL"/>
              </w:rPr>
              <w:t>De begrippen fenotype en genotype, dominante/recessieve en co-dominante allelen, homozygote en heterozygote cel komen aan bod tijdens het bestuderen van de stambomen en kruisingsschema’s.</w:t>
            </w:r>
          </w:p>
          <w:p w14:paraId="78DB3304" w14:textId="6633E5A7" w:rsidR="00FE6E4F" w:rsidRPr="00FE6E4F" w:rsidRDefault="00FE6E4F" w:rsidP="00FE6E4F">
            <w:pPr>
              <w:spacing w:before="120" w:after="120" w:line="240" w:lineRule="auto"/>
              <w:ind w:left="142"/>
              <w:rPr>
                <w:color w:val="404040" w:themeColor="text1" w:themeTint="BF"/>
                <w:szCs w:val="20"/>
                <w:lang w:val="nl-NL" w:eastAsia="nl-NL"/>
              </w:rPr>
            </w:pPr>
            <w:r w:rsidRPr="00FE6E4F">
              <w:rPr>
                <w:color w:val="404040" w:themeColor="text1" w:themeTint="BF"/>
                <w:szCs w:val="20"/>
                <w:lang w:val="nl-NL" w:eastAsia="nl-NL"/>
              </w:rPr>
              <w:lastRenderedPageBreak/>
              <w:t>Het is belangrijk dat de leerlingen inzicht verwerven in het feit dat de meeste (menselijke) kenmerken niet door één gen maar door meerdere genen worden bepaald. Deze genen werken samen. Bovendien oefent het milieu eveneens een invloed uit op de expressie van genen. Op die manier ontstaat het fenotype.</w:t>
            </w:r>
          </w:p>
          <w:p w14:paraId="0C4108AF" w14:textId="0B62F197" w:rsidR="00FE6E4F" w:rsidRPr="00FE6E4F" w:rsidRDefault="00FE6E4F" w:rsidP="00FE6E4F">
            <w:pPr>
              <w:spacing w:before="120" w:after="120" w:line="240" w:lineRule="auto"/>
              <w:ind w:left="142"/>
              <w:rPr>
                <w:color w:val="404040" w:themeColor="text1" w:themeTint="BF"/>
                <w:szCs w:val="20"/>
                <w:lang w:val="nl-NL" w:eastAsia="nl-NL"/>
              </w:rPr>
            </w:pPr>
            <w:r w:rsidRPr="00FE6E4F">
              <w:rPr>
                <w:color w:val="404040" w:themeColor="text1" w:themeTint="BF"/>
                <w:szCs w:val="20"/>
                <w:lang w:val="nl-NL" w:eastAsia="nl-NL"/>
              </w:rPr>
              <w:t>Voorbeelden van monohybride kenmerken die nauw aansluiten bij de leefwereld van de jongere zoals mucoviscidose, Huntington, dwerggroei, tongrollen, vergroeiing van het oorlelletje, blindheid, doofheid</w:t>
            </w:r>
            <w:r w:rsidR="002D2E3B">
              <w:rPr>
                <w:color w:val="404040" w:themeColor="text1" w:themeTint="BF"/>
                <w:szCs w:val="20"/>
                <w:lang w:val="nl-NL" w:eastAsia="nl-NL"/>
              </w:rPr>
              <w:t xml:space="preserve">, </w:t>
            </w:r>
            <w:r w:rsidR="00D73273">
              <w:rPr>
                <w:color w:val="404040" w:themeColor="text1" w:themeTint="BF"/>
                <w:szCs w:val="20"/>
                <w:lang w:val="nl-NL" w:eastAsia="nl-NL"/>
              </w:rPr>
              <w:t>trisomie 21</w:t>
            </w:r>
            <w:r w:rsidRPr="00FE6E4F">
              <w:rPr>
                <w:color w:val="404040" w:themeColor="text1" w:themeTint="BF"/>
                <w:szCs w:val="20"/>
                <w:lang w:val="nl-NL" w:eastAsia="nl-NL"/>
              </w:rPr>
              <w:t>… kunnen gebruikt worden.</w:t>
            </w:r>
          </w:p>
          <w:p w14:paraId="35F6C82A" w14:textId="0F1F8BC1" w:rsidR="00FE6E4F" w:rsidRPr="00FA5267" w:rsidRDefault="00FE6E4F" w:rsidP="00FE6E4F">
            <w:pPr>
              <w:spacing w:before="120" w:after="120" w:line="240" w:lineRule="auto"/>
              <w:ind w:left="142"/>
              <w:rPr>
                <w:strike/>
                <w:color w:val="404040" w:themeColor="text1" w:themeTint="BF"/>
                <w:szCs w:val="20"/>
                <w:lang w:val="nl-NL" w:eastAsia="nl-NL"/>
              </w:rPr>
            </w:pPr>
            <w:r w:rsidRPr="00FE6E4F">
              <w:rPr>
                <w:color w:val="404040" w:themeColor="text1" w:themeTint="BF"/>
                <w:szCs w:val="20"/>
                <w:lang w:val="nl-NL" w:eastAsia="nl-NL"/>
              </w:rPr>
              <w:t>Voorbeelden van X-geslachtsgebonden allelen zijn: kleurenblindheid, hemofilie, Duchenne-spierdystrofie… De stamboom van de koningshuizen in Europa is hierbi</w:t>
            </w:r>
            <w:r w:rsidR="00FA5267">
              <w:rPr>
                <w:color w:val="404040" w:themeColor="text1" w:themeTint="BF"/>
                <w:szCs w:val="20"/>
                <w:lang w:val="nl-NL" w:eastAsia="nl-NL"/>
              </w:rPr>
              <w:t xml:space="preserve">j een mogelijk voorbeeld om </w:t>
            </w:r>
            <w:r w:rsidRPr="00FE6E4F">
              <w:rPr>
                <w:color w:val="404040" w:themeColor="text1" w:themeTint="BF"/>
                <w:szCs w:val="20"/>
                <w:lang w:val="nl-NL" w:eastAsia="nl-NL"/>
              </w:rPr>
              <w:t>de overerving van hemofilie te illustreren</w:t>
            </w:r>
            <w:r w:rsidR="00BE349B" w:rsidRPr="00BE349B">
              <w:rPr>
                <w:color w:val="404040" w:themeColor="text1" w:themeTint="BF"/>
                <w:szCs w:val="20"/>
                <w:lang w:val="nl-NL" w:eastAsia="nl-NL"/>
              </w:rPr>
              <w:t xml:space="preserve">. </w:t>
            </w:r>
            <w:r w:rsidRPr="00FA5267">
              <w:rPr>
                <w:strike/>
                <w:color w:val="404040" w:themeColor="text1" w:themeTint="BF"/>
                <w:szCs w:val="20"/>
                <w:lang w:val="nl-NL" w:eastAsia="nl-NL"/>
              </w:rPr>
              <w:t xml:space="preserve"> </w:t>
            </w:r>
          </w:p>
          <w:p w14:paraId="5769BBA3" w14:textId="77777777" w:rsidR="00FE6E4F" w:rsidRPr="00FE6E4F" w:rsidRDefault="00FE6E4F" w:rsidP="00FE6E4F">
            <w:pPr>
              <w:spacing w:after="120" w:line="240" w:lineRule="auto"/>
              <w:ind w:left="142"/>
              <w:rPr>
                <w:color w:val="404040" w:themeColor="text1" w:themeTint="BF"/>
                <w:szCs w:val="20"/>
                <w:lang w:eastAsia="nl-NL"/>
              </w:rPr>
            </w:pPr>
            <w:r w:rsidRPr="00FE6E4F">
              <w:rPr>
                <w:color w:val="404040" w:themeColor="text1" w:themeTint="BF"/>
                <w:szCs w:val="20"/>
                <w:lang w:eastAsia="nl-NL"/>
              </w:rPr>
              <w:t xml:space="preserve">Genen en allelen die aan bod kunnen komen zijn: </w:t>
            </w:r>
          </w:p>
          <w:p w14:paraId="0E5047E4" w14:textId="562D355A" w:rsidR="00FE6E4F" w:rsidRPr="004B71BF" w:rsidRDefault="001F51F7" w:rsidP="00FE6E4F">
            <w:pPr>
              <w:numPr>
                <w:ilvl w:val="0"/>
                <w:numId w:val="33"/>
              </w:numPr>
              <w:spacing w:after="120" w:line="240" w:lineRule="auto"/>
              <w:ind w:hanging="357"/>
              <w:rPr>
                <w:strike/>
                <w:color w:val="404040" w:themeColor="text1" w:themeTint="BF"/>
                <w:szCs w:val="20"/>
                <w:lang w:eastAsia="nl-NL"/>
              </w:rPr>
            </w:pPr>
            <w:r>
              <w:rPr>
                <w:color w:val="404040" w:themeColor="text1" w:themeTint="BF"/>
                <w:szCs w:val="20"/>
                <w:lang w:eastAsia="nl-NL"/>
              </w:rPr>
              <w:t>D</w:t>
            </w:r>
            <w:r w:rsidR="00FE6E4F" w:rsidRPr="00FE6E4F">
              <w:rPr>
                <w:color w:val="404040" w:themeColor="text1" w:themeTint="BF"/>
                <w:szCs w:val="20"/>
                <w:lang w:eastAsia="nl-NL"/>
              </w:rPr>
              <w:t>e resusfactor: het belang van de resusfactor bij bloedtransfusies en zwangerschap</w:t>
            </w:r>
            <w:r w:rsidR="00BE349B">
              <w:rPr>
                <w:color w:val="404040" w:themeColor="text1" w:themeTint="BF"/>
                <w:szCs w:val="20"/>
                <w:lang w:eastAsia="nl-NL"/>
              </w:rPr>
              <w:t>.</w:t>
            </w:r>
          </w:p>
          <w:p w14:paraId="38E2A9FB" w14:textId="274FCED7" w:rsidR="00FE6E4F" w:rsidRPr="00FE6E4F" w:rsidRDefault="001F51F7" w:rsidP="00FE6E4F">
            <w:pPr>
              <w:numPr>
                <w:ilvl w:val="0"/>
                <w:numId w:val="33"/>
              </w:numPr>
              <w:spacing w:after="120" w:line="240" w:lineRule="auto"/>
              <w:ind w:hanging="357"/>
              <w:rPr>
                <w:color w:val="404040" w:themeColor="text1" w:themeTint="BF"/>
                <w:szCs w:val="20"/>
                <w:lang w:eastAsia="nl-NL"/>
              </w:rPr>
            </w:pPr>
            <w:r>
              <w:rPr>
                <w:color w:val="404040" w:themeColor="text1" w:themeTint="BF"/>
                <w:szCs w:val="20"/>
                <w:lang w:eastAsia="nl-NL"/>
              </w:rPr>
              <w:t>D</w:t>
            </w:r>
            <w:r w:rsidR="00FE6E4F" w:rsidRPr="00FE6E4F">
              <w:rPr>
                <w:color w:val="404040" w:themeColor="text1" w:themeTint="BF"/>
                <w:szCs w:val="20"/>
                <w:lang w:eastAsia="nl-NL"/>
              </w:rPr>
              <w:t xml:space="preserve">e overerving van bloedgroepen (multipele allelen) </w:t>
            </w:r>
          </w:p>
          <w:p w14:paraId="6A9FC5D7" w14:textId="1541467A" w:rsidR="00FE6E4F" w:rsidRPr="00FE6E4F" w:rsidRDefault="00FE6E4F" w:rsidP="00FE6E4F">
            <w:pPr>
              <w:numPr>
                <w:ilvl w:val="0"/>
                <w:numId w:val="33"/>
              </w:numPr>
              <w:spacing w:after="120" w:line="240" w:lineRule="auto"/>
              <w:ind w:hanging="357"/>
              <w:rPr>
                <w:color w:val="404040" w:themeColor="text1" w:themeTint="BF"/>
                <w:szCs w:val="20"/>
                <w:lang w:eastAsia="nl-NL"/>
              </w:rPr>
            </w:pPr>
            <w:r w:rsidRPr="00FE6E4F">
              <w:rPr>
                <w:rFonts w:cs="Arial"/>
                <w:color w:val="404040" w:themeColor="text1" w:themeTint="BF"/>
                <w:szCs w:val="20"/>
                <w:lang w:val="nl-NL" w:eastAsia="nl-NL"/>
              </w:rPr>
              <w:t xml:space="preserve">Voor het </w:t>
            </w:r>
            <w:r w:rsidRPr="00FE6E4F">
              <w:rPr>
                <w:color w:val="404040" w:themeColor="text1" w:themeTint="BF"/>
                <w:szCs w:val="20"/>
                <w:lang w:eastAsia="nl-NL"/>
              </w:rPr>
              <w:t>verklaren</w:t>
            </w:r>
            <w:r w:rsidRPr="00FE6E4F">
              <w:rPr>
                <w:rFonts w:cs="Arial"/>
                <w:color w:val="404040" w:themeColor="text1" w:themeTint="BF"/>
                <w:szCs w:val="20"/>
                <w:lang w:val="nl-NL" w:eastAsia="nl-NL"/>
              </w:rPr>
              <w:t xml:space="preserve"> van multiple allelen aan de hand van het ABO-systeem</w:t>
            </w:r>
            <w:r w:rsidR="001F51F7">
              <w:rPr>
                <w:rFonts w:cs="Arial"/>
                <w:color w:val="404040" w:themeColor="text1" w:themeTint="BF"/>
                <w:szCs w:val="20"/>
                <w:lang w:val="nl-NL" w:eastAsia="nl-NL"/>
              </w:rPr>
              <w:t>,</w:t>
            </w:r>
            <w:r w:rsidRPr="00FE6E4F">
              <w:rPr>
                <w:rFonts w:cs="Arial"/>
                <w:color w:val="404040" w:themeColor="text1" w:themeTint="BF"/>
                <w:szCs w:val="20"/>
                <w:lang w:val="nl-NL" w:eastAsia="nl-NL"/>
              </w:rPr>
              <w:t xml:space="preserve"> kan men vertrekken van voorbeelden van gezinnen waarvan de bloedgroepen van ouders en kinderen zijn gegeven. Door beredenering kan men afleiden dat er minstens drie allelen tussenkomen bij de overerving van dit kenmerk. </w:t>
            </w:r>
          </w:p>
          <w:p w14:paraId="0E75CA23" w14:textId="04397963" w:rsidR="00FE6E4F" w:rsidRPr="00FE6E4F" w:rsidRDefault="00FE6E4F" w:rsidP="00FE6E4F">
            <w:pPr>
              <w:numPr>
                <w:ilvl w:val="0"/>
                <w:numId w:val="33"/>
              </w:numPr>
              <w:spacing w:after="120" w:line="240" w:lineRule="auto"/>
              <w:ind w:hanging="357"/>
              <w:rPr>
                <w:color w:val="404040" w:themeColor="text1" w:themeTint="BF"/>
                <w:szCs w:val="20"/>
                <w:lang w:eastAsia="nl-NL"/>
              </w:rPr>
            </w:pPr>
            <w:r w:rsidRPr="00FE6E4F">
              <w:rPr>
                <w:rFonts w:cs="Arial"/>
                <w:color w:val="404040" w:themeColor="text1" w:themeTint="BF"/>
                <w:szCs w:val="20"/>
                <w:lang w:val="nl-NL" w:eastAsia="nl-NL"/>
              </w:rPr>
              <w:t xml:space="preserve">Door </w:t>
            </w:r>
            <w:r w:rsidRPr="00FE6E4F">
              <w:rPr>
                <w:color w:val="404040" w:themeColor="text1" w:themeTint="BF"/>
                <w:szCs w:val="20"/>
                <w:lang w:eastAsia="nl-NL"/>
              </w:rPr>
              <w:t>waarnemingen</w:t>
            </w:r>
            <w:r w:rsidRPr="00FE6E4F">
              <w:rPr>
                <w:rFonts w:cs="Arial"/>
                <w:color w:val="404040" w:themeColor="text1" w:themeTint="BF"/>
                <w:szCs w:val="20"/>
                <w:lang w:val="nl-NL" w:eastAsia="nl-NL"/>
              </w:rPr>
              <w:t xml:space="preserve"> op een menselijk karyogram</w:t>
            </w:r>
            <w:r w:rsidR="001F51F7">
              <w:rPr>
                <w:rFonts w:cs="Arial"/>
                <w:color w:val="404040" w:themeColor="text1" w:themeTint="BF"/>
                <w:szCs w:val="20"/>
                <w:lang w:val="nl-NL" w:eastAsia="nl-NL"/>
              </w:rPr>
              <w:t>,</w:t>
            </w:r>
            <w:r w:rsidRPr="00FE6E4F">
              <w:rPr>
                <w:rFonts w:cs="Arial"/>
                <w:color w:val="404040" w:themeColor="text1" w:themeTint="BF"/>
                <w:szCs w:val="20"/>
                <w:lang w:val="nl-NL" w:eastAsia="nl-NL"/>
              </w:rPr>
              <w:t xml:space="preserve"> kan men het verschil in één chromosoom bij man en vrouw vaststellen. Door te wijzen op het verschil in lengte van de geslachtschromosomen leidt men af dat het aantal genen op het X en het Y chromosoom verschilt. De erfelijke gevolgen hiervan toetst men bijvoorbeeld aan familiestambomen waarin ziekten vaker bij mannen dan bij vrouwen voorkomen.</w:t>
            </w:r>
          </w:p>
          <w:p w14:paraId="57D84BF3" w14:textId="2BF26DE2" w:rsidR="00FE6E4F" w:rsidRPr="00FE6E4F" w:rsidRDefault="00FE6E4F" w:rsidP="00FE6E4F">
            <w:pPr>
              <w:tabs>
                <w:tab w:val="left" w:pos="2385"/>
              </w:tabs>
              <w:spacing w:before="60" w:after="120" w:line="360" w:lineRule="auto"/>
              <w:ind w:left="142"/>
              <w:rPr>
                <w:b/>
                <w:color w:val="404040" w:themeColor="text1" w:themeTint="BF"/>
                <w:szCs w:val="20"/>
              </w:rPr>
            </w:pPr>
            <w:r w:rsidRPr="001F51F7">
              <w:rPr>
                <w:rFonts w:cs="Arial"/>
                <w:b/>
                <w:color w:val="404040" w:themeColor="text1" w:themeTint="BF"/>
                <w:szCs w:val="20"/>
                <w:lang w:val="nl-NL" w:eastAsia="nl-NL"/>
              </w:rPr>
              <w:t>Suggestie</w:t>
            </w:r>
            <w:r w:rsidRPr="00FE6E4F">
              <w:rPr>
                <w:b/>
                <w:color w:val="404040" w:themeColor="text1" w:themeTint="BF"/>
                <w:szCs w:val="20"/>
              </w:rPr>
              <w:t xml:space="preserve"> </w:t>
            </w:r>
            <w:r w:rsidRPr="00FE6E4F">
              <w:rPr>
                <w:b/>
                <w:bCs/>
                <w:color w:val="404040" w:themeColor="text1" w:themeTint="BF"/>
                <w:szCs w:val="20"/>
              </w:rPr>
              <w:t>voor</w:t>
            </w:r>
            <w:r w:rsidRPr="00FE6E4F">
              <w:rPr>
                <w:b/>
                <w:color w:val="404040" w:themeColor="text1" w:themeTint="BF"/>
                <w:szCs w:val="20"/>
              </w:rPr>
              <w:t xml:space="preserve"> onderzoeksopdracht</w:t>
            </w:r>
            <w:r w:rsidR="001F51F7">
              <w:rPr>
                <w:b/>
                <w:color w:val="404040" w:themeColor="text1" w:themeTint="BF"/>
                <w:szCs w:val="20"/>
              </w:rPr>
              <w:t>:</w:t>
            </w:r>
          </w:p>
          <w:p w14:paraId="1FE67BB3" w14:textId="3718D6C3" w:rsidR="00FE6E4F" w:rsidRPr="00FE6E4F" w:rsidRDefault="00FE6E4F" w:rsidP="00FE6E4F">
            <w:pPr>
              <w:numPr>
                <w:ilvl w:val="0"/>
                <w:numId w:val="33"/>
              </w:numPr>
              <w:spacing w:after="120" w:line="240" w:lineRule="auto"/>
              <w:ind w:hanging="357"/>
              <w:rPr>
                <w:color w:val="404040" w:themeColor="text1" w:themeTint="BF"/>
                <w:szCs w:val="20"/>
              </w:rPr>
            </w:pPr>
            <w:r w:rsidRPr="00FE6E4F">
              <w:rPr>
                <w:rFonts w:cs="Arial"/>
                <w:color w:val="404040" w:themeColor="text1" w:themeTint="BF"/>
                <w:szCs w:val="20"/>
              </w:rPr>
              <w:t xml:space="preserve">De proeven </w:t>
            </w:r>
            <w:r w:rsidRPr="00FE6E4F">
              <w:rPr>
                <w:color w:val="404040" w:themeColor="text1" w:themeTint="BF"/>
                <w:szCs w:val="20"/>
                <w:lang w:eastAsia="nl-NL"/>
              </w:rPr>
              <w:t>van</w:t>
            </w:r>
            <w:r w:rsidRPr="00FE6E4F">
              <w:rPr>
                <w:rFonts w:cs="Arial"/>
                <w:color w:val="404040" w:themeColor="text1" w:themeTint="BF"/>
                <w:szCs w:val="20"/>
              </w:rPr>
              <w:t xml:space="preserve"> Mendel dienen als uitgangspunt voor mono- en dihybride kruisingen</w:t>
            </w:r>
            <w:r w:rsidR="001F51F7">
              <w:rPr>
                <w:rFonts w:cs="Arial"/>
                <w:color w:val="404040" w:themeColor="text1" w:themeTint="BF"/>
                <w:szCs w:val="20"/>
              </w:rPr>
              <w:t>:</w:t>
            </w:r>
            <w:r w:rsidRPr="00FE6E4F">
              <w:rPr>
                <w:rFonts w:cs="Arial"/>
                <w:color w:val="404040" w:themeColor="text1" w:themeTint="BF"/>
                <w:szCs w:val="20"/>
              </w:rPr>
              <w:t xml:space="preserve"> uitwerken en de resultaten interpreteren</w:t>
            </w:r>
            <w:r w:rsidR="001F51F7">
              <w:rPr>
                <w:rFonts w:cs="Arial"/>
                <w:color w:val="404040" w:themeColor="text1" w:themeTint="BF"/>
                <w:szCs w:val="20"/>
              </w:rPr>
              <w:t>.</w:t>
            </w:r>
            <w:r w:rsidRPr="00FE6E4F">
              <w:rPr>
                <w:rFonts w:cs="Arial"/>
                <w:color w:val="404040" w:themeColor="text1" w:themeTint="BF"/>
                <w:szCs w:val="20"/>
              </w:rPr>
              <w:t xml:space="preserve"> </w:t>
            </w:r>
          </w:p>
          <w:p w14:paraId="6824545F" w14:textId="77777777" w:rsidR="00FE6E4F" w:rsidRPr="00FE6E4F" w:rsidRDefault="00FE6E4F" w:rsidP="00FE6E4F">
            <w:pPr>
              <w:numPr>
                <w:ilvl w:val="0"/>
                <w:numId w:val="33"/>
              </w:numPr>
              <w:spacing w:after="120" w:line="240" w:lineRule="auto"/>
              <w:ind w:hanging="357"/>
              <w:rPr>
                <w:color w:val="404040" w:themeColor="text1" w:themeTint="BF"/>
                <w:szCs w:val="20"/>
              </w:rPr>
            </w:pPr>
            <w:r w:rsidRPr="00FE6E4F">
              <w:rPr>
                <w:rFonts w:cs="Arial"/>
                <w:color w:val="404040" w:themeColor="text1" w:themeTint="BF"/>
                <w:szCs w:val="20"/>
                <w:lang w:val="nl-NL" w:eastAsia="nl-NL"/>
              </w:rPr>
              <w:t xml:space="preserve">Uit gegeven resultaten van de proeven van Mendel de </w:t>
            </w:r>
            <w:r w:rsidRPr="00FE6E4F">
              <w:rPr>
                <w:rFonts w:cs="Arial"/>
                <w:b/>
                <w:color w:val="404040" w:themeColor="text1" w:themeTint="BF"/>
                <w:szCs w:val="20"/>
                <w:lang w:val="nl-NL" w:eastAsia="nl-NL"/>
              </w:rPr>
              <w:t>mendelwetten</w:t>
            </w:r>
            <w:r w:rsidRPr="00FE6E4F">
              <w:rPr>
                <w:rFonts w:cs="Arial"/>
                <w:color w:val="404040" w:themeColor="text1" w:themeTint="BF"/>
                <w:szCs w:val="20"/>
                <w:lang w:val="nl-NL" w:eastAsia="nl-NL"/>
              </w:rPr>
              <w:t xml:space="preserve"> afleiden.</w:t>
            </w:r>
          </w:p>
          <w:p w14:paraId="54C5B240" w14:textId="77777777" w:rsidR="00FE6E4F" w:rsidRPr="00FE6E4F" w:rsidRDefault="00FE6E4F" w:rsidP="00FE6E4F">
            <w:pPr>
              <w:numPr>
                <w:ilvl w:val="0"/>
                <w:numId w:val="33"/>
              </w:numPr>
              <w:spacing w:after="120" w:line="240" w:lineRule="auto"/>
              <w:ind w:hanging="357"/>
            </w:pPr>
            <w:r w:rsidRPr="00FE6E4F">
              <w:rPr>
                <w:color w:val="404040" w:themeColor="text1" w:themeTint="BF"/>
                <w:szCs w:val="20"/>
              </w:rPr>
              <w:t>Het oplossen van analysevraagstukken, het beredeneren van genotypen van ouders uit de fenotypes van de nakomelingen en van overervingsmechanisme uit de resultaten van de kruisingen en uit stamboomanalyse kan een onderdeel zijn van een uitgebreidere onderzoeksopdracht (AD2 tot en met AD4).</w:t>
            </w:r>
          </w:p>
        </w:tc>
      </w:tr>
    </w:tbl>
    <w:p w14:paraId="664E50AD" w14:textId="405C8DF1" w:rsidR="00FE6E4F" w:rsidRPr="004754ED" w:rsidRDefault="00FE6E4F" w:rsidP="0054700F">
      <w:pPr>
        <w:pStyle w:val="LPKop3"/>
        <w:numPr>
          <w:ilvl w:val="0"/>
          <w:numId w:val="0"/>
        </w:numPr>
        <w:tabs>
          <w:tab w:val="num" w:pos="1702"/>
        </w:tabs>
        <w:ind w:left="851" w:hanging="851"/>
        <w:rPr>
          <w:color w:val="404040" w:themeColor="text1" w:themeTint="BF"/>
        </w:rPr>
      </w:pPr>
      <w:r w:rsidRPr="0054700F">
        <w:rPr>
          <w:color w:val="404040" w:themeColor="text1" w:themeTint="BF"/>
        </w:rPr>
        <w:lastRenderedPageBreak/>
        <w:t>Moleculaire</w:t>
      </w:r>
      <w:r w:rsidRPr="004754ED">
        <w:rPr>
          <w:color w:val="404040" w:themeColor="text1" w:themeTint="BF"/>
        </w:rPr>
        <w:t xml:space="preserve"> </w:t>
      </w:r>
      <w:r w:rsidR="002D2E3B" w:rsidRPr="004754ED">
        <w:rPr>
          <w:color w:val="404040" w:themeColor="text1" w:themeTint="BF"/>
        </w:rPr>
        <w:t xml:space="preserve">erfelijkheid </w:t>
      </w:r>
    </w:p>
    <w:p w14:paraId="69A8A348" w14:textId="4ABCF963" w:rsidR="0054700F" w:rsidRPr="0054700F" w:rsidRDefault="0054700F" w:rsidP="0054700F">
      <w:pPr>
        <w:spacing w:after="240" w:line="360" w:lineRule="auto"/>
        <w:rPr>
          <w:color w:val="404040" w:themeColor="text1" w:themeTint="BF"/>
          <w:szCs w:val="20"/>
          <w:lang w:val="nl-NL" w:eastAsia="nl-NL"/>
        </w:rPr>
      </w:pPr>
      <w:r w:rsidRPr="0054700F">
        <w:rPr>
          <w:color w:val="404040" w:themeColor="text1" w:themeTint="BF"/>
          <w:szCs w:val="20"/>
          <w:lang w:val="nl-NL" w:eastAsia="nl-NL"/>
        </w:rPr>
        <w:t>(</w:t>
      </w:r>
      <w:r w:rsidR="009E2665">
        <w:rPr>
          <w:color w:val="404040" w:themeColor="text1" w:themeTint="BF"/>
          <w:szCs w:val="20"/>
          <w:lang w:val="nl-NL" w:eastAsia="nl-NL"/>
        </w:rPr>
        <w:t>ca.</w:t>
      </w:r>
      <w:r w:rsidRPr="0054700F">
        <w:rPr>
          <w:color w:val="404040" w:themeColor="text1" w:themeTint="BF"/>
          <w:szCs w:val="20"/>
          <w:lang w:val="nl-NL" w:eastAsia="nl-NL"/>
        </w:rPr>
        <w:t xml:space="preserve"> 6 lestijden)</w:t>
      </w:r>
    </w:p>
    <w:tbl>
      <w:tblPr>
        <w:tblW w:w="1005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701"/>
        <w:gridCol w:w="8363"/>
        <w:gridCol w:w="993"/>
      </w:tblGrid>
      <w:tr w:rsidR="0054700F" w:rsidRPr="0054700F" w14:paraId="7E38E851" w14:textId="77777777" w:rsidTr="00911256">
        <w:trPr>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FFCC99"/>
            <w:vAlign w:val="center"/>
          </w:tcPr>
          <w:p w14:paraId="65DDA23D" w14:textId="77777777" w:rsidR="0054700F" w:rsidRPr="0054700F" w:rsidRDefault="0054700F" w:rsidP="00743BDB">
            <w:pPr>
              <w:numPr>
                <w:ilvl w:val="0"/>
                <w:numId w:val="18"/>
              </w:numPr>
              <w:tabs>
                <w:tab w:val="num" w:pos="852"/>
              </w:tabs>
              <w:spacing w:before="120" w:after="120" w:line="260" w:lineRule="exact"/>
              <w:rPr>
                <w:rFonts w:cs="Arial"/>
                <w:color w:val="404040"/>
                <w:szCs w:val="20"/>
                <w:lang w:val="nl-NL" w:eastAsia="nl-NL"/>
              </w:rPr>
            </w:pPr>
          </w:p>
        </w:tc>
        <w:tc>
          <w:tcPr>
            <w:tcW w:w="8323" w:type="dxa"/>
            <w:shd w:val="clear" w:color="auto" w:fill="FFCC99"/>
            <w:vAlign w:val="center"/>
          </w:tcPr>
          <w:p w14:paraId="02A5E617" w14:textId="433C3D4B" w:rsidR="0054700F" w:rsidRPr="0054700F" w:rsidRDefault="0054700F" w:rsidP="0054700F">
            <w:pPr>
              <w:spacing w:before="120" w:after="120" w:line="240" w:lineRule="auto"/>
              <w:ind w:left="144"/>
              <w:rPr>
                <w:rFonts w:cs="Arial"/>
                <w:color w:val="404040" w:themeColor="text1" w:themeTint="BF"/>
                <w:szCs w:val="20"/>
                <w:lang w:val="nl-NL" w:eastAsia="nl-NL"/>
              </w:rPr>
            </w:pPr>
            <w:r w:rsidRPr="0054700F">
              <w:rPr>
                <w:rFonts w:cs="Arial"/>
                <w:b/>
                <w:color w:val="404040" w:themeColor="text1" w:themeTint="BF"/>
                <w:szCs w:val="20"/>
                <w:lang w:eastAsia="nl-BE"/>
              </w:rPr>
              <w:t>Aan de hand van concrete voorbeelden</w:t>
            </w:r>
            <w:r w:rsidR="00F377F2">
              <w:rPr>
                <w:rFonts w:cs="Arial"/>
                <w:b/>
                <w:color w:val="404040" w:themeColor="text1" w:themeTint="BF"/>
                <w:szCs w:val="20"/>
                <w:lang w:eastAsia="nl-BE"/>
              </w:rPr>
              <w:t>,</w:t>
            </w:r>
            <w:r w:rsidRPr="0054700F">
              <w:rPr>
                <w:rFonts w:cs="Arial"/>
                <w:color w:val="404040" w:themeColor="text1" w:themeTint="BF"/>
                <w:szCs w:val="20"/>
                <w:lang w:eastAsia="nl-BE"/>
              </w:rPr>
              <w:t xml:space="preserve"> </w:t>
            </w:r>
            <w:r w:rsidRPr="0054700F">
              <w:rPr>
                <w:rFonts w:cs="Arial"/>
                <w:b/>
                <w:color w:val="404040" w:themeColor="text1" w:themeTint="BF"/>
                <w:szCs w:val="20"/>
                <w:lang w:eastAsia="nl-BE"/>
              </w:rPr>
              <w:t>illustreren</w:t>
            </w:r>
            <w:r w:rsidRPr="0054700F">
              <w:rPr>
                <w:rFonts w:cs="Arial"/>
                <w:color w:val="404040" w:themeColor="text1" w:themeTint="BF"/>
                <w:szCs w:val="20"/>
                <w:lang w:eastAsia="nl-BE"/>
              </w:rPr>
              <w:t xml:space="preserve"> hoe de genetische informatie in het DNA via eiwitten tot expressie komt in kenmerken.</w:t>
            </w:r>
          </w:p>
        </w:tc>
        <w:tc>
          <w:tcPr>
            <w:tcW w:w="933" w:type="dxa"/>
            <w:shd w:val="clear" w:color="auto" w:fill="FFCC99"/>
            <w:tcMar>
              <w:left w:w="170" w:type="dxa"/>
            </w:tcMar>
          </w:tcPr>
          <w:p w14:paraId="3178B15C" w14:textId="66A72B01" w:rsidR="0054700F" w:rsidRPr="0054700F" w:rsidRDefault="0054700F" w:rsidP="0054700F">
            <w:pPr>
              <w:spacing w:before="120" w:after="120" w:line="240" w:lineRule="auto"/>
              <w:rPr>
                <w:rFonts w:cs="Arial"/>
                <w:color w:val="404040"/>
                <w:szCs w:val="20"/>
                <w:lang w:eastAsia="nl-NL"/>
              </w:rPr>
            </w:pPr>
            <w:r w:rsidRPr="0054700F">
              <w:rPr>
                <w:rFonts w:cs="Arial"/>
                <w:color w:val="404040"/>
                <w:szCs w:val="20"/>
                <w:lang w:eastAsia="nl-NL"/>
              </w:rPr>
              <w:t>NW1 NW2</w:t>
            </w:r>
          </w:p>
        </w:tc>
      </w:tr>
      <w:tr w:rsidR="0054700F" w:rsidRPr="0054700F" w14:paraId="2B8CD56D" w14:textId="77777777" w:rsidTr="00911256">
        <w:trPr>
          <w:trHeight w:val="587"/>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FFCC99"/>
            <w:vAlign w:val="center"/>
          </w:tcPr>
          <w:p w14:paraId="683570B9" w14:textId="77777777" w:rsidR="0054700F" w:rsidRPr="0054700F" w:rsidRDefault="0054700F" w:rsidP="00743BDB">
            <w:pPr>
              <w:numPr>
                <w:ilvl w:val="0"/>
                <w:numId w:val="18"/>
              </w:numPr>
              <w:tabs>
                <w:tab w:val="num" w:pos="852"/>
              </w:tabs>
              <w:spacing w:before="120" w:after="120" w:line="260" w:lineRule="exact"/>
              <w:rPr>
                <w:rFonts w:cs="Arial"/>
                <w:color w:val="404040"/>
                <w:szCs w:val="20"/>
                <w:lang w:val="nl-NL" w:eastAsia="nl-NL"/>
              </w:rPr>
            </w:pPr>
          </w:p>
        </w:tc>
        <w:tc>
          <w:tcPr>
            <w:tcW w:w="8323" w:type="dxa"/>
            <w:shd w:val="clear" w:color="auto" w:fill="FFCC99"/>
            <w:vAlign w:val="center"/>
          </w:tcPr>
          <w:p w14:paraId="65324870" w14:textId="77777777" w:rsidR="0054700F" w:rsidRPr="0054700F" w:rsidRDefault="0054700F" w:rsidP="0054700F">
            <w:pPr>
              <w:spacing w:before="120" w:after="120" w:line="240" w:lineRule="auto"/>
              <w:ind w:left="144"/>
              <w:jc w:val="both"/>
              <w:rPr>
                <w:rFonts w:cs="Arial"/>
                <w:b/>
                <w:color w:val="404040" w:themeColor="text1" w:themeTint="BF"/>
                <w:szCs w:val="20"/>
                <w:lang w:eastAsia="nl-BE"/>
              </w:rPr>
            </w:pPr>
            <w:r w:rsidRPr="0054700F">
              <w:rPr>
                <w:rFonts w:cs="Arial"/>
                <w:b/>
                <w:color w:val="404040" w:themeColor="text1" w:themeTint="BF"/>
                <w:szCs w:val="20"/>
                <w:lang w:eastAsia="nl-BE"/>
              </w:rPr>
              <w:t>Illustreren</w:t>
            </w:r>
            <w:r w:rsidRPr="0054700F">
              <w:rPr>
                <w:rFonts w:cs="Arial"/>
                <w:color w:val="404040" w:themeColor="text1" w:themeTint="BF"/>
                <w:szCs w:val="20"/>
                <w:lang w:eastAsia="nl-BE"/>
              </w:rPr>
              <w:t xml:space="preserve"> </w:t>
            </w:r>
            <w:r w:rsidRPr="0054700F">
              <w:rPr>
                <w:rFonts w:cs="Arial"/>
                <w:b/>
                <w:color w:val="404040" w:themeColor="text1" w:themeTint="BF"/>
                <w:szCs w:val="20"/>
                <w:lang w:eastAsia="nl-BE"/>
              </w:rPr>
              <w:t>aan de hand van voorbeelden</w:t>
            </w:r>
            <w:r w:rsidRPr="0054700F">
              <w:rPr>
                <w:rFonts w:cs="Arial"/>
                <w:color w:val="404040" w:themeColor="text1" w:themeTint="BF"/>
                <w:szCs w:val="20"/>
                <w:lang w:eastAsia="nl-BE"/>
              </w:rPr>
              <w:t xml:space="preserve"> dat variatie tussen organismen ontstaat door het samenspel van genetisch materiaal en omgevingsinvloeden</w:t>
            </w:r>
            <w:r w:rsidRPr="0054700F">
              <w:rPr>
                <w:rFonts w:cs="Arial"/>
                <w:b/>
                <w:color w:val="404040" w:themeColor="text1" w:themeTint="BF"/>
                <w:szCs w:val="20"/>
                <w:lang w:eastAsia="nl-BE"/>
              </w:rPr>
              <w:t>.</w:t>
            </w:r>
          </w:p>
        </w:tc>
        <w:tc>
          <w:tcPr>
            <w:tcW w:w="933" w:type="dxa"/>
            <w:shd w:val="clear" w:color="auto" w:fill="FFCC99"/>
            <w:tcMar>
              <w:left w:w="170" w:type="dxa"/>
            </w:tcMar>
          </w:tcPr>
          <w:p w14:paraId="5511EBB8" w14:textId="3629ADBD" w:rsidR="0054700F" w:rsidRPr="0054700F" w:rsidRDefault="0054700F" w:rsidP="0054700F">
            <w:pPr>
              <w:spacing w:before="120" w:after="120" w:line="240" w:lineRule="auto"/>
              <w:rPr>
                <w:rFonts w:cs="Arial"/>
                <w:color w:val="404040"/>
                <w:szCs w:val="20"/>
                <w:lang w:eastAsia="nl-NL"/>
              </w:rPr>
            </w:pPr>
            <w:r w:rsidRPr="0054700F">
              <w:rPr>
                <w:rFonts w:cs="Arial"/>
                <w:color w:val="404040"/>
                <w:szCs w:val="20"/>
                <w:lang w:eastAsia="nl-NL"/>
              </w:rPr>
              <w:t>NW1 NW5</w:t>
            </w:r>
          </w:p>
        </w:tc>
      </w:tr>
      <w:tr w:rsidR="00782DE5" w:rsidRPr="0054700F" w14:paraId="57C19683" w14:textId="77777777" w:rsidTr="00911256">
        <w:trPr>
          <w:trHeight w:val="587"/>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B8CCE4" w:themeFill="accent1" w:themeFillTint="66"/>
            <w:vAlign w:val="center"/>
          </w:tcPr>
          <w:p w14:paraId="2F948803" w14:textId="5F18E274" w:rsidR="00782DE5" w:rsidRPr="005B4A0A" w:rsidRDefault="00782DE5" w:rsidP="00782DE5">
            <w:pPr>
              <w:tabs>
                <w:tab w:val="num" w:pos="852"/>
              </w:tabs>
              <w:spacing w:before="120" w:after="120" w:line="260" w:lineRule="exact"/>
              <w:rPr>
                <w:rFonts w:cs="Arial"/>
                <w:color w:val="404040" w:themeColor="text1" w:themeTint="BF"/>
                <w:szCs w:val="20"/>
                <w:lang w:val="nl-NL" w:eastAsia="nl-NL"/>
              </w:rPr>
            </w:pPr>
            <w:r w:rsidRPr="005B4A0A">
              <w:rPr>
                <w:rFonts w:cs="Arial"/>
                <w:color w:val="404040" w:themeColor="text1" w:themeTint="BF"/>
                <w:szCs w:val="20"/>
                <w:lang w:val="nl-NL" w:eastAsia="nl-NL"/>
              </w:rPr>
              <w:t>U</w:t>
            </w:r>
            <w:r>
              <w:rPr>
                <w:rFonts w:cs="Arial"/>
                <w:color w:val="404040" w:themeColor="text1" w:themeTint="BF"/>
                <w:szCs w:val="20"/>
                <w:lang w:val="nl-NL" w:eastAsia="nl-NL"/>
              </w:rPr>
              <w:t>86</w:t>
            </w:r>
            <w:r w:rsidRPr="005B4A0A">
              <w:rPr>
                <w:rFonts w:cs="Arial"/>
                <w:color w:val="404040" w:themeColor="text1" w:themeTint="BF"/>
                <w:szCs w:val="20"/>
                <w:lang w:val="nl-NL" w:eastAsia="nl-NL"/>
              </w:rPr>
              <w:t>a</w:t>
            </w:r>
          </w:p>
        </w:tc>
        <w:tc>
          <w:tcPr>
            <w:tcW w:w="8323" w:type="dxa"/>
            <w:shd w:val="clear" w:color="auto" w:fill="B8CCE4" w:themeFill="accent1" w:themeFillTint="66"/>
            <w:vAlign w:val="center"/>
          </w:tcPr>
          <w:p w14:paraId="7032A81D" w14:textId="1C418E1B" w:rsidR="00782DE5" w:rsidRPr="005B4A0A" w:rsidRDefault="00782DE5" w:rsidP="00782DE5">
            <w:pPr>
              <w:spacing w:before="120" w:after="120" w:line="240" w:lineRule="auto"/>
              <w:ind w:left="144"/>
              <w:jc w:val="both"/>
              <w:rPr>
                <w:rFonts w:cs="Arial"/>
                <w:b/>
                <w:color w:val="404040" w:themeColor="text1" w:themeTint="BF"/>
                <w:szCs w:val="20"/>
                <w:lang w:eastAsia="nl-BE"/>
              </w:rPr>
            </w:pPr>
            <w:r w:rsidRPr="005B4A0A">
              <w:rPr>
                <w:b/>
                <w:color w:val="404040" w:themeColor="text1" w:themeTint="BF"/>
              </w:rPr>
              <w:t>Oorzaken</w:t>
            </w:r>
            <w:r w:rsidRPr="005B4A0A">
              <w:rPr>
                <w:color w:val="404040" w:themeColor="text1" w:themeTint="BF"/>
              </w:rPr>
              <w:t xml:space="preserve"> van mutaties </w:t>
            </w:r>
            <w:r w:rsidRPr="005B4A0A">
              <w:rPr>
                <w:b/>
                <w:color w:val="404040" w:themeColor="text1" w:themeTint="BF"/>
              </w:rPr>
              <w:t>opnoemen</w:t>
            </w:r>
            <w:r w:rsidRPr="005B4A0A">
              <w:rPr>
                <w:color w:val="404040" w:themeColor="text1" w:themeTint="BF"/>
              </w:rPr>
              <w:t xml:space="preserve"> en </w:t>
            </w:r>
            <w:r w:rsidRPr="005B4A0A">
              <w:rPr>
                <w:b/>
                <w:color w:val="404040" w:themeColor="text1" w:themeTint="BF"/>
              </w:rPr>
              <w:t>in verband</w:t>
            </w:r>
            <w:r w:rsidRPr="005B4A0A">
              <w:rPr>
                <w:color w:val="404040" w:themeColor="text1" w:themeTint="BF"/>
              </w:rPr>
              <w:t xml:space="preserve"> met het leefmilieu </w:t>
            </w:r>
            <w:r w:rsidRPr="005B4A0A">
              <w:rPr>
                <w:b/>
                <w:color w:val="404040" w:themeColor="text1" w:themeTint="BF"/>
              </w:rPr>
              <w:t>brengen</w:t>
            </w:r>
            <w:r w:rsidRPr="005B4A0A">
              <w:rPr>
                <w:color w:val="404040" w:themeColor="text1" w:themeTint="BF"/>
              </w:rPr>
              <w:t>.</w:t>
            </w:r>
          </w:p>
        </w:tc>
        <w:tc>
          <w:tcPr>
            <w:tcW w:w="933" w:type="dxa"/>
            <w:shd w:val="clear" w:color="auto" w:fill="B8CCE4" w:themeFill="accent1" w:themeFillTint="66"/>
            <w:tcMar>
              <w:left w:w="170" w:type="dxa"/>
            </w:tcMar>
            <w:vAlign w:val="center"/>
          </w:tcPr>
          <w:p w14:paraId="738DC66C" w14:textId="77777777" w:rsidR="00782DE5" w:rsidRPr="005B4A0A" w:rsidRDefault="00782DE5" w:rsidP="00782DE5">
            <w:pPr>
              <w:spacing w:after="0" w:line="240" w:lineRule="auto"/>
              <w:rPr>
                <w:rFonts w:cs="Arial"/>
                <w:color w:val="404040" w:themeColor="text1" w:themeTint="BF"/>
                <w:szCs w:val="20"/>
                <w:lang w:eastAsia="nl-NL"/>
              </w:rPr>
            </w:pPr>
            <w:r w:rsidRPr="005B4A0A">
              <w:rPr>
                <w:rFonts w:cs="Arial"/>
                <w:color w:val="404040" w:themeColor="text1" w:themeTint="BF"/>
                <w:szCs w:val="20"/>
                <w:lang w:eastAsia="nl-NL"/>
              </w:rPr>
              <w:t>NW1</w:t>
            </w:r>
          </w:p>
          <w:p w14:paraId="6268563F" w14:textId="7C040053" w:rsidR="00782DE5" w:rsidRPr="005B4A0A" w:rsidRDefault="00782DE5" w:rsidP="00782DE5">
            <w:pPr>
              <w:spacing w:after="0" w:line="240" w:lineRule="auto"/>
              <w:rPr>
                <w:rFonts w:cs="Arial"/>
                <w:color w:val="404040" w:themeColor="text1" w:themeTint="BF"/>
                <w:szCs w:val="20"/>
                <w:lang w:eastAsia="nl-NL"/>
              </w:rPr>
            </w:pPr>
          </w:p>
        </w:tc>
      </w:tr>
      <w:tr w:rsidR="00782DE5" w:rsidRPr="0054700F" w14:paraId="7B90BC12" w14:textId="77777777" w:rsidTr="00782DE5">
        <w:trPr>
          <w:trHeight w:val="464"/>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B8CCE4" w:themeFill="accent1" w:themeFillTint="66"/>
            <w:vAlign w:val="center"/>
          </w:tcPr>
          <w:p w14:paraId="6DDC37FC" w14:textId="06DA4613" w:rsidR="00782DE5" w:rsidRPr="005B4A0A" w:rsidRDefault="00782DE5" w:rsidP="00782DE5">
            <w:pPr>
              <w:tabs>
                <w:tab w:val="num" w:pos="852"/>
              </w:tabs>
              <w:spacing w:before="120" w:after="120" w:line="260" w:lineRule="exact"/>
              <w:rPr>
                <w:rFonts w:cs="Arial"/>
                <w:color w:val="404040" w:themeColor="text1" w:themeTint="BF"/>
                <w:szCs w:val="20"/>
                <w:lang w:val="nl-NL" w:eastAsia="nl-NL"/>
              </w:rPr>
            </w:pPr>
            <w:r w:rsidRPr="005B4A0A">
              <w:rPr>
                <w:rFonts w:cs="Arial"/>
                <w:color w:val="404040" w:themeColor="text1" w:themeTint="BF"/>
                <w:szCs w:val="20"/>
                <w:lang w:val="nl-NL" w:eastAsia="nl-NL"/>
              </w:rPr>
              <w:t>U</w:t>
            </w:r>
            <w:r>
              <w:rPr>
                <w:rFonts w:cs="Arial"/>
                <w:color w:val="404040" w:themeColor="text1" w:themeTint="BF"/>
                <w:szCs w:val="20"/>
                <w:lang w:val="nl-NL" w:eastAsia="nl-NL"/>
              </w:rPr>
              <w:t>86</w:t>
            </w:r>
            <w:r w:rsidRPr="005B4A0A">
              <w:rPr>
                <w:rFonts w:cs="Arial"/>
                <w:color w:val="404040" w:themeColor="text1" w:themeTint="BF"/>
                <w:szCs w:val="20"/>
                <w:lang w:val="nl-NL" w:eastAsia="nl-NL"/>
              </w:rPr>
              <w:t>b</w:t>
            </w:r>
          </w:p>
        </w:tc>
        <w:tc>
          <w:tcPr>
            <w:tcW w:w="8323" w:type="dxa"/>
            <w:shd w:val="clear" w:color="auto" w:fill="B8CCE4" w:themeFill="accent1" w:themeFillTint="66"/>
            <w:vAlign w:val="center"/>
          </w:tcPr>
          <w:p w14:paraId="29F59EAB" w14:textId="7FF9E882" w:rsidR="00782DE5" w:rsidRPr="00517443" w:rsidRDefault="00782DE5" w:rsidP="00782DE5">
            <w:pPr>
              <w:spacing w:before="120" w:after="120" w:line="240" w:lineRule="auto"/>
              <w:rPr>
                <w:rFonts w:cs="Arial"/>
                <w:color w:val="404040" w:themeColor="text1" w:themeTint="BF"/>
                <w:szCs w:val="20"/>
                <w:lang w:eastAsia="nl-NL"/>
              </w:rPr>
            </w:pPr>
            <w:r w:rsidRPr="00517443">
              <w:rPr>
                <w:color w:val="404040" w:themeColor="text1" w:themeTint="BF"/>
              </w:rPr>
              <w:t xml:space="preserve">Het </w:t>
            </w:r>
            <w:r w:rsidRPr="00517443">
              <w:rPr>
                <w:b/>
                <w:color w:val="404040" w:themeColor="text1" w:themeTint="BF"/>
              </w:rPr>
              <w:t>verloop</w:t>
            </w:r>
            <w:r w:rsidRPr="00517443">
              <w:rPr>
                <w:color w:val="404040" w:themeColor="text1" w:themeTint="BF"/>
              </w:rPr>
              <w:t xml:space="preserve"> van de eiwitsynthese aan de hand van een schema </w:t>
            </w:r>
            <w:r w:rsidRPr="00517443">
              <w:rPr>
                <w:b/>
                <w:color w:val="404040" w:themeColor="text1" w:themeTint="BF"/>
              </w:rPr>
              <w:t>beschrijven</w:t>
            </w:r>
            <w:r w:rsidRPr="00517443">
              <w:rPr>
                <w:color w:val="404040" w:themeColor="text1" w:themeTint="BF"/>
              </w:rPr>
              <w:t>.</w:t>
            </w:r>
          </w:p>
        </w:tc>
        <w:tc>
          <w:tcPr>
            <w:tcW w:w="933" w:type="dxa"/>
            <w:shd w:val="clear" w:color="auto" w:fill="B8CCE4" w:themeFill="accent1" w:themeFillTint="66"/>
            <w:vAlign w:val="center"/>
          </w:tcPr>
          <w:p w14:paraId="60461497" w14:textId="2AF0E533" w:rsidR="00782DE5" w:rsidRPr="00517443" w:rsidRDefault="00517443" w:rsidP="00517443">
            <w:pPr>
              <w:spacing w:before="120" w:after="120" w:line="240" w:lineRule="auto"/>
              <w:ind w:hanging="23"/>
              <w:rPr>
                <w:rFonts w:cs="Arial"/>
                <w:color w:val="404040" w:themeColor="text1" w:themeTint="BF"/>
                <w:szCs w:val="20"/>
                <w:lang w:eastAsia="nl-NL"/>
              </w:rPr>
            </w:pPr>
            <w:r>
              <w:rPr>
                <w:rFonts w:cs="Arial"/>
                <w:color w:val="404040" w:themeColor="text1" w:themeTint="BF"/>
                <w:szCs w:val="20"/>
                <w:lang w:eastAsia="nl-NL"/>
              </w:rPr>
              <w:t xml:space="preserve">  </w:t>
            </w:r>
            <w:r w:rsidR="00782DE5" w:rsidRPr="00517443">
              <w:rPr>
                <w:rFonts w:cs="Arial"/>
                <w:color w:val="404040" w:themeColor="text1" w:themeTint="BF"/>
                <w:szCs w:val="20"/>
                <w:lang w:eastAsia="nl-NL"/>
              </w:rPr>
              <w:t>NW1</w:t>
            </w:r>
          </w:p>
        </w:tc>
      </w:tr>
      <w:tr w:rsidR="00782DE5" w:rsidRPr="0054700F" w14:paraId="0E8B35FA" w14:textId="77777777" w:rsidTr="00517443">
        <w:trPr>
          <w:trHeight w:val="587"/>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B8CCE4" w:themeFill="accent1" w:themeFillTint="66"/>
            <w:vAlign w:val="center"/>
          </w:tcPr>
          <w:p w14:paraId="23C573DE" w14:textId="66FB394E" w:rsidR="00782DE5" w:rsidRPr="005B4A0A" w:rsidRDefault="00782DE5" w:rsidP="00782DE5">
            <w:pPr>
              <w:tabs>
                <w:tab w:val="num" w:pos="852"/>
              </w:tabs>
              <w:spacing w:before="120" w:after="120" w:line="260" w:lineRule="exact"/>
              <w:rPr>
                <w:rFonts w:cs="Arial"/>
                <w:color w:val="404040" w:themeColor="text1" w:themeTint="BF"/>
                <w:szCs w:val="20"/>
                <w:lang w:val="nl-NL" w:eastAsia="nl-NL"/>
              </w:rPr>
            </w:pPr>
            <w:r w:rsidRPr="005B4A0A">
              <w:rPr>
                <w:rFonts w:cs="Arial"/>
                <w:color w:val="404040" w:themeColor="text1" w:themeTint="BF"/>
                <w:szCs w:val="20"/>
                <w:lang w:val="nl-NL" w:eastAsia="nl-NL"/>
              </w:rPr>
              <w:t>U</w:t>
            </w:r>
            <w:r>
              <w:rPr>
                <w:rFonts w:cs="Arial"/>
                <w:color w:val="404040" w:themeColor="text1" w:themeTint="BF"/>
                <w:szCs w:val="20"/>
                <w:lang w:val="nl-NL" w:eastAsia="nl-NL"/>
              </w:rPr>
              <w:t>86</w:t>
            </w:r>
            <w:r w:rsidRPr="005B4A0A">
              <w:rPr>
                <w:rFonts w:cs="Arial"/>
                <w:color w:val="404040" w:themeColor="text1" w:themeTint="BF"/>
                <w:szCs w:val="20"/>
                <w:lang w:val="nl-NL" w:eastAsia="nl-NL"/>
              </w:rPr>
              <w:t>c</w:t>
            </w:r>
          </w:p>
        </w:tc>
        <w:tc>
          <w:tcPr>
            <w:tcW w:w="8323" w:type="dxa"/>
            <w:shd w:val="clear" w:color="auto" w:fill="B8CCE4" w:themeFill="accent1" w:themeFillTint="66"/>
            <w:vAlign w:val="center"/>
          </w:tcPr>
          <w:p w14:paraId="77FC0468" w14:textId="120E54F8" w:rsidR="00782DE5" w:rsidRPr="00517443" w:rsidRDefault="00782DE5" w:rsidP="00782DE5">
            <w:pPr>
              <w:spacing w:before="120" w:after="120" w:line="240" w:lineRule="auto"/>
              <w:rPr>
                <w:rFonts w:cs="Arial"/>
                <w:color w:val="404040" w:themeColor="text1" w:themeTint="BF"/>
                <w:szCs w:val="20"/>
                <w:lang w:eastAsia="nl-NL"/>
              </w:rPr>
            </w:pPr>
            <w:r w:rsidRPr="00517443">
              <w:t>De genetische code toelichten</w:t>
            </w:r>
            <w:r w:rsidR="00517443" w:rsidRPr="00517443">
              <w:t>.</w:t>
            </w:r>
          </w:p>
        </w:tc>
        <w:tc>
          <w:tcPr>
            <w:tcW w:w="933" w:type="dxa"/>
            <w:shd w:val="clear" w:color="auto" w:fill="B8CCE4" w:themeFill="accent1" w:themeFillTint="66"/>
          </w:tcPr>
          <w:p w14:paraId="787729CB" w14:textId="6714751E" w:rsidR="00782DE5" w:rsidRPr="00517443" w:rsidRDefault="00782DE5" w:rsidP="00782DE5">
            <w:pPr>
              <w:spacing w:before="120" w:after="120" w:line="240" w:lineRule="auto"/>
              <w:rPr>
                <w:rFonts w:cs="Arial"/>
                <w:color w:val="404040" w:themeColor="text1" w:themeTint="BF"/>
                <w:szCs w:val="20"/>
                <w:lang w:eastAsia="nl-NL"/>
              </w:rPr>
            </w:pPr>
            <w:r w:rsidRPr="00517443">
              <w:rPr>
                <w:rFonts w:cs="Arial"/>
                <w:color w:val="404040" w:themeColor="text1" w:themeTint="BF"/>
                <w:szCs w:val="20"/>
                <w:lang w:eastAsia="nl-NL"/>
              </w:rPr>
              <w:t>NW1</w:t>
            </w:r>
          </w:p>
        </w:tc>
      </w:tr>
      <w:tr w:rsidR="00782DE5" w:rsidRPr="0054700F" w14:paraId="2B447283" w14:textId="77777777" w:rsidTr="00517443">
        <w:trPr>
          <w:trHeight w:val="587"/>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B8CCE4" w:themeFill="accent1" w:themeFillTint="66"/>
            <w:vAlign w:val="center"/>
          </w:tcPr>
          <w:p w14:paraId="61DC2369" w14:textId="16DDDB8A" w:rsidR="00782DE5" w:rsidRPr="005B4A0A" w:rsidRDefault="00782DE5" w:rsidP="00782DE5">
            <w:pPr>
              <w:tabs>
                <w:tab w:val="num" w:pos="852"/>
              </w:tabs>
              <w:spacing w:before="120" w:after="120" w:line="260" w:lineRule="exact"/>
              <w:rPr>
                <w:rFonts w:cs="Arial"/>
                <w:color w:val="404040" w:themeColor="text1" w:themeTint="BF"/>
                <w:szCs w:val="20"/>
                <w:lang w:val="nl-NL" w:eastAsia="nl-NL"/>
              </w:rPr>
            </w:pPr>
            <w:r>
              <w:rPr>
                <w:rFonts w:cs="Arial"/>
                <w:color w:val="404040" w:themeColor="text1" w:themeTint="BF"/>
                <w:szCs w:val="20"/>
                <w:lang w:val="nl-NL" w:eastAsia="nl-NL"/>
              </w:rPr>
              <w:lastRenderedPageBreak/>
              <w:t>U86d</w:t>
            </w:r>
          </w:p>
        </w:tc>
        <w:tc>
          <w:tcPr>
            <w:tcW w:w="8323" w:type="dxa"/>
            <w:shd w:val="clear" w:color="auto" w:fill="B8CCE4" w:themeFill="accent1" w:themeFillTint="66"/>
            <w:vAlign w:val="center"/>
          </w:tcPr>
          <w:p w14:paraId="3C53DF20" w14:textId="583BF63A" w:rsidR="00782DE5" w:rsidRPr="00517443" w:rsidRDefault="00782DE5" w:rsidP="00782DE5">
            <w:pPr>
              <w:spacing w:before="120" w:after="120" w:line="240" w:lineRule="auto"/>
              <w:rPr>
                <w:color w:val="404040" w:themeColor="text1" w:themeTint="BF"/>
              </w:rPr>
            </w:pPr>
            <w:r w:rsidRPr="00517443">
              <w:rPr>
                <w:color w:val="404040" w:themeColor="text1" w:themeTint="BF"/>
              </w:rPr>
              <w:t xml:space="preserve">Genoom-, chromosoom- en genmutaties met voorbeelden </w:t>
            </w:r>
            <w:r w:rsidRPr="00517443">
              <w:rPr>
                <w:b/>
                <w:color w:val="404040" w:themeColor="text1" w:themeTint="BF"/>
              </w:rPr>
              <w:t>illustreren</w:t>
            </w:r>
            <w:r w:rsidRPr="00517443">
              <w:rPr>
                <w:color w:val="404040" w:themeColor="text1" w:themeTint="BF"/>
              </w:rPr>
              <w:t>.</w:t>
            </w:r>
            <w:r w:rsidRPr="00517443">
              <w:rPr>
                <w:color w:val="404040" w:themeColor="text1" w:themeTint="BF"/>
              </w:rPr>
              <w:tab/>
            </w:r>
          </w:p>
        </w:tc>
        <w:tc>
          <w:tcPr>
            <w:tcW w:w="933" w:type="dxa"/>
            <w:shd w:val="clear" w:color="auto" w:fill="B8CCE4" w:themeFill="accent1" w:themeFillTint="66"/>
          </w:tcPr>
          <w:p w14:paraId="55474C3C" w14:textId="0F61F8A6" w:rsidR="00782DE5" w:rsidRPr="00517443" w:rsidRDefault="00782DE5" w:rsidP="00782DE5">
            <w:pPr>
              <w:spacing w:before="120" w:after="120" w:line="240" w:lineRule="auto"/>
              <w:rPr>
                <w:color w:val="404040" w:themeColor="text1" w:themeTint="BF"/>
              </w:rPr>
            </w:pPr>
            <w:r w:rsidRPr="00517443">
              <w:rPr>
                <w:rFonts w:cs="Arial"/>
                <w:color w:val="404040" w:themeColor="text1" w:themeTint="BF"/>
                <w:szCs w:val="20"/>
                <w:lang w:eastAsia="nl-NL"/>
              </w:rPr>
              <w:t>NW1</w:t>
            </w:r>
          </w:p>
        </w:tc>
      </w:tr>
      <w:tr w:rsidR="0049659F" w:rsidRPr="0054700F" w14:paraId="365A27F5" w14:textId="77777777" w:rsidTr="00911256">
        <w:trPr>
          <w:trHeight w:val="587"/>
          <w:tblCellSpacing w:w="20" w:type="dxa"/>
        </w:trPr>
        <w:tc>
          <w:tcPr>
            <w:tcW w:w="9977" w:type="dxa"/>
            <w:gridSpan w:val="3"/>
            <w:tcBorders>
              <w:top w:val="outset" w:sz="6" w:space="0" w:color="auto"/>
              <w:left w:val="outset" w:sz="6" w:space="0" w:color="auto"/>
              <w:bottom w:val="outset" w:sz="6" w:space="0" w:color="auto"/>
            </w:tcBorders>
            <w:shd w:val="clear" w:color="auto" w:fill="FFFFFF" w:themeFill="background1"/>
            <w:vAlign w:val="center"/>
          </w:tcPr>
          <w:p w14:paraId="54E4796F" w14:textId="77777777" w:rsidR="0049659F" w:rsidRPr="00040389" w:rsidRDefault="0049659F" w:rsidP="00040389">
            <w:pPr>
              <w:spacing w:before="120" w:after="120" w:line="240" w:lineRule="auto"/>
              <w:ind w:left="142"/>
              <w:rPr>
                <w:rFonts w:cs="Arial"/>
                <w:b/>
                <w:bCs/>
                <w:color w:val="404040" w:themeColor="text1" w:themeTint="BF"/>
                <w:szCs w:val="20"/>
                <w:lang w:val="nl-NL" w:eastAsia="nl-NL"/>
              </w:rPr>
            </w:pPr>
            <w:r w:rsidRPr="00040389">
              <w:rPr>
                <w:rFonts w:cs="Arial"/>
                <w:b/>
                <w:bCs/>
                <w:color w:val="404040" w:themeColor="text1" w:themeTint="BF"/>
                <w:szCs w:val="20"/>
                <w:lang w:val="nl-NL" w:eastAsia="nl-NL"/>
              </w:rPr>
              <w:t xml:space="preserve">Wenken </w:t>
            </w:r>
          </w:p>
          <w:p w14:paraId="5C137210" w14:textId="79084F38" w:rsidR="0049659F" w:rsidRPr="0054700F" w:rsidRDefault="0049659F" w:rsidP="0049659F">
            <w:pPr>
              <w:spacing w:before="120" w:after="120" w:line="240" w:lineRule="auto"/>
              <w:ind w:left="142"/>
              <w:rPr>
                <w:color w:val="404040" w:themeColor="text1" w:themeTint="BF"/>
                <w:szCs w:val="20"/>
                <w:lang w:val="nl-NL" w:eastAsia="nl-NL"/>
              </w:rPr>
            </w:pPr>
            <w:r w:rsidRPr="0054700F">
              <w:rPr>
                <w:color w:val="404040" w:themeColor="text1" w:themeTint="BF"/>
                <w:szCs w:val="20"/>
                <w:lang w:val="nl-NL" w:eastAsia="nl-NL"/>
              </w:rPr>
              <w:t xml:space="preserve">Elk gen brengt via een eiwit een kenmerk tot uiting. </w:t>
            </w:r>
            <w:r w:rsidRPr="0054700F">
              <w:rPr>
                <w:rFonts w:cs="Arial"/>
                <w:color w:val="404040" w:themeColor="text1" w:themeTint="BF"/>
                <w:szCs w:val="20"/>
                <w:lang w:val="nl-NL" w:eastAsia="nl-NL"/>
              </w:rPr>
              <w:t>De eiwitsynthese  bestaat uit twee stappen, enerzijds de transcriptie in de kern, en anderzijds de translatie naar eiwit in het cytoplasma.</w:t>
            </w:r>
          </w:p>
          <w:p w14:paraId="710BA860" w14:textId="42DD0E96" w:rsidR="0049659F" w:rsidRPr="0054700F" w:rsidRDefault="0049659F" w:rsidP="0049659F">
            <w:pPr>
              <w:spacing w:before="120" w:after="120" w:line="240" w:lineRule="auto"/>
              <w:ind w:left="142"/>
              <w:rPr>
                <w:rFonts w:cs="Arial"/>
                <w:color w:val="404040" w:themeColor="text1" w:themeTint="BF"/>
                <w:szCs w:val="20"/>
                <w:lang w:val="nl-NL" w:eastAsia="nl-NL"/>
              </w:rPr>
            </w:pPr>
            <w:r w:rsidRPr="0054700F">
              <w:rPr>
                <w:color w:val="404040" w:themeColor="text1" w:themeTint="BF"/>
                <w:szCs w:val="20"/>
                <w:lang w:val="nl-NL" w:eastAsia="nl-NL"/>
              </w:rPr>
              <w:t>Aan de hand van voorbeelden van veranderingen in het DNA</w:t>
            </w:r>
            <w:r>
              <w:rPr>
                <w:color w:val="404040" w:themeColor="text1" w:themeTint="BF"/>
                <w:szCs w:val="20"/>
                <w:lang w:val="nl-NL" w:eastAsia="nl-NL"/>
              </w:rPr>
              <w:t>,</w:t>
            </w:r>
            <w:r w:rsidRPr="0054700F">
              <w:rPr>
                <w:color w:val="404040" w:themeColor="text1" w:themeTint="BF"/>
                <w:szCs w:val="20"/>
                <w:lang w:val="nl-NL" w:eastAsia="nl-NL"/>
              </w:rPr>
              <w:t xml:space="preserve"> die resulteren in eiwitdefecten zoals spierdystrofie, diabetes, albinisme, jicht</w:t>
            </w:r>
            <w:r>
              <w:rPr>
                <w:color w:val="404040" w:themeColor="text1" w:themeTint="BF"/>
                <w:szCs w:val="20"/>
                <w:lang w:val="nl-NL" w:eastAsia="nl-NL"/>
              </w:rPr>
              <w:t>,</w:t>
            </w:r>
            <w:r w:rsidRPr="0054700F">
              <w:rPr>
                <w:color w:val="404040" w:themeColor="text1" w:themeTint="BF"/>
                <w:szCs w:val="20"/>
                <w:lang w:val="nl-NL" w:eastAsia="nl-NL"/>
              </w:rPr>
              <w:t xml:space="preserve"> krijgen de leerlingen een breder zicht op hoe genen/allelen tot expressie komen in kenmerken</w:t>
            </w:r>
            <w:r w:rsidRPr="00CB3971">
              <w:rPr>
                <w:color w:val="404040" w:themeColor="text1" w:themeTint="BF"/>
                <w:szCs w:val="20"/>
                <w:lang w:val="nl-NL" w:eastAsia="nl-NL"/>
              </w:rPr>
              <w:t>.</w:t>
            </w:r>
            <w:r w:rsidRPr="0054700F">
              <w:rPr>
                <w:rFonts w:cs="Arial"/>
                <w:color w:val="404040" w:themeColor="text1" w:themeTint="BF"/>
                <w:szCs w:val="20"/>
                <w:lang w:val="nl-NL" w:eastAsia="nl-NL"/>
              </w:rPr>
              <w:t xml:space="preserve"> Het is niet de bedoeling om de structuur van m-RNa en t-RNA te bespreken. De tripletcode licht men kort toe.</w:t>
            </w:r>
          </w:p>
          <w:p w14:paraId="67475F89" w14:textId="7DC349AE" w:rsidR="0049659F" w:rsidRPr="0054700F" w:rsidRDefault="0049659F" w:rsidP="0049659F">
            <w:pPr>
              <w:spacing w:before="120" w:after="120" w:line="240" w:lineRule="auto"/>
              <w:ind w:left="142"/>
              <w:rPr>
                <w:rFonts w:cs="Arial"/>
                <w:color w:val="404040" w:themeColor="text1" w:themeTint="BF"/>
                <w:szCs w:val="20"/>
                <w:lang w:val="nl-NL" w:eastAsia="nl-NL"/>
              </w:rPr>
            </w:pPr>
            <w:r w:rsidRPr="0054700F">
              <w:rPr>
                <w:rFonts w:cs="Arial"/>
                <w:color w:val="404040" w:themeColor="text1" w:themeTint="BF"/>
                <w:szCs w:val="20"/>
                <w:lang w:val="nl-NL" w:eastAsia="nl-NL"/>
              </w:rPr>
              <w:t>Visualisaties leiden tot een betere begripsvorming van dit complex proces (animaties, film, applets…).  Het Vlaams Interuniversitair Instituut voor Biotechnologie (</w:t>
            </w:r>
            <w:hyperlink r:id="rId39" w:history="1">
              <w:r w:rsidRPr="0054700F">
                <w:rPr>
                  <w:rFonts w:cs="Arial"/>
                  <w:color w:val="404040" w:themeColor="text1" w:themeTint="BF"/>
                  <w:szCs w:val="20"/>
                  <w:u w:val="single"/>
                  <w:lang w:val="nl-NL" w:eastAsia="nl-NL"/>
                </w:rPr>
                <w:t>www.vib.be</w:t>
              </w:r>
            </w:hyperlink>
            <w:r w:rsidRPr="0054700F">
              <w:rPr>
                <w:rFonts w:cs="Arial"/>
                <w:color w:val="404040" w:themeColor="text1" w:themeTint="BF"/>
                <w:szCs w:val="20"/>
                <w:lang w:val="nl-NL" w:eastAsia="nl-NL"/>
              </w:rPr>
              <w:t xml:space="preserve">) stelt hiervoor gratis materiaal beschikbaar (brochures, cd-rom Bio Trom…). </w:t>
            </w:r>
          </w:p>
          <w:p w14:paraId="382903EE" w14:textId="1EC2ABAE" w:rsidR="0049659F" w:rsidRPr="0054700F" w:rsidRDefault="0049659F" w:rsidP="0049659F">
            <w:pPr>
              <w:spacing w:before="120" w:after="120" w:line="240" w:lineRule="auto"/>
              <w:ind w:left="142"/>
              <w:rPr>
                <w:rFonts w:cs="Arial"/>
                <w:color w:val="FF0000"/>
                <w:szCs w:val="20"/>
                <w:lang w:val="nl-NL" w:eastAsia="nl-NL"/>
              </w:rPr>
            </w:pPr>
            <w:r w:rsidRPr="0054700F">
              <w:rPr>
                <w:color w:val="404040" w:themeColor="text1" w:themeTint="BF"/>
                <w:szCs w:val="20"/>
                <w:lang w:val="nl-NL" w:eastAsia="nl-NL"/>
              </w:rPr>
              <w:t>Omgevingsfactoren kunnen zowel fenotypische (niet</w:t>
            </w:r>
            <w:r>
              <w:rPr>
                <w:color w:val="404040" w:themeColor="text1" w:themeTint="BF"/>
                <w:szCs w:val="20"/>
                <w:lang w:val="nl-NL" w:eastAsia="nl-NL"/>
              </w:rPr>
              <w:t>-</w:t>
            </w:r>
            <w:r w:rsidRPr="0054700F">
              <w:rPr>
                <w:color w:val="404040" w:themeColor="text1" w:themeTint="BF"/>
                <w:szCs w:val="20"/>
                <w:lang w:val="nl-NL" w:eastAsia="nl-NL"/>
              </w:rPr>
              <w:t>overerfbare) veranderingen als veranderingen in het DNA (overerfbare) doen ontstaan. Het is niet de bedoeling om diep in te gaan op alle mogelijke vormen van mutaties.</w:t>
            </w:r>
            <w:r w:rsidRPr="0054700F">
              <w:rPr>
                <w:rFonts w:cs="Arial"/>
                <w:color w:val="404040" w:themeColor="text1" w:themeTint="BF"/>
                <w:szCs w:val="20"/>
                <w:lang w:val="nl-NL" w:eastAsia="nl-NL"/>
              </w:rPr>
              <w:t xml:space="preserve"> De invloed van mutagene milieufactoren (chemische stoffen, stralingen…) op het ontstaan en de frequentie van mutaties (en kankergezwellen) licht men toe aan de hand van voorbeelden.</w:t>
            </w:r>
          </w:p>
          <w:p w14:paraId="1888904A" w14:textId="2C35764B" w:rsidR="0049659F" w:rsidRPr="0054700F" w:rsidRDefault="0049659F" w:rsidP="0049659F">
            <w:pPr>
              <w:spacing w:before="120" w:after="120" w:line="240" w:lineRule="auto"/>
              <w:ind w:left="142"/>
              <w:rPr>
                <w:rFonts w:cs="Arial"/>
                <w:color w:val="FF0000"/>
                <w:szCs w:val="20"/>
                <w:lang w:val="nl-NL" w:eastAsia="nl-NL"/>
              </w:rPr>
            </w:pPr>
            <w:r w:rsidRPr="0054700F">
              <w:rPr>
                <w:color w:val="404040" w:themeColor="text1" w:themeTint="BF"/>
                <w:szCs w:val="20"/>
                <w:lang w:val="nl-NL" w:eastAsia="nl-NL"/>
              </w:rPr>
              <w:t>De invloed van bio</w:t>
            </w:r>
            <w:r w:rsidRPr="005B4A0A">
              <w:rPr>
                <w:color w:val="404040" w:themeColor="text1" w:themeTint="BF"/>
                <w:szCs w:val="20"/>
                <w:lang w:val="nl-NL" w:eastAsia="nl-NL"/>
              </w:rPr>
              <w:t>logische, chemische en fysische factoren bij het ontstaan van mutaties kan men verbinden aan aspecten van lic</w:t>
            </w:r>
            <w:r w:rsidRPr="0054700F">
              <w:rPr>
                <w:color w:val="404040" w:themeColor="text1" w:themeTint="BF"/>
                <w:szCs w:val="20"/>
                <w:lang w:val="nl-NL" w:eastAsia="nl-NL"/>
              </w:rPr>
              <w:t xml:space="preserve">hamelijke gezondheid </w:t>
            </w:r>
            <w:r w:rsidRPr="00CB3971">
              <w:rPr>
                <w:color w:val="404040" w:themeColor="text1" w:themeTint="BF"/>
                <w:szCs w:val="20"/>
                <w:lang w:val="nl-NL" w:eastAsia="nl-NL"/>
              </w:rPr>
              <w:t>(AD8). Zo</w:t>
            </w:r>
            <w:r w:rsidRPr="0054700F">
              <w:rPr>
                <w:color w:val="404040" w:themeColor="text1" w:themeTint="BF"/>
                <w:szCs w:val="20"/>
                <w:lang w:val="nl-NL" w:eastAsia="nl-NL"/>
              </w:rPr>
              <w:t xml:space="preserve"> is de invloed van het milieu op de bloedgroepen onbestaande (100% erfelijk) terwijl de invloed van voeding op de grootte van mensen, de ontwikkeling van hart- en vaataandoeningen… aanzienlijk is. De link naar de factoren die een invloed hebben op de zwangerschap is reeds eerder besproken. Ook kenmerken als intelligentie, alcoholisme, extraversie… worden op verschillende manieren door het milieu beïnvloed. Begrippen als “nature and nurture” kunnen hier aan bod komen.</w:t>
            </w:r>
          </w:p>
          <w:p w14:paraId="4A141DA8" w14:textId="77777777" w:rsidR="0049659F" w:rsidRPr="0054700F" w:rsidRDefault="0049659F" w:rsidP="0049659F">
            <w:pPr>
              <w:spacing w:before="120" w:after="120" w:line="240" w:lineRule="auto"/>
              <w:ind w:left="142"/>
              <w:rPr>
                <w:rFonts w:cs="Arial"/>
                <w:color w:val="404040" w:themeColor="text1" w:themeTint="BF"/>
                <w:szCs w:val="20"/>
                <w:lang w:val="nl-NL" w:eastAsia="nl-NL"/>
              </w:rPr>
            </w:pPr>
            <w:r w:rsidRPr="0054700F">
              <w:rPr>
                <w:rFonts w:cs="Arial"/>
                <w:color w:val="404040" w:themeColor="text1" w:themeTint="BF"/>
                <w:szCs w:val="20"/>
                <w:lang w:val="nl-NL" w:eastAsia="nl-NL"/>
              </w:rPr>
              <w:t xml:space="preserve">Men kan hierbij </w:t>
            </w:r>
            <w:r w:rsidRPr="0054700F">
              <w:rPr>
                <w:color w:val="404040" w:themeColor="text1" w:themeTint="BF"/>
                <w:szCs w:val="20"/>
                <w:lang w:val="nl-NL" w:eastAsia="nl-NL"/>
              </w:rPr>
              <w:t>aandacht</w:t>
            </w:r>
            <w:r w:rsidRPr="0054700F">
              <w:rPr>
                <w:rFonts w:cs="Arial"/>
                <w:color w:val="404040" w:themeColor="text1" w:themeTint="BF"/>
                <w:szCs w:val="20"/>
                <w:lang w:val="nl-NL" w:eastAsia="nl-NL"/>
              </w:rPr>
              <w:t xml:space="preserve"> besteden aan de gevolgen van mutaties: zoals positieve eigenschappen die men kan selecteren in veeteelt en land- en tuinbouw of negatieve eigenschappen zoals erfelijke aandoeningen.</w:t>
            </w:r>
          </w:p>
          <w:p w14:paraId="00C28768" w14:textId="0C0CB774" w:rsidR="0049659F" w:rsidRPr="0054700F" w:rsidRDefault="0049659F" w:rsidP="00A12E9D">
            <w:pPr>
              <w:spacing w:before="120" w:after="0" w:line="240" w:lineRule="auto"/>
              <w:ind w:left="142"/>
              <w:rPr>
                <w:rFonts w:cs="Arial"/>
                <w:color w:val="404040" w:themeColor="text1" w:themeTint="BF"/>
                <w:szCs w:val="20"/>
                <w:lang w:val="nl-NL" w:eastAsia="nl-NL"/>
              </w:rPr>
            </w:pPr>
            <w:r w:rsidRPr="0054700F">
              <w:rPr>
                <w:rFonts w:cs="Arial"/>
                <w:color w:val="404040" w:themeColor="text1" w:themeTint="BF"/>
                <w:szCs w:val="20"/>
                <w:lang w:val="nl-NL" w:eastAsia="nl-NL"/>
              </w:rPr>
              <w:t>Via voorbeelden van zowel modificaties als mutaties</w:t>
            </w:r>
            <w:r>
              <w:rPr>
                <w:rFonts w:cs="Arial"/>
                <w:color w:val="404040" w:themeColor="text1" w:themeTint="BF"/>
                <w:szCs w:val="20"/>
                <w:lang w:val="nl-NL" w:eastAsia="nl-NL"/>
              </w:rPr>
              <w:t>,</w:t>
            </w:r>
            <w:r w:rsidRPr="0054700F">
              <w:rPr>
                <w:rFonts w:cs="Arial"/>
                <w:color w:val="404040" w:themeColor="text1" w:themeTint="BF"/>
                <w:szCs w:val="20"/>
                <w:lang w:val="nl-NL" w:eastAsia="nl-NL"/>
              </w:rPr>
              <w:t xml:space="preserve"> verduidelijken we het verschil tussen beide en de gevolgen voor het organisme:</w:t>
            </w:r>
          </w:p>
          <w:p w14:paraId="41D15E4C" w14:textId="0F69A2FF" w:rsidR="0049659F" w:rsidRPr="0054700F" w:rsidRDefault="0049659F" w:rsidP="0049659F">
            <w:pPr>
              <w:numPr>
                <w:ilvl w:val="0"/>
                <w:numId w:val="33"/>
              </w:numPr>
              <w:spacing w:after="120" w:line="240" w:lineRule="auto"/>
              <w:ind w:hanging="357"/>
              <w:rPr>
                <w:rFonts w:cs="Arial"/>
                <w:color w:val="404040" w:themeColor="text1" w:themeTint="BF"/>
                <w:szCs w:val="20"/>
                <w:lang w:val="nl-NL" w:eastAsia="nl-NL"/>
              </w:rPr>
            </w:pPr>
            <w:r w:rsidRPr="0054700F">
              <w:rPr>
                <w:rFonts w:cs="Arial"/>
                <w:color w:val="404040" w:themeColor="text1" w:themeTint="BF"/>
                <w:szCs w:val="20"/>
                <w:lang w:val="nl-NL" w:eastAsia="nl-NL"/>
              </w:rPr>
              <w:t>modificaties: spieratrofie bij patiënt die moet rusten na ongeval, verschillende opvoeding (voeding) van een eeneiige tweeling, verschil in oorlengte bij konijnen die in het voorjaar of najaar worden geboren, kleurverschil bij flamingo’s, verschil in bladkleur bij een beuk, verschil in vorm van de bovenste en onderste bladeren van klimop…</w:t>
            </w:r>
            <w:r>
              <w:rPr>
                <w:rFonts w:cs="Arial"/>
                <w:color w:val="404040" w:themeColor="text1" w:themeTint="BF"/>
                <w:szCs w:val="20"/>
                <w:lang w:val="nl-NL" w:eastAsia="nl-NL"/>
              </w:rPr>
              <w:t>;</w:t>
            </w:r>
          </w:p>
          <w:p w14:paraId="181B6853" w14:textId="786341FC" w:rsidR="0049659F" w:rsidRPr="00410258" w:rsidRDefault="0049659F" w:rsidP="0049659F">
            <w:pPr>
              <w:numPr>
                <w:ilvl w:val="0"/>
                <w:numId w:val="33"/>
              </w:numPr>
              <w:spacing w:after="120" w:line="240" w:lineRule="auto"/>
              <w:ind w:hanging="357"/>
              <w:rPr>
                <w:rFonts w:cs="Arial"/>
                <w:color w:val="404040" w:themeColor="text1" w:themeTint="BF"/>
                <w:szCs w:val="20"/>
                <w:lang w:val="nl-NL" w:eastAsia="nl-NL"/>
              </w:rPr>
            </w:pPr>
            <w:r w:rsidRPr="0054700F">
              <w:rPr>
                <w:rFonts w:cs="Arial"/>
                <w:color w:val="404040" w:themeColor="text1" w:themeTint="BF"/>
                <w:szCs w:val="20"/>
                <w:lang w:val="nl-NL" w:eastAsia="nl-NL"/>
              </w:rPr>
              <w:t>mutaties: mucoviscidose, sikkelcel</w:t>
            </w:r>
            <w:r w:rsidRPr="00F377F2">
              <w:rPr>
                <w:rFonts w:cs="Arial"/>
                <w:color w:val="404040" w:themeColor="text1" w:themeTint="BF"/>
                <w:szCs w:val="20"/>
                <w:lang w:val="nl-NL" w:eastAsia="nl-NL"/>
              </w:rPr>
              <w:t>anemie, ziekte van Huntington, cri-du-chat, Turnersyndroom, Klinefelter syndroom</w:t>
            </w:r>
            <w:r>
              <w:rPr>
                <w:rFonts w:cs="Arial"/>
                <w:color w:val="404040" w:themeColor="text1" w:themeTint="BF"/>
                <w:szCs w:val="20"/>
                <w:lang w:val="nl-NL" w:eastAsia="nl-NL"/>
              </w:rPr>
              <w:t xml:space="preserve">, </w:t>
            </w:r>
            <w:r w:rsidR="005B4A0A">
              <w:rPr>
                <w:rFonts w:cs="Arial"/>
                <w:color w:val="404040" w:themeColor="text1" w:themeTint="BF"/>
                <w:szCs w:val="20"/>
                <w:lang w:val="nl-NL" w:eastAsia="nl-NL"/>
              </w:rPr>
              <w:t>trisomie 21</w:t>
            </w:r>
            <w:r w:rsidRPr="00410258">
              <w:rPr>
                <w:rFonts w:cs="Arial"/>
                <w:color w:val="404040" w:themeColor="text1" w:themeTint="BF"/>
                <w:szCs w:val="20"/>
                <w:lang w:val="nl-NL" w:eastAsia="nl-NL"/>
              </w:rPr>
              <w:t>...</w:t>
            </w:r>
          </w:p>
          <w:p w14:paraId="6E7DE781" w14:textId="624482F2" w:rsidR="0049659F" w:rsidRPr="00F377F2" w:rsidRDefault="0049659F" w:rsidP="00A12E9D">
            <w:pPr>
              <w:spacing w:before="120" w:after="0" w:line="240" w:lineRule="auto"/>
              <w:ind w:left="142"/>
              <w:rPr>
                <w:color w:val="404040" w:themeColor="text1" w:themeTint="BF"/>
                <w:szCs w:val="20"/>
                <w:lang w:val="nl-NL" w:eastAsia="nl-NL"/>
              </w:rPr>
            </w:pPr>
            <w:r w:rsidRPr="00F377F2">
              <w:rPr>
                <w:color w:val="404040" w:themeColor="text1" w:themeTint="BF"/>
                <w:szCs w:val="20"/>
                <w:lang w:val="nl-NL" w:eastAsia="nl-NL"/>
              </w:rPr>
              <w:t xml:space="preserve">In </w:t>
            </w:r>
            <w:r w:rsidR="00845974">
              <w:rPr>
                <w:color w:val="404040" w:themeColor="text1" w:themeTint="BF"/>
                <w:szCs w:val="20"/>
                <w:lang w:val="nl-NL" w:eastAsia="nl-NL"/>
              </w:rPr>
              <w:t xml:space="preserve">voorbeelden van </w:t>
            </w:r>
            <w:r w:rsidRPr="00F377F2">
              <w:rPr>
                <w:color w:val="404040" w:themeColor="text1" w:themeTint="BF"/>
                <w:szCs w:val="20"/>
                <w:lang w:val="nl-NL" w:eastAsia="nl-NL"/>
              </w:rPr>
              <w:t xml:space="preserve">gentechnologie </w:t>
            </w:r>
            <w:r w:rsidR="00845974">
              <w:rPr>
                <w:color w:val="404040" w:themeColor="text1" w:themeTint="BF"/>
                <w:szCs w:val="20"/>
                <w:lang w:val="nl-NL" w:eastAsia="nl-NL"/>
              </w:rPr>
              <w:t xml:space="preserve">aantonen dat </w:t>
            </w:r>
            <w:r w:rsidRPr="00F377F2">
              <w:rPr>
                <w:color w:val="404040" w:themeColor="text1" w:themeTint="BF"/>
                <w:szCs w:val="20"/>
                <w:lang w:val="nl-NL" w:eastAsia="nl-NL"/>
              </w:rPr>
              <w:t>genexpressi</w:t>
            </w:r>
            <w:r w:rsidR="00845974">
              <w:rPr>
                <w:color w:val="404040" w:themeColor="text1" w:themeTint="BF"/>
                <w:szCs w:val="20"/>
                <w:lang w:val="nl-NL" w:eastAsia="nl-NL"/>
              </w:rPr>
              <w:t>e gebruikt wordt voor:</w:t>
            </w:r>
            <w:r w:rsidRPr="00F377F2">
              <w:rPr>
                <w:color w:val="404040" w:themeColor="text1" w:themeTint="BF"/>
                <w:szCs w:val="20"/>
                <w:lang w:val="nl-NL" w:eastAsia="nl-NL"/>
              </w:rPr>
              <w:t xml:space="preserve"> </w:t>
            </w:r>
          </w:p>
          <w:p w14:paraId="6F273845" w14:textId="77777777" w:rsidR="0049659F" w:rsidRPr="0054700F" w:rsidRDefault="0049659F" w:rsidP="0049659F">
            <w:pPr>
              <w:numPr>
                <w:ilvl w:val="0"/>
                <w:numId w:val="34"/>
              </w:numPr>
              <w:spacing w:after="0" w:line="240" w:lineRule="exact"/>
              <w:rPr>
                <w:color w:val="404040" w:themeColor="text1" w:themeTint="BF"/>
                <w:szCs w:val="20"/>
                <w:lang w:eastAsia="nl-NL"/>
              </w:rPr>
            </w:pPr>
            <w:r w:rsidRPr="0054700F">
              <w:rPr>
                <w:color w:val="404040" w:themeColor="text1" w:themeTint="BF"/>
                <w:szCs w:val="20"/>
                <w:lang w:eastAsia="nl-NL"/>
              </w:rPr>
              <w:t>het ontrafelen van het genoom van de mens, bacteriën, dieren en planten;</w:t>
            </w:r>
          </w:p>
          <w:p w14:paraId="4EA6AB5F" w14:textId="77777777" w:rsidR="0049659F" w:rsidRPr="0054700F" w:rsidRDefault="0049659F" w:rsidP="0049659F">
            <w:pPr>
              <w:numPr>
                <w:ilvl w:val="0"/>
                <w:numId w:val="34"/>
              </w:numPr>
              <w:spacing w:after="0" w:line="240" w:lineRule="exact"/>
              <w:rPr>
                <w:color w:val="404040" w:themeColor="text1" w:themeTint="BF"/>
                <w:szCs w:val="20"/>
                <w:lang w:eastAsia="nl-NL"/>
              </w:rPr>
            </w:pPr>
            <w:r w:rsidRPr="0054700F">
              <w:rPr>
                <w:color w:val="404040" w:themeColor="text1" w:themeTint="BF"/>
                <w:szCs w:val="20"/>
                <w:lang w:eastAsia="nl-NL"/>
              </w:rPr>
              <w:t>het opsporen van DNA-fragmenten bij forensisch onderzoek;</w:t>
            </w:r>
          </w:p>
          <w:p w14:paraId="6B094289" w14:textId="77777777" w:rsidR="0049659F" w:rsidRPr="0054700F" w:rsidRDefault="0049659F" w:rsidP="0049659F">
            <w:pPr>
              <w:numPr>
                <w:ilvl w:val="0"/>
                <w:numId w:val="34"/>
              </w:numPr>
              <w:spacing w:after="0" w:line="240" w:lineRule="exact"/>
              <w:rPr>
                <w:color w:val="404040" w:themeColor="text1" w:themeTint="BF"/>
                <w:szCs w:val="20"/>
                <w:lang w:eastAsia="nl-NL"/>
              </w:rPr>
            </w:pPr>
            <w:r w:rsidRPr="0054700F">
              <w:rPr>
                <w:color w:val="404040" w:themeColor="text1" w:themeTint="BF"/>
                <w:szCs w:val="20"/>
                <w:lang w:eastAsia="nl-NL"/>
              </w:rPr>
              <w:t>het zoeken naar genmutaties;</w:t>
            </w:r>
          </w:p>
          <w:p w14:paraId="5D4A789B" w14:textId="2C7415C3" w:rsidR="0049659F" w:rsidRPr="0054700F" w:rsidRDefault="00845974" w:rsidP="0049659F">
            <w:pPr>
              <w:numPr>
                <w:ilvl w:val="0"/>
                <w:numId w:val="34"/>
              </w:numPr>
              <w:spacing w:after="0" w:line="240" w:lineRule="exact"/>
              <w:rPr>
                <w:color w:val="404040" w:themeColor="text1" w:themeTint="BF"/>
                <w:szCs w:val="20"/>
                <w:lang w:eastAsia="nl-NL"/>
              </w:rPr>
            </w:pPr>
            <w:r>
              <w:rPr>
                <w:color w:val="404040" w:themeColor="text1" w:themeTint="BF"/>
                <w:szCs w:val="20"/>
                <w:lang w:eastAsia="nl-NL"/>
              </w:rPr>
              <w:t>het diagnostiseren</w:t>
            </w:r>
            <w:r w:rsidR="0049659F" w:rsidRPr="0054700F">
              <w:rPr>
                <w:color w:val="404040" w:themeColor="text1" w:themeTint="BF"/>
                <w:szCs w:val="20"/>
                <w:lang w:eastAsia="nl-NL"/>
              </w:rPr>
              <w:t xml:space="preserve"> van ziekten en verwantschappen;</w:t>
            </w:r>
          </w:p>
          <w:p w14:paraId="0D01AF73" w14:textId="22C947E9" w:rsidR="0049659F" w:rsidRPr="0054700F" w:rsidRDefault="0049659F" w:rsidP="0049659F">
            <w:pPr>
              <w:numPr>
                <w:ilvl w:val="0"/>
                <w:numId w:val="34"/>
              </w:numPr>
              <w:spacing w:after="0" w:line="240" w:lineRule="exact"/>
              <w:rPr>
                <w:color w:val="404040" w:themeColor="text1" w:themeTint="BF"/>
                <w:szCs w:val="20"/>
                <w:lang w:eastAsia="nl-NL"/>
              </w:rPr>
            </w:pPr>
            <w:r>
              <w:rPr>
                <w:color w:val="404040" w:themeColor="text1" w:themeTint="BF"/>
                <w:szCs w:val="20"/>
                <w:lang w:eastAsia="nl-NL"/>
              </w:rPr>
              <w:t>het</w:t>
            </w:r>
            <w:r w:rsidRPr="0054700F">
              <w:rPr>
                <w:color w:val="404040" w:themeColor="text1" w:themeTint="BF"/>
                <w:szCs w:val="20"/>
                <w:lang w:eastAsia="nl-NL"/>
              </w:rPr>
              <w:t xml:space="preserve"> ontwikkelen van GGO’s (genetisch gemodificeerde organismen);</w:t>
            </w:r>
          </w:p>
          <w:p w14:paraId="14B479CA" w14:textId="7C73B0D4" w:rsidR="0049659F" w:rsidRPr="0054700F" w:rsidRDefault="00845974" w:rsidP="0049659F">
            <w:pPr>
              <w:numPr>
                <w:ilvl w:val="0"/>
                <w:numId w:val="34"/>
              </w:numPr>
              <w:spacing w:after="0" w:line="240" w:lineRule="exact"/>
              <w:rPr>
                <w:color w:val="404040" w:themeColor="text1" w:themeTint="BF"/>
                <w:szCs w:val="20"/>
                <w:lang w:eastAsia="nl-NL"/>
              </w:rPr>
            </w:pPr>
            <w:r>
              <w:rPr>
                <w:color w:val="404040" w:themeColor="text1" w:themeTint="BF"/>
                <w:szCs w:val="20"/>
                <w:lang w:val="nl-NL" w:eastAsia="nl-NL"/>
              </w:rPr>
              <w:t xml:space="preserve">de </w:t>
            </w:r>
            <w:r w:rsidR="0049659F" w:rsidRPr="0054700F">
              <w:rPr>
                <w:color w:val="404040" w:themeColor="text1" w:themeTint="BF"/>
                <w:szCs w:val="20"/>
                <w:lang w:val="nl-NL" w:eastAsia="nl-NL"/>
              </w:rPr>
              <w:t>productie van medicijnen (menselijk insuline)</w:t>
            </w:r>
            <w:r w:rsidR="0049659F">
              <w:rPr>
                <w:color w:val="404040" w:themeColor="text1" w:themeTint="BF"/>
                <w:szCs w:val="20"/>
                <w:lang w:val="nl-NL" w:eastAsia="nl-NL"/>
              </w:rPr>
              <w:t>.</w:t>
            </w:r>
          </w:p>
          <w:p w14:paraId="6AB0F7E6" w14:textId="5FEDA98C" w:rsidR="0049659F" w:rsidRPr="00352DA0" w:rsidRDefault="0049659F" w:rsidP="0049659F">
            <w:pPr>
              <w:tabs>
                <w:tab w:val="left" w:pos="2385"/>
              </w:tabs>
              <w:spacing w:before="120" w:after="120" w:line="240" w:lineRule="auto"/>
              <w:ind w:left="142"/>
              <w:rPr>
                <w:rFonts w:cs="Arial"/>
                <w:b/>
                <w:color w:val="404040" w:themeColor="text1" w:themeTint="BF"/>
                <w:szCs w:val="20"/>
                <w:lang w:val="nl-NL" w:eastAsia="nl-NL"/>
              </w:rPr>
            </w:pPr>
            <w:r w:rsidRPr="00352DA0">
              <w:rPr>
                <w:rFonts w:cs="Arial"/>
                <w:b/>
                <w:color w:val="404040" w:themeColor="text1" w:themeTint="BF"/>
                <w:szCs w:val="20"/>
                <w:lang w:val="nl-NL" w:eastAsia="nl-NL"/>
              </w:rPr>
              <w:t>Suggestie voor leerlingen</w:t>
            </w:r>
            <w:r w:rsidR="00845974">
              <w:rPr>
                <w:rFonts w:cs="Arial"/>
                <w:b/>
                <w:color w:val="404040" w:themeColor="text1" w:themeTint="BF"/>
                <w:szCs w:val="20"/>
                <w:lang w:val="nl-NL" w:eastAsia="nl-NL"/>
              </w:rPr>
              <w:t>opdracht</w:t>
            </w:r>
            <w:r>
              <w:rPr>
                <w:rFonts w:cs="Arial"/>
                <w:b/>
                <w:color w:val="404040" w:themeColor="text1" w:themeTint="BF"/>
                <w:szCs w:val="20"/>
                <w:lang w:val="nl-NL" w:eastAsia="nl-NL"/>
              </w:rPr>
              <w:t>:</w:t>
            </w:r>
          </w:p>
          <w:p w14:paraId="22231144" w14:textId="77777777" w:rsidR="0049659F" w:rsidRPr="0054700F" w:rsidRDefault="0049659F" w:rsidP="0049659F">
            <w:pPr>
              <w:numPr>
                <w:ilvl w:val="0"/>
                <w:numId w:val="21"/>
              </w:numPr>
              <w:tabs>
                <w:tab w:val="left" w:pos="2385"/>
              </w:tabs>
              <w:spacing w:before="60" w:after="120" w:line="360" w:lineRule="auto"/>
              <w:contextualSpacing/>
              <w:rPr>
                <w:rFonts w:cs="Arial"/>
                <w:szCs w:val="20"/>
                <w:lang w:val="nl-NL" w:eastAsia="nl-NL"/>
              </w:rPr>
            </w:pPr>
            <w:r w:rsidRPr="00352DA0">
              <w:rPr>
                <w:rFonts w:cs="Arial"/>
                <w:color w:val="404040" w:themeColor="text1" w:themeTint="BF"/>
                <w:szCs w:val="20"/>
                <w:lang w:val="nl-NL" w:eastAsia="nl-NL"/>
              </w:rPr>
              <w:t>opstellen en interpreteren van een modificatie-variabiliteit (Gauss)-curve.</w:t>
            </w:r>
          </w:p>
        </w:tc>
      </w:tr>
      <w:tr w:rsidR="0049659F" w:rsidRPr="0054700F" w14:paraId="2885976E" w14:textId="77777777" w:rsidTr="00911256">
        <w:trPr>
          <w:trHeight w:val="587"/>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FFCC99"/>
            <w:vAlign w:val="center"/>
          </w:tcPr>
          <w:p w14:paraId="3BBBBC11" w14:textId="77777777" w:rsidR="0049659F" w:rsidRPr="0054700F" w:rsidRDefault="0049659F" w:rsidP="00743BDB">
            <w:pPr>
              <w:numPr>
                <w:ilvl w:val="0"/>
                <w:numId w:val="18"/>
              </w:numPr>
              <w:tabs>
                <w:tab w:val="num" w:pos="852"/>
              </w:tabs>
              <w:spacing w:before="120" w:after="120" w:line="260" w:lineRule="exact"/>
              <w:rPr>
                <w:rFonts w:cs="Arial"/>
                <w:color w:val="404040" w:themeColor="text1" w:themeTint="BF"/>
                <w:szCs w:val="20"/>
                <w:lang w:val="nl-NL" w:eastAsia="nl-NL"/>
              </w:rPr>
            </w:pPr>
          </w:p>
        </w:tc>
        <w:tc>
          <w:tcPr>
            <w:tcW w:w="8323" w:type="dxa"/>
            <w:shd w:val="clear" w:color="auto" w:fill="FFCC99"/>
            <w:vAlign w:val="center"/>
          </w:tcPr>
          <w:p w14:paraId="2C2ABEC1" w14:textId="33D185A8" w:rsidR="0049659F" w:rsidRPr="0054700F" w:rsidRDefault="0049659F" w:rsidP="0049659F">
            <w:pPr>
              <w:spacing w:before="120" w:after="120" w:line="240" w:lineRule="auto"/>
              <w:ind w:left="144"/>
              <w:rPr>
                <w:rFonts w:cs="Arial"/>
                <w:b/>
                <w:color w:val="404040" w:themeColor="text1" w:themeTint="BF"/>
                <w:szCs w:val="20"/>
                <w:lang w:eastAsia="nl-NL"/>
              </w:rPr>
            </w:pPr>
            <w:r w:rsidRPr="00410258">
              <w:rPr>
                <w:rFonts w:cs="Arial"/>
                <w:b/>
                <w:color w:val="404040" w:themeColor="text1" w:themeTint="BF"/>
                <w:szCs w:val="20"/>
                <w:lang w:eastAsia="nl-NL"/>
              </w:rPr>
              <w:t>Toepassingen</w:t>
            </w:r>
            <w:r w:rsidRPr="00410258">
              <w:rPr>
                <w:rFonts w:cs="Arial"/>
                <w:color w:val="404040" w:themeColor="text1" w:themeTint="BF"/>
                <w:szCs w:val="20"/>
                <w:lang w:eastAsia="nl-NL"/>
              </w:rPr>
              <w:t xml:space="preserve"> van </w:t>
            </w:r>
            <w:r w:rsidRPr="00410258">
              <w:rPr>
                <w:rFonts w:cs="Arial"/>
                <w:b/>
                <w:color w:val="404040" w:themeColor="text1" w:themeTint="BF"/>
                <w:szCs w:val="20"/>
                <w:lang w:eastAsia="nl-NL"/>
              </w:rPr>
              <w:t>b</w:t>
            </w:r>
            <w:r w:rsidRPr="00410258">
              <w:rPr>
                <w:rFonts w:cs="Arial"/>
                <w:color w:val="404040" w:themeColor="text1" w:themeTint="BF"/>
                <w:szCs w:val="20"/>
                <w:lang w:eastAsia="nl-NL"/>
              </w:rPr>
              <w:t>io- en gentechnologi</w:t>
            </w:r>
            <w:r w:rsidRPr="00410258">
              <w:rPr>
                <w:rFonts w:cs="Arial"/>
                <w:b/>
                <w:color w:val="404040" w:themeColor="text1" w:themeTint="BF"/>
                <w:szCs w:val="20"/>
                <w:lang w:eastAsia="nl-NL"/>
              </w:rPr>
              <w:t>e</w:t>
            </w:r>
            <w:r w:rsidRPr="00410258">
              <w:rPr>
                <w:rFonts w:cs="Arial"/>
                <w:color w:val="404040" w:themeColor="text1" w:themeTint="BF"/>
                <w:szCs w:val="20"/>
                <w:lang w:eastAsia="nl-NL"/>
              </w:rPr>
              <w:t xml:space="preserve"> </w:t>
            </w:r>
            <w:r w:rsidRPr="00410258">
              <w:rPr>
                <w:rFonts w:cs="Arial"/>
                <w:b/>
                <w:color w:val="404040" w:themeColor="text1" w:themeTint="BF"/>
                <w:szCs w:val="20"/>
                <w:lang w:eastAsia="nl-NL"/>
              </w:rPr>
              <w:t>toelichten</w:t>
            </w:r>
            <w:r w:rsidRPr="00410258">
              <w:rPr>
                <w:rFonts w:cs="Arial"/>
                <w:color w:val="404040" w:themeColor="text1" w:themeTint="BF"/>
                <w:szCs w:val="20"/>
                <w:lang w:eastAsia="nl-NL"/>
              </w:rPr>
              <w:t xml:space="preserve"> </w:t>
            </w:r>
            <w:r w:rsidRPr="00410258">
              <w:rPr>
                <w:rFonts w:cs="Arial"/>
                <w:color w:val="404040" w:themeColor="text1" w:themeTint="BF"/>
                <w:szCs w:val="20"/>
              </w:rPr>
              <w:t>met inbegrip van genetische testen</w:t>
            </w:r>
            <w:r w:rsidR="00410258">
              <w:rPr>
                <w:rFonts w:cs="Arial"/>
                <w:color w:val="404040" w:themeColor="text1" w:themeTint="BF"/>
                <w:szCs w:val="20"/>
              </w:rPr>
              <w:t>,</w:t>
            </w:r>
            <w:r w:rsidRPr="00410258">
              <w:rPr>
                <w:rFonts w:cs="Arial"/>
                <w:color w:val="404040" w:themeColor="text1" w:themeTint="BF"/>
                <w:szCs w:val="20"/>
              </w:rPr>
              <w:t xml:space="preserve"> </w:t>
            </w:r>
            <w:r w:rsidRPr="00410258">
              <w:rPr>
                <w:rFonts w:cs="Arial"/>
                <w:b/>
                <w:color w:val="404040" w:themeColor="text1" w:themeTint="BF"/>
                <w:szCs w:val="20"/>
              </w:rPr>
              <w:t xml:space="preserve">illustreren </w:t>
            </w:r>
            <w:r w:rsidRPr="00410258">
              <w:rPr>
                <w:rFonts w:cs="Arial"/>
                <w:color w:val="404040" w:themeColor="text1" w:themeTint="BF"/>
                <w:szCs w:val="20"/>
              </w:rPr>
              <w:t>en de ethische dimensie ervan</w:t>
            </w:r>
            <w:r w:rsidRPr="00410258">
              <w:rPr>
                <w:rFonts w:cs="Arial"/>
                <w:b/>
                <w:color w:val="404040" w:themeColor="text1" w:themeTint="BF"/>
                <w:szCs w:val="20"/>
              </w:rPr>
              <w:t xml:space="preserve"> toelichten.</w:t>
            </w:r>
          </w:p>
        </w:tc>
        <w:tc>
          <w:tcPr>
            <w:tcW w:w="933" w:type="dxa"/>
            <w:shd w:val="clear" w:color="auto" w:fill="FFCC99"/>
            <w:tcMar>
              <w:left w:w="170" w:type="dxa"/>
            </w:tcMar>
            <w:vAlign w:val="center"/>
          </w:tcPr>
          <w:p w14:paraId="7EE4BF23" w14:textId="77777777" w:rsidR="0049659F" w:rsidRPr="0054700F" w:rsidRDefault="0049659F" w:rsidP="0049659F">
            <w:pPr>
              <w:spacing w:before="120" w:after="120" w:line="240" w:lineRule="auto"/>
              <w:rPr>
                <w:rFonts w:cs="Arial"/>
                <w:color w:val="404040" w:themeColor="text1" w:themeTint="BF"/>
                <w:szCs w:val="20"/>
                <w:lang w:eastAsia="nl-NL"/>
              </w:rPr>
            </w:pPr>
            <w:r w:rsidRPr="0054700F">
              <w:rPr>
                <w:rFonts w:cs="Arial"/>
                <w:color w:val="404040" w:themeColor="text1" w:themeTint="BF"/>
                <w:szCs w:val="20"/>
                <w:lang w:eastAsia="nl-NL"/>
              </w:rPr>
              <w:t>NW5</w:t>
            </w:r>
          </w:p>
        </w:tc>
      </w:tr>
      <w:tr w:rsidR="0049659F" w:rsidRPr="0054700F" w14:paraId="011EDBE9" w14:textId="77777777" w:rsidTr="00911256">
        <w:trPr>
          <w:tblCellSpacing w:w="20" w:type="dxa"/>
        </w:trPr>
        <w:tc>
          <w:tcPr>
            <w:tcW w:w="9977" w:type="dxa"/>
            <w:gridSpan w:val="3"/>
            <w:tcBorders>
              <w:top w:val="outset" w:sz="6" w:space="0" w:color="auto"/>
              <w:left w:val="outset" w:sz="6" w:space="0" w:color="auto"/>
              <w:bottom w:val="outset" w:sz="6" w:space="0" w:color="auto"/>
            </w:tcBorders>
            <w:shd w:val="clear" w:color="auto" w:fill="auto"/>
          </w:tcPr>
          <w:p w14:paraId="280F183A" w14:textId="77777777" w:rsidR="0049659F" w:rsidRPr="0054700F" w:rsidRDefault="0049659F" w:rsidP="0049659F">
            <w:pPr>
              <w:spacing w:before="120" w:after="120" w:line="240" w:lineRule="auto"/>
              <w:ind w:left="142"/>
              <w:rPr>
                <w:color w:val="404040" w:themeColor="text1" w:themeTint="BF"/>
                <w:szCs w:val="20"/>
                <w:lang w:val="nl-NL" w:eastAsia="nl-NL"/>
              </w:rPr>
            </w:pPr>
            <w:r w:rsidRPr="0054700F">
              <w:rPr>
                <w:rFonts w:cs="Arial"/>
                <w:b/>
                <w:bCs/>
                <w:color w:val="404040" w:themeColor="text1" w:themeTint="BF"/>
                <w:szCs w:val="20"/>
                <w:lang w:val="nl-NL" w:eastAsia="nl-NL"/>
              </w:rPr>
              <w:t>Wenken</w:t>
            </w:r>
          </w:p>
          <w:p w14:paraId="66212490" w14:textId="77777777" w:rsidR="0049659F" w:rsidRPr="0054700F" w:rsidRDefault="0049659F" w:rsidP="0049659F">
            <w:pPr>
              <w:spacing w:before="120" w:after="120" w:line="240" w:lineRule="auto"/>
              <w:ind w:left="142"/>
              <w:rPr>
                <w:rFonts w:cs="Arial"/>
                <w:color w:val="404040" w:themeColor="text1" w:themeTint="BF"/>
                <w:szCs w:val="20"/>
                <w:lang w:val="nl-NL" w:eastAsia="nl-NL"/>
              </w:rPr>
            </w:pPr>
            <w:r w:rsidRPr="0054700F">
              <w:rPr>
                <w:rFonts w:cs="Arial"/>
                <w:color w:val="404040" w:themeColor="text1" w:themeTint="BF"/>
                <w:szCs w:val="20"/>
                <w:lang w:val="nl-NL" w:eastAsia="nl-NL"/>
              </w:rPr>
              <w:t xml:space="preserve">Als uitgangspunt </w:t>
            </w:r>
            <w:r w:rsidRPr="0054700F">
              <w:rPr>
                <w:color w:val="404040" w:themeColor="text1" w:themeTint="BF"/>
                <w:szCs w:val="20"/>
                <w:lang w:val="nl-NL" w:eastAsia="nl-NL"/>
              </w:rPr>
              <w:t>voor</w:t>
            </w:r>
            <w:r w:rsidRPr="0054700F">
              <w:rPr>
                <w:rFonts w:cs="Arial"/>
                <w:color w:val="404040" w:themeColor="text1" w:themeTint="BF"/>
                <w:szCs w:val="20"/>
                <w:lang w:val="nl-NL" w:eastAsia="nl-NL"/>
              </w:rPr>
              <w:t xml:space="preserve"> biotechnologie kan men voorbeelden van natuurlijke genenoverdracht (bv. tumorvorming op wilgenbomen) nemen waarbij het begrip plasmide aan bod komt.</w:t>
            </w:r>
          </w:p>
          <w:p w14:paraId="20848AB2" w14:textId="7F779FEB" w:rsidR="0049659F" w:rsidRPr="0054700F" w:rsidRDefault="0049659F" w:rsidP="0049659F">
            <w:pPr>
              <w:spacing w:before="60" w:after="120" w:line="240" w:lineRule="atLeast"/>
              <w:ind w:left="142"/>
              <w:rPr>
                <w:color w:val="404040" w:themeColor="text1" w:themeTint="BF"/>
                <w:szCs w:val="20"/>
              </w:rPr>
            </w:pPr>
            <w:r w:rsidRPr="0054700F">
              <w:rPr>
                <w:color w:val="404040" w:themeColor="text1" w:themeTint="BF"/>
                <w:szCs w:val="20"/>
              </w:rPr>
              <w:t xml:space="preserve">Vanuit de ontdekking en kennis van </w:t>
            </w:r>
            <w:r w:rsidRPr="0054700F">
              <w:rPr>
                <w:rFonts w:cs="Arial"/>
                <w:color w:val="404040" w:themeColor="text1" w:themeTint="BF"/>
                <w:szCs w:val="20"/>
              </w:rPr>
              <w:t xml:space="preserve">plasmiden, </w:t>
            </w:r>
            <w:r w:rsidRPr="0054700F">
              <w:rPr>
                <w:color w:val="404040" w:themeColor="text1" w:themeTint="BF"/>
                <w:szCs w:val="20"/>
              </w:rPr>
              <w:t>restrictie-enzymen en ligasen</w:t>
            </w:r>
            <w:r>
              <w:rPr>
                <w:color w:val="404040" w:themeColor="text1" w:themeTint="BF"/>
                <w:szCs w:val="20"/>
              </w:rPr>
              <w:t>,</w:t>
            </w:r>
            <w:r w:rsidRPr="0054700F">
              <w:rPr>
                <w:color w:val="404040" w:themeColor="text1" w:themeTint="BF"/>
                <w:szCs w:val="20"/>
              </w:rPr>
              <w:t xml:space="preserve"> kan de ontwikkeling en het ontstaan </w:t>
            </w:r>
            <w:r w:rsidRPr="0054700F">
              <w:rPr>
                <w:rFonts w:cs="Arial"/>
                <w:color w:val="404040" w:themeColor="text1" w:themeTint="BF"/>
                <w:szCs w:val="20"/>
              </w:rPr>
              <w:t xml:space="preserve">van </w:t>
            </w:r>
            <w:r w:rsidRPr="0054700F">
              <w:rPr>
                <w:color w:val="404040" w:themeColor="text1" w:themeTint="BF"/>
                <w:szCs w:val="20"/>
              </w:rPr>
              <w:t>transgene organismen of GGO’s (Genetisch Gemodificeerde Organismen) geduid worden. Samen met het ontrafelen van het genoom van de mens, maar ook met dat van modelorganismen bij bacteriën, dieren en planten, heeft de wetenschap de weg geopend naar tal van technische, medische en agrarische toepassingen.</w:t>
            </w:r>
          </w:p>
          <w:p w14:paraId="17C99519" w14:textId="77777777" w:rsidR="0049659F" w:rsidRPr="0054700F" w:rsidRDefault="0049659F" w:rsidP="0049659F">
            <w:pPr>
              <w:spacing w:before="60" w:after="120" w:line="240" w:lineRule="atLeast"/>
              <w:ind w:left="142"/>
              <w:rPr>
                <w:color w:val="404040" w:themeColor="text1" w:themeTint="BF"/>
                <w:szCs w:val="20"/>
              </w:rPr>
            </w:pPr>
            <w:r w:rsidRPr="0054700F">
              <w:rPr>
                <w:color w:val="404040" w:themeColor="text1" w:themeTint="BF"/>
                <w:szCs w:val="20"/>
              </w:rPr>
              <w:t xml:space="preserve">Een beperkt aantal voorbeelden kan hier aan bod komen. Het is zeker niet de bedoeling de technische aspecten van het ontstaan van GGO, PCR, southern blot in detail te beschrijven en te bespreken. Polymerase kettingreactie (PCR), DNA fingerprint kunnen met computersimulaties toegankelijk gemaakt worden. </w:t>
            </w:r>
          </w:p>
          <w:p w14:paraId="2B69B008" w14:textId="2BB2190C" w:rsidR="0049659F" w:rsidRPr="0054700F" w:rsidRDefault="0049659F" w:rsidP="0049659F">
            <w:pPr>
              <w:spacing w:before="60" w:after="120" w:line="240" w:lineRule="atLeast"/>
              <w:ind w:left="142"/>
              <w:rPr>
                <w:rFonts w:cs="Arial"/>
                <w:color w:val="404040" w:themeColor="text1" w:themeTint="BF"/>
                <w:szCs w:val="20"/>
              </w:rPr>
            </w:pPr>
            <w:r w:rsidRPr="0054700F">
              <w:rPr>
                <w:rFonts w:cs="Arial"/>
                <w:color w:val="404040" w:themeColor="text1" w:themeTint="BF"/>
                <w:szCs w:val="20"/>
              </w:rPr>
              <w:t>Bij de ontwikkeling van nieuwe technologische toepassingen</w:t>
            </w:r>
            <w:r>
              <w:rPr>
                <w:rFonts w:cs="Arial"/>
                <w:color w:val="404040" w:themeColor="text1" w:themeTint="BF"/>
                <w:szCs w:val="20"/>
              </w:rPr>
              <w:t>,</w:t>
            </w:r>
            <w:r w:rsidRPr="0054700F">
              <w:rPr>
                <w:rFonts w:cs="Arial"/>
                <w:color w:val="404040" w:themeColor="text1" w:themeTint="BF"/>
                <w:szCs w:val="20"/>
              </w:rPr>
              <w:t xml:space="preserve"> is een maatschappelijk debat belangrijk. Het ethische aspect rond het ingrijpen in de erfelijke kenmerken van organismen kan hier ter sprake komen. Via opzoekingwerk, discussies leert men de leerlingen een eigen mening vormen en een  kritische houding aannemen tegenover genetische manipulatie.</w:t>
            </w:r>
          </w:p>
          <w:p w14:paraId="1092F57B" w14:textId="77777777" w:rsidR="0049659F" w:rsidRPr="0054700F" w:rsidRDefault="0049659F" w:rsidP="0049659F">
            <w:pPr>
              <w:spacing w:before="60" w:after="120" w:line="240" w:lineRule="atLeast"/>
              <w:ind w:left="142"/>
              <w:rPr>
                <w:color w:val="404040" w:themeColor="text1" w:themeTint="BF"/>
                <w:szCs w:val="20"/>
              </w:rPr>
            </w:pPr>
            <w:r w:rsidRPr="0054700F">
              <w:rPr>
                <w:rFonts w:cs="Arial"/>
                <w:color w:val="404040" w:themeColor="text1" w:themeTint="BF"/>
                <w:szCs w:val="20"/>
              </w:rPr>
              <w:t xml:space="preserve">Sommige toepassingen zijn onmisbaar, andere zijn omstreden. </w:t>
            </w:r>
            <w:r w:rsidRPr="0054700F">
              <w:rPr>
                <w:color w:val="404040" w:themeColor="text1" w:themeTint="BF"/>
                <w:szCs w:val="20"/>
              </w:rPr>
              <w:t xml:space="preserve">De op biologisch inzichten gebaseerde technieken kunnen vanuit ethisch standpunt kritisch benaderd worden. De volgende aspecten kunnen aan bod komen: de mogelijke toegang tot informatie uit genetische testen en de implicaties hiervan (privacy, recht op weten, omgaan met kansen, belang van counseling, embryoselectie), de opkomst en het wingedrag van de bio-techbedrijven, de implicaties voor derdewereldlanden, de keuzevrijheid van consument en producent, de verantwoordelijkheid t.o.v. milieu en gezondheid </w:t>
            </w:r>
            <w:r w:rsidRPr="00845974">
              <w:rPr>
                <w:color w:val="404040" w:themeColor="text1" w:themeTint="BF"/>
                <w:szCs w:val="20"/>
              </w:rPr>
              <w:t>(AD8),</w:t>
            </w:r>
            <w:r w:rsidRPr="0054700F">
              <w:rPr>
                <w:color w:val="404040" w:themeColor="text1" w:themeTint="BF"/>
                <w:szCs w:val="20"/>
              </w:rPr>
              <w:t xml:space="preserve"> prenatale/genetische diagnostiek</w:t>
            </w:r>
            <w:r w:rsidRPr="0054700F">
              <w:rPr>
                <w:rFonts w:cs="Arial"/>
                <w:color w:val="404040" w:themeColor="text1" w:themeTint="BF"/>
                <w:szCs w:val="20"/>
              </w:rPr>
              <w:t xml:space="preserve">, verwantschapstesten, opsporen van gendefecten, </w:t>
            </w:r>
            <w:r w:rsidRPr="0054700F">
              <w:rPr>
                <w:color w:val="404040" w:themeColor="text1" w:themeTint="BF"/>
                <w:szCs w:val="20"/>
              </w:rPr>
              <w:t>therapeutisch en reproductief klonen.</w:t>
            </w:r>
          </w:p>
          <w:p w14:paraId="70E0299A" w14:textId="0842E06E" w:rsidR="0049659F" w:rsidRPr="0049659F" w:rsidRDefault="0049659F" w:rsidP="0049659F">
            <w:pPr>
              <w:tabs>
                <w:tab w:val="left" w:pos="2385"/>
              </w:tabs>
              <w:spacing w:before="120" w:after="120" w:line="240" w:lineRule="auto"/>
              <w:ind w:left="142"/>
              <w:jc w:val="both"/>
              <w:rPr>
                <w:rFonts w:cs="Arial"/>
                <w:color w:val="FF0000"/>
                <w:szCs w:val="20"/>
                <w:lang w:val="nl-NL" w:eastAsia="nl-NL"/>
              </w:rPr>
            </w:pPr>
            <w:r w:rsidRPr="0054700F">
              <w:rPr>
                <w:rFonts w:cs="Arial"/>
                <w:color w:val="404040" w:themeColor="text1" w:themeTint="BF"/>
                <w:szCs w:val="20"/>
                <w:lang w:val="nl-NL" w:eastAsia="nl-NL"/>
              </w:rPr>
              <w:t>Voorbeelden van het belang van biotechnologie</w:t>
            </w:r>
            <w:r w:rsidRPr="0054700F">
              <w:rPr>
                <w:rFonts w:cs="Arial"/>
                <w:b/>
                <w:color w:val="404040" w:themeColor="text1" w:themeTint="BF"/>
                <w:szCs w:val="20"/>
                <w:lang w:val="nl-NL" w:eastAsia="nl-NL"/>
              </w:rPr>
              <w:t xml:space="preserve"> </w:t>
            </w:r>
            <w:r w:rsidRPr="0054700F">
              <w:rPr>
                <w:rFonts w:cs="Arial"/>
                <w:color w:val="404040" w:themeColor="text1" w:themeTint="BF"/>
                <w:szCs w:val="20"/>
                <w:lang w:val="nl-NL" w:eastAsia="nl-NL"/>
              </w:rPr>
              <w:t>voor de samenleving</w:t>
            </w:r>
            <w:r w:rsidRPr="005B4A0A">
              <w:rPr>
                <w:rFonts w:cs="Arial"/>
                <w:color w:val="404040" w:themeColor="text1" w:themeTint="BF"/>
                <w:szCs w:val="20"/>
                <w:lang w:val="nl-NL" w:eastAsia="nl-NL"/>
              </w:rPr>
              <w:t xml:space="preserve"> </w:t>
            </w:r>
            <w:r w:rsidRPr="005B4A0A">
              <w:rPr>
                <w:rFonts w:asciiTheme="minorHAnsi" w:eastAsiaTheme="minorHAnsi" w:hAnsiTheme="minorHAnsi" w:cstheme="minorBidi"/>
                <w:color w:val="404040" w:themeColor="text1" w:themeTint="BF"/>
                <w:sz w:val="22"/>
              </w:rPr>
              <w:t>(productie van waardevolle stoffen, transgene planten en dieren met verbeterde eigenschappen op allerlei domeinen):</w:t>
            </w:r>
            <w:r w:rsidRPr="005B4A0A">
              <w:rPr>
                <w:rFonts w:cs="Arial"/>
                <w:color w:val="404040" w:themeColor="text1" w:themeTint="BF"/>
                <w:szCs w:val="20"/>
                <w:lang w:val="nl-NL" w:eastAsia="nl-NL"/>
              </w:rPr>
              <w:t xml:space="preserve">  </w:t>
            </w:r>
          </w:p>
          <w:p w14:paraId="62A8E271" w14:textId="4C0ABB91" w:rsidR="0049659F" w:rsidRPr="0054700F" w:rsidRDefault="0049659F" w:rsidP="0049659F">
            <w:pPr>
              <w:numPr>
                <w:ilvl w:val="0"/>
                <w:numId w:val="53"/>
              </w:numPr>
              <w:tabs>
                <w:tab w:val="left" w:pos="2385"/>
              </w:tabs>
              <w:spacing w:after="0" w:line="240" w:lineRule="auto"/>
              <w:ind w:left="1066" w:hanging="357"/>
              <w:contextualSpacing/>
              <w:rPr>
                <w:rFonts w:cs="Arial"/>
                <w:color w:val="404040" w:themeColor="text1" w:themeTint="BF"/>
                <w:szCs w:val="20"/>
                <w:lang w:val="nl-NL" w:eastAsia="nl-NL"/>
              </w:rPr>
            </w:pPr>
            <w:r w:rsidRPr="0054700F">
              <w:rPr>
                <w:rFonts w:cs="Arial"/>
                <w:color w:val="404040" w:themeColor="text1" w:themeTint="BF"/>
                <w:szCs w:val="20"/>
              </w:rPr>
              <w:t>geneeskunde: gentherapie bij de mens, insulineproductie, productie van vaccins (Hepatitis-B-vaccin, griepvaccins), therapeutisch klonen en stamcellen…</w:t>
            </w:r>
            <w:r>
              <w:rPr>
                <w:rFonts w:cs="Arial"/>
                <w:color w:val="404040" w:themeColor="text1" w:themeTint="BF"/>
                <w:szCs w:val="20"/>
              </w:rPr>
              <w:t>;</w:t>
            </w:r>
          </w:p>
          <w:p w14:paraId="0403FFAB" w14:textId="2C179B64" w:rsidR="0049659F" w:rsidRPr="0054700F" w:rsidRDefault="0049659F" w:rsidP="0049659F">
            <w:pPr>
              <w:numPr>
                <w:ilvl w:val="0"/>
                <w:numId w:val="53"/>
              </w:numPr>
              <w:tabs>
                <w:tab w:val="left" w:pos="2385"/>
              </w:tabs>
              <w:spacing w:after="0" w:line="240" w:lineRule="auto"/>
              <w:ind w:left="1066" w:hanging="357"/>
              <w:contextualSpacing/>
              <w:jc w:val="both"/>
              <w:rPr>
                <w:rFonts w:cs="Arial"/>
                <w:color w:val="404040" w:themeColor="text1" w:themeTint="BF"/>
                <w:szCs w:val="20"/>
                <w:lang w:val="nl-NL" w:eastAsia="nl-NL"/>
              </w:rPr>
            </w:pPr>
            <w:r w:rsidRPr="0054700F">
              <w:rPr>
                <w:rFonts w:cs="Arial"/>
                <w:color w:val="404040" w:themeColor="text1" w:themeTint="BF"/>
                <w:szCs w:val="20"/>
                <w:lang w:val="nl-NL" w:eastAsia="nl-NL"/>
              </w:rPr>
              <w:t>milieu:  bacteriën breken kunststoffen af</w:t>
            </w:r>
            <w:r>
              <w:rPr>
                <w:rFonts w:cs="Arial"/>
                <w:color w:val="404040" w:themeColor="text1" w:themeTint="BF"/>
                <w:szCs w:val="20"/>
                <w:lang w:val="nl-NL" w:eastAsia="nl-NL"/>
              </w:rPr>
              <w:t>,</w:t>
            </w:r>
            <w:r w:rsidRPr="0054700F">
              <w:rPr>
                <w:rFonts w:cs="Arial"/>
                <w:color w:val="404040" w:themeColor="text1" w:themeTint="BF"/>
                <w:szCs w:val="20"/>
                <w:lang w:val="nl-NL" w:eastAsia="nl-NL"/>
              </w:rPr>
              <w:t xml:space="preserve"> bacteriën concentreren metalen in de bodem…</w:t>
            </w:r>
            <w:r>
              <w:rPr>
                <w:rFonts w:cs="Arial"/>
                <w:color w:val="404040" w:themeColor="text1" w:themeTint="BF"/>
                <w:szCs w:val="20"/>
                <w:lang w:val="nl-NL" w:eastAsia="nl-NL"/>
              </w:rPr>
              <w:t>;</w:t>
            </w:r>
          </w:p>
          <w:p w14:paraId="08A89F2D" w14:textId="25BCFB31" w:rsidR="0049659F" w:rsidRPr="005B4A0A" w:rsidRDefault="0049659F" w:rsidP="0049659F">
            <w:pPr>
              <w:numPr>
                <w:ilvl w:val="0"/>
                <w:numId w:val="53"/>
              </w:numPr>
              <w:tabs>
                <w:tab w:val="left" w:pos="2385"/>
              </w:tabs>
              <w:spacing w:after="0" w:line="240" w:lineRule="auto"/>
              <w:ind w:left="1066" w:hanging="357"/>
              <w:contextualSpacing/>
              <w:jc w:val="both"/>
              <w:rPr>
                <w:rFonts w:cs="Arial"/>
                <w:color w:val="404040" w:themeColor="text1" w:themeTint="BF"/>
                <w:szCs w:val="20"/>
                <w:lang w:val="nl-NL" w:eastAsia="nl-NL"/>
              </w:rPr>
            </w:pPr>
            <w:r w:rsidRPr="0054700F">
              <w:rPr>
                <w:rFonts w:cs="Arial"/>
                <w:color w:val="404040" w:themeColor="text1" w:themeTint="BF"/>
                <w:szCs w:val="20"/>
                <w:lang w:val="nl-NL" w:eastAsia="nl-NL"/>
              </w:rPr>
              <w:t>landbouw en veeteelt: transgeen maïs bevat een gen waardoor de plant ongevoelig wordt voor herbiciden, transgeen maïs die koude</w:t>
            </w:r>
            <w:r>
              <w:rPr>
                <w:rFonts w:cs="Arial"/>
                <w:color w:val="404040" w:themeColor="text1" w:themeTint="BF"/>
                <w:szCs w:val="20"/>
                <w:lang w:val="nl-NL" w:eastAsia="nl-NL"/>
              </w:rPr>
              <w:t>-</w:t>
            </w:r>
            <w:r w:rsidRPr="0054700F">
              <w:rPr>
                <w:rFonts w:cs="Arial"/>
                <w:color w:val="404040" w:themeColor="text1" w:themeTint="BF"/>
                <w:szCs w:val="20"/>
                <w:lang w:val="nl-NL" w:eastAsia="nl-NL"/>
              </w:rPr>
              <w:t>resistent is</w:t>
            </w:r>
            <w:r>
              <w:rPr>
                <w:rFonts w:cs="Arial"/>
                <w:color w:val="404040" w:themeColor="text1" w:themeTint="BF"/>
                <w:szCs w:val="20"/>
                <w:lang w:val="nl-NL" w:eastAsia="nl-NL"/>
              </w:rPr>
              <w:t>,</w:t>
            </w:r>
            <w:r w:rsidRPr="0054700F">
              <w:rPr>
                <w:rFonts w:cs="Arial"/>
                <w:color w:val="404040" w:themeColor="text1" w:themeTint="BF"/>
                <w:szCs w:val="20"/>
                <w:lang w:val="nl-NL" w:eastAsia="nl-NL"/>
              </w:rPr>
              <w:t xml:space="preserve"> sinaasappelen en druiven zonder pitten,  </w:t>
            </w:r>
            <w:r w:rsidRPr="005B4A0A">
              <w:rPr>
                <w:rFonts w:cs="Arial"/>
                <w:color w:val="404040" w:themeColor="text1" w:themeTint="BF"/>
                <w:szCs w:val="20"/>
                <w:lang w:val="nl-NL" w:eastAsia="nl-NL"/>
              </w:rPr>
              <w:t>bloemen  met ongewone kleuren (zwarte tulpen), klonen…</w:t>
            </w:r>
            <w:r w:rsidR="005B4A0A" w:rsidRPr="005B4A0A">
              <w:rPr>
                <w:rFonts w:cs="Arial"/>
                <w:color w:val="404040" w:themeColor="text1" w:themeTint="BF"/>
                <w:szCs w:val="20"/>
                <w:lang w:val="nl-NL" w:eastAsia="nl-NL"/>
              </w:rPr>
              <w:t>;</w:t>
            </w:r>
            <w:r w:rsidRPr="005B4A0A">
              <w:rPr>
                <w:rFonts w:cs="Arial"/>
                <w:color w:val="404040" w:themeColor="text1" w:themeTint="BF"/>
                <w:szCs w:val="20"/>
                <w:lang w:val="nl-NL" w:eastAsia="nl-NL"/>
              </w:rPr>
              <w:t xml:space="preserve">  </w:t>
            </w:r>
          </w:p>
          <w:p w14:paraId="03FB0418" w14:textId="726B7A12" w:rsidR="0049659F" w:rsidRPr="005B4A0A" w:rsidRDefault="0049659F" w:rsidP="0049659F">
            <w:pPr>
              <w:numPr>
                <w:ilvl w:val="0"/>
                <w:numId w:val="53"/>
              </w:numPr>
              <w:tabs>
                <w:tab w:val="left" w:pos="2385"/>
              </w:tabs>
              <w:spacing w:after="0" w:line="240" w:lineRule="auto"/>
              <w:ind w:left="1066" w:hanging="357"/>
              <w:contextualSpacing/>
              <w:jc w:val="both"/>
              <w:rPr>
                <w:rFonts w:cs="Arial"/>
                <w:color w:val="404040" w:themeColor="text1" w:themeTint="BF"/>
                <w:szCs w:val="20"/>
                <w:lang w:val="nl-NL" w:eastAsia="nl-NL"/>
              </w:rPr>
            </w:pPr>
            <w:r w:rsidRPr="005B4A0A">
              <w:rPr>
                <w:rFonts w:cs="Arial"/>
                <w:color w:val="404040" w:themeColor="text1" w:themeTint="BF"/>
                <w:szCs w:val="20"/>
                <w:lang w:val="nl-NL" w:eastAsia="nl-NL"/>
              </w:rPr>
              <w:t>gerechtelijk onderzoek</w:t>
            </w:r>
            <w:r w:rsidR="005B4A0A" w:rsidRPr="005B4A0A">
              <w:rPr>
                <w:rFonts w:cs="Arial"/>
                <w:color w:val="404040" w:themeColor="text1" w:themeTint="BF"/>
                <w:szCs w:val="20"/>
                <w:lang w:val="nl-NL" w:eastAsia="nl-NL"/>
              </w:rPr>
              <w:t>.</w:t>
            </w:r>
          </w:p>
          <w:p w14:paraId="18EF6FF0" w14:textId="77777777" w:rsidR="0049659F" w:rsidRPr="005B4A0A" w:rsidRDefault="0049659F" w:rsidP="005B4A0A">
            <w:pPr>
              <w:spacing w:before="120" w:after="120" w:line="240" w:lineRule="auto"/>
              <w:ind w:left="142"/>
              <w:rPr>
                <w:rFonts w:cs="Arial"/>
                <w:b/>
                <w:bCs/>
                <w:color w:val="404040" w:themeColor="text1" w:themeTint="BF"/>
                <w:szCs w:val="20"/>
                <w:lang w:val="nl-NL" w:eastAsia="nl-NL"/>
              </w:rPr>
            </w:pPr>
            <w:r w:rsidRPr="005B4A0A">
              <w:rPr>
                <w:rFonts w:cs="Arial"/>
                <w:b/>
                <w:bCs/>
                <w:color w:val="404040" w:themeColor="text1" w:themeTint="BF"/>
                <w:szCs w:val="20"/>
                <w:lang w:val="nl-NL" w:eastAsia="nl-NL"/>
              </w:rPr>
              <w:t xml:space="preserve">Suggestie voor onderzoeksopdrachten: </w:t>
            </w:r>
          </w:p>
          <w:p w14:paraId="2873E4D7" w14:textId="37D0F7BD" w:rsidR="0049659F" w:rsidRPr="0054700F" w:rsidRDefault="0049659F" w:rsidP="005B4A0A">
            <w:pPr>
              <w:tabs>
                <w:tab w:val="left" w:pos="2385"/>
              </w:tabs>
              <w:spacing w:after="0" w:line="240" w:lineRule="auto"/>
              <w:ind w:left="142"/>
              <w:contextualSpacing/>
              <w:rPr>
                <w:rFonts w:cs="Arial"/>
                <w:color w:val="404040" w:themeColor="text1" w:themeTint="BF"/>
                <w:szCs w:val="20"/>
                <w:lang w:val="nl-NL" w:eastAsia="nl-NL"/>
              </w:rPr>
            </w:pPr>
            <w:r w:rsidRPr="005B4A0A">
              <w:rPr>
                <w:rFonts w:cs="Arial"/>
                <w:color w:val="404040" w:themeColor="text1" w:themeTint="BF"/>
                <w:szCs w:val="20"/>
              </w:rPr>
              <w:t>Bij de ontwikkeling van nieuwe technologische toepassingen is een maatschappelijk debat belangrijk.</w:t>
            </w:r>
            <w:r w:rsidRPr="005B4A0A">
              <w:rPr>
                <w:rFonts w:cs="Arial"/>
                <w:color w:val="404040" w:themeColor="text1" w:themeTint="BF"/>
              </w:rPr>
              <w:t xml:space="preserve"> Het ethische aspect rond het ingrijpen in de erfelijke kenmerken van organismen kan hier ter sprake komen. Via opzoekingwerk, discussies leert men de leerlingen een eigen mening vormen en een  kritische houding aannemen tegenover genetische manipulatie.</w:t>
            </w:r>
          </w:p>
        </w:tc>
      </w:tr>
    </w:tbl>
    <w:p w14:paraId="58F640CA" w14:textId="77777777" w:rsidR="0054700F" w:rsidRDefault="0054700F" w:rsidP="0054700F">
      <w:pPr>
        <w:pStyle w:val="LPKop3"/>
      </w:pPr>
      <w:r w:rsidRPr="00040389">
        <w:rPr>
          <w:color w:val="404040" w:themeColor="text1" w:themeTint="BF"/>
        </w:rPr>
        <w:t>Evolutie</w:t>
      </w:r>
      <w:r w:rsidRPr="0054700F">
        <w:t xml:space="preserve"> </w:t>
      </w:r>
    </w:p>
    <w:p w14:paraId="4A33DAFB" w14:textId="159E8DF3" w:rsidR="0054700F" w:rsidRDefault="0054700F" w:rsidP="00536C09">
      <w:pPr>
        <w:pStyle w:val="LPKop3"/>
        <w:numPr>
          <w:ilvl w:val="0"/>
          <w:numId w:val="0"/>
        </w:numPr>
        <w:spacing w:before="120" w:after="120" w:line="240" w:lineRule="auto"/>
        <w:rPr>
          <w:b w:val="0"/>
          <w:i w:val="0"/>
          <w:color w:val="404040" w:themeColor="text1" w:themeTint="BF"/>
          <w:sz w:val="20"/>
          <w:szCs w:val="20"/>
        </w:rPr>
      </w:pPr>
      <w:r>
        <w:rPr>
          <w:b w:val="0"/>
          <w:i w:val="0"/>
          <w:color w:val="404040" w:themeColor="text1" w:themeTint="BF"/>
          <w:sz w:val="20"/>
          <w:szCs w:val="20"/>
        </w:rPr>
        <w:t>(c</w:t>
      </w:r>
      <w:r w:rsidRPr="0054700F">
        <w:rPr>
          <w:b w:val="0"/>
          <w:i w:val="0"/>
          <w:color w:val="404040" w:themeColor="text1" w:themeTint="BF"/>
          <w:sz w:val="20"/>
          <w:szCs w:val="20"/>
        </w:rPr>
        <w:t>a</w:t>
      </w:r>
      <w:r w:rsidR="00745EAB">
        <w:rPr>
          <w:b w:val="0"/>
          <w:i w:val="0"/>
          <w:color w:val="404040" w:themeColor="text1" w:themeTint="BF"/>
          <w:sz w:val="20"/>
          <w:szCs w:val="20"/>
        </w:rPr>
        <w:t>.</w:t>
      </w:r>
      <w:r w:rsidRPr="0054700F">
        <w:rPr>
          <w:b w:val="0"/>
          <w:i w:val="0"/>
          <w:color w:val="404040" w:themeColor="text1" w:themeTint="BF"/>
          <w:sz w:val="20"/>
          <w:szCs w:val="20"/>
        </w:rPr>
        <w:t xml:space="preserve"> 6 lestijden) </w:t>
      </w:r>
    </w:p>
    <w:tbl>
      <w:tblPr>
        <w:tblW w:w="1000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09"/>
        <w:gridCol w:w="8455"/>
        <w:gridCol w:w="943"/>
      </w:tblGrid>
      <w:tr w:rsidR="0054700F" w:rsidRPr="0054700F" w14:paraId="1F660D93" w14:textId="77777777" w:rsidTr="00911256">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12038706" w14:textId="77777777" w:rsidR="0054700F" w:rsidRPr="00ED67D8" w:rsidRDefault="0054700F" w:rsidP="00743BDB">
            <w:pPr>
              <w:numPr>
                <w:ilvl w:val="0"/>
                <w:numId w:val="18"/>
              </w:numPr>
              <w:tabs>
                <w:tab w:val="num" w:pos="852"/>
              </w:tabs>
              <w:spacing w:before="120" w:after="120" w:line="260" w:lineRule="exact"/>
              <w:rPr>
                <w:rFonts w:cs="Arial"/>
                <w:color w:val="404040" w:themeColor="text1" w:themeTint="BF"/>
                <w:szCs w:val="24"/>
                <w:lang w:val="nl-NL" w:eastAsia="nl-NL"/>
              </w:rPr>
            </w:pPr>
          </w:p>
        </w:tc>
        <w:tc>
          <w:tcPr>
            <w:tcW w:w="8415" w:type="dxa"/>
            <w:shd w:val="clear" w:color="auto" w:fill="FFCC99"/>
            <w:vAlign w:val="center"/>
          </w:tcPr>
          <w:p w14:paraId="2C5FBCC9" w14:textId="77777777" w:rsidR="0054700F" w:rsidRPr="00ED67D8" w:rsidRDefault="0054700F" w:rsidP="00536C09">
            <w:pPr>
              <w:spacing w:before="120" w:after="120" w:line="240" w:lineRule="auto"/>
              <w:ind w:left="144"/>
              <w:rPr>
                <w:rFonts w:cs="Arial"/>
                <w:color w:val="404040" w:themeColor="text1" w:themeTint="BF"/>
                <w:szCs w:val="20"/>
                <w:lang w:val="nl-NL" w:eastAsia="nl-NL"/>
              </w:rPr>
            </w:pPr>
            <w:r w:rsidRPr="00ED67D8">
              <w:rPr>
                <w:rFonts w:cs="Arial"/>
                <w:b/>
                <w:color w:val="404040" w:themeColor="text1" w:themeTint="BF"/>
                <w:szCs w:val="20"/>
                <w:lang w:eastAsia="nl-BE"/>
              </w:rPr>
              <w:t>Argumenten aangeven</w:t>
            </w:r>
            <w:r w:rsidRPr="00ED67D8">
              <w:rPr>
                <w:rFonts w:cs="Arial"/>
                <w:color w:val="404040" w:themeColor="text1" w:themeTint="BF"/>
                <w:szCs w:val="20"/>
                <w:lang w:eastAsia="nl-BE"/>
              </w:rPr>
              <w:t xml:space="preserve"> die de biologische evolutie </w:t>
            </w:r>
            <w:r w:rsidRPr="00ED67D8">
              <w:rPr>
                <w:rFonts w:cs="Arial"/>
                <w:b/>
                <w:color w:val="404040" w:themeColor="text1" w:themeTint="BF"/>
                <w:szCs w:val="20"/>
                <w:lang w:eastAsia="nl-BE"/>
              </w:rPr>
              <w:t>ondersteunen</w:t>
            </w:r>
            <w:r w:rsidRPr="00ED67D8">
              <w:rPr>
                <w:rFonts w:cs="Arial"/>
                <w:color w:val="404040" w:themeColor="text1" w:themeTint="BF"/>
                <w:szCs w:val="20"/>
                <w:lang w:eastAsia="nl-BE"/>
              </w:rPr>
              <w:t xml:space="preserve"> en tegenargumenten kritisch bespreken.</w:t>
            </w:r>
          </w:p>
        </w:tc>
        <w:tc>
          <w:tcPr>
            <w:tcW w:w="883" w:type="dxa"/>
            <w:shd w:val="clear" w:color="auto" w:fill="FFCC99"/>
            <w:tcMar>
              <w:left w:w="170" w:type="dxa"/>
            </w:tcMar>
          </w:tcPr>
          <w:p w14:paraId="6FDA290F" w14:textId="0C27DF7E" w:rsidR="0054700F" w:rsidRPr="00ED67D8" w:rsidRDefault="0054700F" w:rsidP="00536C09">
            <w:pPr>
              <w:spacing w:before="120" w:after="120" w:line="240" w:lineRule="auto"/>
              <w:rPr>
                <w:rFonts w:cs="Arial"/>
                <w:color w:val="404040" w:themeColor="text1" w:themeTint="BF"/>
                <w:szCs w:val="20"/>
                <w:lang w:eastAsia="nl-NL"/>
              </w:rPr>
            </w:pPr>
            <w:r w:rsidRPr="00ED67D8">
              <w:rPr>
                <w:color w:val="404040" w:themeColor="text1" w:themeTint="BF"/>
                <w:szCs w:val="20"/>
              </w:rPr>
              <w:t>NW4 NW5 NW6</w:t>
            </w:r>
          </w:p>
        </w:tc>
      </w:tr>
      <w:tr w:rsidR="0054700F" w:rsidRPr="0054700F" w14:paraId="75A09E96" w14:textId="77777777" w:rsidTr="00911256">
        <w:trPr>
          <w:trHeight w:val="587"/>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29239440" w14:textId="77777777" w:rsidR="0054700F" w:rsidRPr="00ED67D8" w:rsidRDefault="0054700F" w:rsidP="00743BDB">
            <w:pPr>
              <w:numPr>
                <w:ilvl w:val="0"/>
                <w:numId w:val="18"/>
              </w:numPr>
              <w:tabs>
                <w:tab w:val="num" w:pos="852"/>
              </w:tabs>
              <w:spacing w:before="120" w:after="120" w:line="260" w:lineRule="exact"/>
              <w:rPr>
                <w:rFonts w:cs="Arial"/>
                <w:color w:val="404040" w:themeColor="text1" w:themeTint="BF"/>
                <w:szCs w:val="24"/>
                <w:lang w:val="nl-NL" w:eastAsia="nl-NL"/>
              </w:rPr>
            </w:pPr>
          </w:p>
        </w:tc>
        <w:tc>
          <w:tcPr>
            <w:tcW w:w="8415" w:type="dxa"/>
            <w:shd w:val="clear" w:color="auto" w:fill="FFCC99"/>
            <w:vAlign w:val="center"/>
          </w:tcPr>
          <w:p w14:paraId="54FB188A" w14:textId="77777777" w:rsidR="0054700F" w:rsidRPr="00ED67D8" w:rsidRDefault="0054700F" w:rsidP="00536C09">
            <w:pPr>
              <w:spacing w:before="120" w:after="120" w:line="240" w:lineRule="auto"/>
              <w:ind w:left="144"/>
              <w:rPr>
                <w:rFonts w:cs="Arial"/>
                <w:color w:val="404040" w:themeColor="text1" w:themeTint="BF"/>
                <w:szCs w:val="20"/>
                <w:lang w:eastAsia="nl-NL"/>
              </w:rPr>
            </w:pPr>
            <w:r w:rsidRPr="0049659F">
              <w:rPr>
                <w:color w:val="404040" w:themeColor="text1" w:themeTint="BF"/>
                <w:szCs w:val="20"/>
              </w:rPr>
              <w:t xml:space="preserve">De </w:t>
            </w:r>
            <w:r w:rsidRPr="0049659F">
              <w:rPr>
                <w:b/>
                <w:color w:val="404040" w:themeColor="text1" w:themeTint="BF"/>
                <w:szCs w:val="20"/>
              </w:rPr>
              <w:t>evolutie</w:t>
            </w:r>
            <w:r w:rsidRPr="0049659F">
              <w:rPr>
                <w:color w:val="404040" w:themeColor="text1" w:themeTint="BF"/>
                <w:szCs w:val="20"/>
              </w:rPr>
              <w:t xml:space="preserve"> van soorten </w:t>
            </w:r>
            <w:r w:rsidRPr="0049659F">
              <w:rPr>
                <w:b/>
                <w:color w:val="404040" w:themeColor="text1" w:themeTint="BF"/>
                <w:szCs w:val="20"/>
              </w:rPr>
              <w:t xml:space="preserve">verklaren </w:t>
            </w:r>
            <w:r w:rsidRPr="0049659F">
              <w:rPr>
                <w:color w:val="404040" w:themeColor="text1" w:themeTint="BF"/>
                <w:szCs w:val="20"/>
              </w:rPr>
              <w:t>volgens de theorie van de Lamarck en Darwin.</w:t>
            </w:r>
          </w:p>
        </w:tc>
        <w:tc>
          <w:tcPr>
            <w:tcW w:w="883" w:type="dxa"/>
            <w:shd w:val="clear" w:color="auto" w:fill="FFCC99"/>
            <w:tcMar>
              <w:left w:w="170" w:type="dxa"/>
            </w:tcMar>
          </w:tcPr>
          <w:p w14:paraId="3FE9564D" w14:textId="21A64366" w:rsidR="0054700F" w:rsidRPr="00ED67D8" w:rsidRDefault="0054700F" w:rsidP="00536C09">
            <w:pPr>
              <w:spacing w:before="120" w:after="120" w:line="240" w:lineRule="auto"/>
              <w:rPr>
                <w:rFonts w:cs="Arial"/>
                <w:color w:val="404040" w:themeColor="text1" w:themeTint="BF"/>
                <w:szCs w:val="20"/>
                <w:lang w:eastAsia="nl-NL"/>
              </w:rPr>
            </w:pPr>
            <w:r w:rsidRPr="00ED67D8">
              <w:rPr>
                <w:color w:val="404040" w:themeColor="text1" w:themeTint="BF"/>
                <w:szCs w:val="20"/>
              </w:rPr>
              <w:t>NW4 NW6</w:t>
            </w:r>
          </w:p>
        </w:tc>
      </w:tr>
      <w:tr w:rsidR="0054700F" w:rsidRPr="0054700F" w14:paraId="5F6595CB" w14:textId="77777777" w:rsidTr="00911256">
        <w:trPr>
          <w:trHeight w:val="587"/>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2DF0DFCC" w14:textId="77777777" w:rsidR="0054700F" w:rsidRPr="00ED67D8" w:rsidRDefault="0054700F" w:rsidP="00743BDB">
            <w:pPr>
              <w:numPr>
                <w:ilvl w:val="0"/>
                <w:numId w:val="18"/>
              </w:numPr>
              <w:tabs>
                <w:tab w:val="num" w:pos="852"/>
              </w:tabs>
              <w:spacing w:before="120" w:after="120" w:line="260" w:lineRule="exact"/>
              <w:rPr>
                <w:rFonts w:cs="Arial"/>
                <w:color w:val="404040" w:themeColor="text1" w:themeTint="BF"/>
                <w:szCs w:val="24"/>
                <w:lang w:val="nl-NL" w:eastAsia="nl-NL"/>
              </w:rPr>
            </w:pPr>
          </w:p>
        </w:tc>
        <w:tc>
          <w:tcPr>
            <w:tcW w:w="8415" w:type="dxa"/>
            <w:shd w:val="clear" w:color="auto" w:fill="FFCC99"/>
            <w:vAlign w:val="center"/>
          </w:tcPr>
          <w:p w14:paraId="0CC65FF7" w14:textId="77777777" w:rsidR="0054700F" w:rsidRPr="00ED67D8" w:rsidRDefault="0054700F" w:rsidP="00536C09">
            <w:pPr>
              <w:spacing w:before="120" w:after="120" w:line="240" w:lineRule="auto"/>
              <w:ind w:left="144"/>
              <w:rPr>
                <w:rFonts w:cs="Arial"/>
                <w:color w:val="404040" w:themeColor="text1" w:themeTint="BF"/>
                <w:szCs w:val="20"/>
                <w:lang w:eastAsia="nl-NL"/>
              </w:rPr>
            </w:pPr>
            <w:r w:rsidRPr="00ED67D8">
              <w:rPr>
                <w:rFonts w:cs="Arial"/>
                <w:b/>
                <w:color w:val="404040" w:themeColor="text1" w:themeTint="BF"/>
                <w:szCs w:val="20"/>
                <w:lang w:eastAsia="nl-BE"/>
              </w:rPr>
              <w:t>Met de hedendaagse opvattingen</w:t>
            </w:r>
            <w:r w:rsidRPr="00ED67D8">
              <w:rPr>
                <w:rFonts w:cs="Arial"/>
                <w:color w:val="404040" w:themeColor="text1" w:themeTint="BF"/>
                <w:szCs w:val="20"/>
                <w:lang w:eastAsia="nl-BE"/>
              </w:rPr>
              <w:t xml:space="preserve"> over evolutie</w:t>
            </w:r>
            <w:r w:rsidRPr="00ED67D8">
              <w:rPr>
                <w:rFonts w:cs="Arial"/>
                <w:b/>
                <w:color w:val="404040" w:themeColor="text1" w:themeTint="BF"/>
                <w:szCs w:val="20"/>
                <w:lang w:eastAsia="nl-BE"/>
              </w:rPr>
              <w:t xml:space="preserve"> verklaren</w:t>
            </w:r>
            <w:r w:rsidRPr="00ED67D8">
              <w:rPr>
                <w:rFonts w:cs="Arial"/>
                <w:color w:val="404040" w:themeColor="text1" w:themeTint="BF"/>
                <w:szCs w:val="20"/>
                <w:lang w:eastAsia="nl-BE"/>
              </w:rPr>
              <w:t xml:space="preserve"> hoe soorten kunnen veranderen en nieuwe soorten kunnen ontstaan.</w:t>
            </w:r>
          </w:p>
        </w:tc>
        <w:tc>
          <w:tcPr>
            <w:tcW w:w="883" w:type="dxa"/>
            <w:shd w:val="clear" w:color="auto" w:fill="FFCC99"/>
            <w:tcMar>
              <w:left w:w="170" w:type="dxa"/>
            </w:tcMar>
          </w:tcPr>
          <w:p w14:paraId="315C4BD1" w14:textId="77777777" w:rsidR="0054700F" w:rsidRPr="00ED67D8" w:rsidRDefault="0054700F" w:rsidP="00536C09">
            <w:pPr>
              <w:spacing w:before="120" w:after="0" w:line="240" w:lineRule="auto"/>
              <w:rPr>
                <w:rFonts w:cs="Arial"/>
                <w:color w:val="404040" w:themeColor="text1" w:themeTint="BF"/>
                <w:szCs w:val="20"/>
                <w:lang w:eastAsia="nl-NL"/>
              </w:rPr>
            </w:pPr>
            <w:r w:rsidRPr="00ED67D8">
              <w:rPr>
                <w:rFonts w:cs="Arial"/>
                <w:color w:val="404040" w:themeColor="text1" w:themeTint="BF"/>
                <w:szCs w:val="20"/>
                <w:lang w:eastAsia="nl-NL"/>
              </w:rPr>
              <w:t>NW4</w:t>
            </w:r>
          </w:p>
          <w:p w14:paraId="3CD55689" w14:textId="77777777" w:rsidR="0054700F" w:rsidRPr="00ED67D8" w:rsidRDefault="0054700F" w:rsidP="00536C09">
            <w:pPr>
              <w:spacing w:after="120" w:line="240" w:lineRule="auto"/>
              <w:rPr>
                <w:rFonts w:cs="Arial"/>
                <w:color w:val="404040" w:themeColor="text1" w:themeTint="BF"/>
                <w:szCs w:val="20"/>
                <w:lang w:eastAsia="nl-NL"/>
              </w:rPr>
            </w:pPr>
            <w:r w:rsidRPr="00ED67D8">
              <w:rPr>
                <w:rFonts w:cs="Arial"/>
                <w:color w:val="404040" w:themeColor="text1" w:themeTint="BF"/>
                <w:szCs w:val="20"/>
                <w:lang w:eastAsia="nl-NL"/>
              </w:rPr>
              <w:t>NW6</w:t>
            </w:r>
          </w:p>
        </w:tc>
      </w:tr>
      <w:tr w:rsidR="0054700F" w:rsidRPr="0054700F" w14:paraId="77DA8059" w14:textId="77777777" w:rsidTr="00040389">
        <w:trPr>
          <w:trHeight w:val="587"/>
          <w:tblCellSpacing w:w="20" w:type="dxa"/>
        </w:trPr>
        <w:tc>
          <w:tcPr>
            <w:tcW w:w="9927" w:type="dxa"/>
            <w:gridSpan w:val="3"/>
            <w:tcBorders>
              <w:top w:val="outset" w:sz="6" w:space="0" w:color="auto"/>
              <w:left w:val="outset" w:sz="6" w:space="0" w:color="auto"/>
              <w:bottom w:val="outset" w:sz="6" w:space="0" w:color="auto"/>
            </w:tcBorders>
            <w:shd w:val="clear" w:color="auto" w:fill="FFFFFF" w:themeFill="background1"/>
            <w:vAlign w:val="center"/>
          </w:tcPr>
          <w:p w14:paraId="0C9C43A8" w14:textId="77777777" w:rsidR="00845974" w:rsidRPr="00845974" w:rsidRDefault="00845974" w:rsidP="00845974">
            <w:pPr>
              <w:spacing w:after="120" w:line="240" w:lineRule="auto"/>
              <w:ind w:left="714"/>
              <w:rPr>
                <w:color w:val="404040"/>
                <w:szCs w:val="20"/>
                <w:lang w:val="nl-NL" w:eastAsia="nl-NL"/>
              </w:rPr>
            </w:pPr>
            <w:r w:rsidRPr="00845974">
              <w:rPr>
                <w:color w:val="404040"/>
                <w:szCs w:val="20"/>
                <w:lang w:val="nl-NL" w:eastAsia="nl-NL"/>
              </w:rPr>
              <w:t>Wenken</w:t>
            </w:r>
          </w:p>
          <w:p w14:paraId="61DC3A0E" w14:textId="77777777" w:rsidR="00845974" w:rsidRPr="00845974" w:rsidRDefault="00845974" w:rsidP="00845974">
            <w:pPr>
              <w:spacing w:after="120" w:line="240" w:lineRule="auto"/>
              <w:ind w:left="714"/>
              <w:rPr>
                <w:color w:val="404040"/>
                <w:szCs w:val="20"/>
                <w:lang w:val="nl-NL" w:eastAsia="nl-NL"/>
              </w:rPr>
            </w:pPr>
            <w:r w:rsidRPr="00845974">
              <w:rPr>
                <w:color w:val="404040"/>
                <w:szCs w:val="20"/>
                <w:lang w:val="nl-NL" w:eastAsia="nl-NL"/>
              </w:rPr>
              <w:t xml:space="preserve">In verschillende wetenschappelijke disciplines zoals anatomie en embryologie, paleontologie, biochemie, moleculaire biologie, ecologie en ethologie… vinden we argumenten terug om de evolutiegedachte te ondersteunen. Je kunt aan de hand van figuren en foto’s van voorbeelden een aantal van deze argumenten illustreren. </w:t>
            </w:r>
          </w:p>
          <w:p w14:paraId="58AC0380" w14:textId="77777777" w:rsidR="00845974" w:rsidRPr="00845974" w:rsidRDefault="00845974" w:rsidP="00845974">
            <w:pPr>
              <w:spacing w:after="120" w:line="240" w:lineRule="auto"/>
              <w:ind w:left="714"/>
              <w:rPr>
                <w:color w:val="404040"/>
                <w:szCs w:val="20"/>
                <w:lang w:val="nl-NL" w:eastAsia="nl-NL"/>
              </w:rPr>
            </w:pPr>
            <w:r w:rsidRPr="00845974">
              <w:rPr>
                <w:color w:val="404040"/>
                <w:szCs w:val="20"/>
                <w:lang w:val="nl-NL" w:eastAsia="nl-NL"/>
              </w:rPr>
              <w:t xml:space="preserve">In “On the origin of species by means of natural selection” (1859) pleitte Darwin voor natuurlijke selectie als een mechanisme voor evolutie. Daarbij kun je benadrukken dat deze theorieën ontstonden voor de publicatie van het werk van Mendel. </w:t>
            </w:r>
          </w:p>
          <w:p w14:paraId="5A0F2C3A" w14:textId="77777777" w:rsidR="00845974" w:rsidRPr="00845974" w:rsidRDefault="00845974" w:rsidP="00845974">
            <w:pPr>
              <w:spacing w:after="120" w:line="240" w:lineRule="auto"/>
              <w:ind w:left="714"/>
              <w:rPr>
                <w:color w:val="404040"/>
                <w:szCs w:val="20"/>
                <w:lang w:val="nl-NL" w:eastAsia="nl-NL"/>
              </w:rPr>
            </w:pPr>
            <w:r w:rsidRPr="00845974">
              <w:rPr>
                <w:color w:val="404040"/>
                <w:szCs w:val="20"/>
                <w:lang w:val="nl-NL" w:eastAsia="nl-NL"/>
              </w:rPr>
              <w:t xml:space="preserve">De theorieën van Darwin en ‘de Lamarck’ kun je vergelijkend bestuderen. </w:t>
            </w:r>
          </w:p>
          <w:p w14:paraId="13208809" w14:textId="77777777" w:rsidR="00845974" w:rsidRPr="00845974" w:rsidRDefault="00845974" w:rsidP="00845974">
            <w:pPr>
              <w:spacing w:after="120" w:line="240" w:lineRule="auto"/>
              <w:ind w:left="714"/>
              <w:rPr>
                <w:color w:val="404040"/>
                <w:szCs w:val="20"/>
                <w:lang w:val="nl-NL" w:eastAsia="nl-NL"/>
              </w:rPr>
            </w:pPr>
            <w:r w:rsidRPr="00845974">
              <w:rPr>
                <w:color w:val="404040"/>
                <w:szCs w:val="20"/>
                <w:lang w:val="nl-NL" w:eastAsia="nl-NL"/>
              </w:rPr>
              <w:t>De oorspronkelijke ideeën rond evolutie kun je uitbreiden met de begrippen mutatie, isolatie, selectie en genetische drift.</w:t>
            </w:r>
          </w:p>
          <w:p w14:paraId="620F8860" w14:textId="77777777" w:rsidR="00845974" w:rsidRPr="00845974" w:rsidRDefault="00845974" w:rsidP="00845974">
            <w:pPr>
              <w:spacing w:after="120" w:line="240" w:lineRule="auto"/>
              <w:ind w:left="714"/>
              <w:rPr>
                <w:color w:val="404040"/>
                <w:szCs w:val="20"/>
                <w:lang w:val="nl-NL" w:eastAsia="nl-NL"/>
              </w:rPr>
            </w:pPr>
            <w:r w:rsidRPr="00845974">
              <w:rPr>
                <w:color w:val="404040"/>
                <w:szCs w:val="20"/>
                <w:lang w:val="nl-NL" w:eastAsia="nl-NL"/>
              </w:rPr>
              <w:t>De moderne evolutietheorie stoelt op de genetische verscheidenheid binnen een populatie, die ontstaat door de recombinatie van de genen bij elke nieuwe generatie en door mutaties. Op die verscheidenheid werken allerlei vormen van isolatie en selectie divergerend in. Door het bespreken van concrete voorbeelden komen de leerlingen tot het besef dat in al deze gevallen de genetische samenstelling van een populatie wel verandert, dus evolueert. Hierbij mag de natuurlijke selectie als sterkste drijfkracht van evolutie beschouwd worden. De natuurlijke selectie werkt zowel in de richting van aanpassing aan het milieu, als in de richting van een groeiende onafhankelijkheid ten opzichte van het milieu.</w:t>
            </w:r>
          </w:p>
          <w:p w14:paraId="08EFB32E" w14:textId="77777777" w:rsidR="00845974" w:rsidRPr="00845974" w:rsidRDefault="00845974" w:rsidP="00845974">
            <w:pPr>
              <w:spacing w:after="120" w:line="240" w:lineRule="auto"/>
              <w:ind w:left="714"/>
              <w:rPr>
                <w:color w:val="404040"/>
                <w:szCs w:val="20"/>
                <w:lang w:val="nl-NL" w:eastAsia="nl-NL"/>
              </w:rPr>
            </w:pPr>
            <w:r w:rsidRPr="00845974">
              <w:rPr>
                <w:color w:val="404040"/>
                <w:szCs w:val="20"/>
                <w:lang w:val="nl-NL" w:eastAsia="nl-NL"/>
              </w:rPr>
              <w:t xml:space="preserve">Het is de bedoeling leerlingen te laten inzien dat adaptatie geen doelgerichte aanpassing is maar het aangepast zijn aan het milieu evolutionair voordeel biedt (variatie of mutatie). Dit is noodzakelijk om het mechanisme van evolutie goed te begrijpen. </w:t>
            </w:r>
          </w:p>
          <w:p w14:paraId="6EB99931" w14:textId="77777777" w:rsidR="00845974" w:rsidRPr="00845974" w:rsidRDefault="00845974" w:rsidP="00845974">
            <w:pPr>
              <w:spacing w:after="120" w:line="240" w:lineRule="auto"/>
              <w:ind w:left="714"/>
              <w:rPr>
                <w:color w:val="404040"/>
                <w:szCs w:val="20"/>
                <w:lang w:val="nl-NL" w:eastAsia="nl-NL"/>
              </w:rPr>
            </w:pPr>
            <w:r w:rsidRPr="00845974">
              <w:rPr>
                <w:color w:val="404040"/>
                <w:szCs w:val="20"/>
                <w:lang w:val="nl-NL" w:eastAsia="nl-NL"/>
              </w:rPr>
              <w:t>Je benadrukt best dat deze mechanismen een effect hebben op populaties van soorten en niet op het niveau van het individu. Met andere woorden binnen een “populatie van organismen” veranderen “erfelijke” eigenschappen in de loop van de generaties als gevolg van genetische variatie, voortplanting en natuurlijke selectie na de “struggle for life”.</w:t>
            </w:r>
          </w:p>
          <w:p w14:paraId="6136D074" w14:textId="77777777" w:rsidR="00845974" w:rsidRPr="00845974" w:rsidRDefault="00845974" w:rsidP="00845974">
            <w:pPr>
              <w:spacing w:after="120" w:line="240" w:lineRule="auto"/>
              <w:ind w:left="714"/>
              <w:rPr>
                <w:color w:val="404040"/>
                <w:szCs w:val="20"/>
                <w:lang w:val="nl-NL" w:eastAsia="nl-NL"/>
              </w:rPr>
            </w:pPr>
          </w:p>
          <w:p w14:paraId="0EE7E276" w14:textId="77777777" w:rsidR="00845974" w:rsidRPr="00845974" w:rsidRDefault="00845974" w:rsidP="00845974">
            <w:pPr>
              <w:spacing w:after="120" w:line="240" w:lineRule="auto"/>
              <w:ind w:left="714"/>
              <w:rPr>
                <w:color w:val="404040"/>
                <w:szCs w:val="20"/>
                <w:lang w:val="nl-NL" w:eastAsia="nl-NL"/>
              </w:rPr>
            </w:pPr>
            <w:r w:rsidRPr="00845974">
              <w:rPr>
                <w:color w:val="404040"/>
                <w:szCs w:val="20"/>
                <w:lang w:val="nl-NL" w:eastAsia="nl-NL"/>
              </w:rPr>
              <w:t>Suggesties voor onderzoeksonderwerpen</w:t>
            </w:r>
          </w:p>
          <w:p w14:paraId="70E7870E" w14:textId="77777777" w:rsidR="00845974" w:rsidRPr="00845974" w:rsidRDefault="00845974" w:rsidP="00845974">
            <w:pPr>
              <w:spacing w:after="120" w:line="240" w:lineRule="auto"/>
              <w:ind w:left="714"/>
              <w:rPr>
                <w:color w:val="404040"/>
                <w:szCs w:val="20"/>
                <w:lang w:val="nl-NL" w:eastAsia="nl-NL"/>
              </w:rPr>
            </w:pPr>
            <w:r w:rsidRPr="00845974">
              <w:rPr>
                <w:color w:val="404040"/>
                <w:szCs w:val="20"/>
                <w:lang w:val="nl-NL" w:eastAsia="nl-NL"/>
              </w:rPr>
              <w:t>•</w:t>
            </w:r>
            <w:r w:rsidRPr="00845974">
              <w:rPr>
                <w:color w:val="404040"/>
                <w:szCs w:val="20"/>
                <w:lang w:val="nl-NL" w:eastAsia="nl-NL"/>
              </w:rPr>
              <w:tab/>
              <w:t>Uit waarnemingen op skeletten van gewervelde dieren, op afbeeldingen van hersenen, harten, ademhalingsorganen van gewervelde dieren argumenten afleiden die de biologische evolutie ondersteunen.</w:t>
            </w:r>
          </w:p>
          <w:p w14:paraId="7D351B25" w14:textId="77777777" w:rsidR="00845974" w:rsidRPr="00845974" w:rsidRDefault="00845974" w:rsidP="00845974">
            <w:pPr>
              <w:spacing w:after="120" w:line="240" w:lineRule="auto"/>
              <w:ind w:left="714"/>
              <w:rPr>
                <w:color w:val="404040"/>
                <w:szCs w:val="20"/>
                <w:lang w:val="nl-NL" w:eastAsia="nl-NL"/>
              </w:rPr>
            </w:pPr>
            <w:r w:rsidRPr="00845974">
              <w:rPr>
                <w:color w:val="404040"/>
                <w:szCs w:val="20"/>
                <w:lang w:val="nl-NL" w:eastAsia="nl-NL"/>
              </w:rPr>
              <w:t>•</w:t>
            </w:r>
            <w:r w:rsidRPr="00845974">
              <w:rPr>
                <w:color w:val="404040"/>
                <w:szCs w:val="20"/>
                <w:lang w:val="nl-NL" w:eastAsia="nl-NL"/>
              </w:rPr>
              <w:tab/>
              <w:t>Een workshop volgen in een museum van natuurwetenschappen.</w:t>
            </w:r>
          </w:p>
          <w:p w14:paraId="795F4C67" w14:textId="4BAA2779" w:rsidR="00845974" w:rsidRPr="00845974" w:rsidRDefault="00845974" w:rsidP="00845974">
            <w:pPr>
              <w:spacing w:after="120" w:line="240" w:lineRule="auto"/>
              <w:ind w:left="714"/>
              <w:rPr>
                <w:color w:val="404040"/>
                <w:szCs w:val="20"/>
                <w:lang w:val="nl-NL" w:eastAsia="nl-NL"/>
              </w:rPr>
            </w:pPr>
            <w:r>
              <w:rPr>
                <w:color w:val="404040"/>
                <w:szCs w:val="20"/>
                <w:lang w:val="nl-NL" w:eastAsia="nl-NL"/>
              </w:rPr>
              <w:t>Doelstelling B90</w:t>
            </w:r>
            <w:r w:rsidRPr="00845974">
              <w:rPr>
                <w:color w:val="404040"/>
                <w:szCs w:val="20"/>
                <w:lang w:val="nl-NL" w:eastAsia="nl-NL"/>
              </w:rPr>
              <w:t xml:space="preserve"> leent zich goed om te illustreren dat natuurwetenschappen behoort tot de culturele ontwikkeling van de mensheid (AD</w:t>
            </w:r>
            <w:r>
              <w:rPr>
                <w:color w:val="404040"/>
                <w:szCs w:val="20"/>
                <w:lang w:val="nl-NL" w:eastAsia="nl-NL"/>
              </w:rPr>
              <w:t>5</w:t>
            </w:r>
            <w:r w:rsidRPr="00845974">
              <w:rPr>
                <w:color w:val="404040"/>
                <w:szCs w:val="20"/>
                <w:lang w:val="nl-NL" w:eastAsia="nl-NL"/>
              </w:rPr>
              <w:t>, AD</w:t>
            </w:r>
            <w:r>
              <w:rPr>
                <w:color w:val="404040"/>
                <w:szCs w:val="20"/>
                <w:lang w:val="nl-NL" w:eastAsia="nl-NL"/>
              </w:rPr>
              <w:t>6</w:t>
            </w:r>
            <w:r w:rsidRPr="00845974">
              <w:rPr>
                <w:color w:val="404040"/>
                <w:szCs w:val="20"/>
                <w:lang w:val="nl-NL" w:eastAsia="nl-NL"/>
              </w:rPr>
              <w:t>, AD</w:t>
            </w:r>
            <w:r>
              <w:rPr>
                <w:color w:val="404040"/>
                <w:szCs w:val="20"/>
                <w:lang w:val="nl-NL" w:eastAsia="nl-NL"/>
              </w:rPr>
              <w:t>8</w:t>
            </w:r>
            <w:r w:rsidRPr="00845974">
              <w:rPr>
                <w:color w:val="404040"/>
                <w:szCs w:val="20"/>
                <w:lang w:val="nl-NL" w:eastAsia="nl-NL"/>
              </w:rPr>
              <w:t>). Argumenten tegen de evolutietheorie worden kritisch besproken en er wordt een kritische houding aangenomen tegenover theorieën die de evolutie tegenspreken zoals creationisme, Intelligent Design…</w:t>
            </w:r>
          </w:p>
          <w:p w14:paraId="21EF63F5" w14:textId="58031642" w:rsidR="0054700F" w:rsidRPr="0054700F" w:rsidRDefault="00845974" w:rsidP="00845974">
            <w:pPr>
              <w:spacing w:after="120" w:line="240" w:lineRule="auto"/>
              <w:ind w:left="714"/>
              <w:rPr>
                <w:color w:val="404040"/>
                <w:szCs w:val="20"/>
                <w:lang w:val="nl-NL" w:eastAsia="nl-NL"/>
              </w:rPr>
            </w:pPr>
            <w:r w:rsidRPr="00845974">
              <w:rPr>
                <w:color w:val="404040"/>
                <w:szCs w:val="20"/>
                <w:lang w:val="nl-NL" w:eastAsia="nl-NL"/>
              </w:rPr>
              <w:lastRenderedPageBreak/>
              <w:t>Bedoeling is om leerlingen het inzicht bij te brengen dat de evolutietheorie gebaseerd is op natuurwetenschappelijke argumenten en geen geloofsleer is die zonder meer aanvaard moet worden maar.</w:t>
            </w:r>
          </w:p>
        </w:tc>
      </w:tr>
      <w:tr w:rsidR="0054700F" w:rsidRPr="0054700F" w14:paraId="595B9548" w14:textId="77777777" w:rsidTr="00911256">
        <w:trPr>
          <w:trHeight w:val="587"/>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147ADF14" w14:textId="77777777" w:rsidR="0054700F" w:rsidRPr="00ED67D8" w:rsidRDefault="0054700F" w:rsidP="00743BDB">
            <w:pPr>
              <w:numPr>
                <w:ilvl w:val="0"/>
                <w:numId w:val="18"/>
              </w:numPr>
              <w:tabs>
                <w:tab w:val="num" w:pos="852"/>
              </w:tabs>
              <w:spacing w:before="120" w:after="120" w:line="260" w:lineRule="exact"/>
              <w:rPr>
                <w:rFonts w:cs="Arial"/>
                <w:color w:val="404040" w:themeColor="text1" w:themeTint="BF"/>
                <w:szCs w:val="24"/>
                <w:lang w:val="nl-NL" w:eastAsia="nl-NL"/>
              </w:rPr>
            </w:pPr>
          </w:p>
        </w:tc>
        <w:tc>
          <w:tcPr>
            <w:tcW w:w="8415" w:type="dxa"/>
            <w:shd w:val="clear" w:color="auto" w:fill="FFCC99"/>
            <w:vAlign w:val="center"/>
          </w:tcPr>
          <w:p w14:paraId="48CCC8C6" w14:textId="77777777" w:rsidR="0054700F" w:rsidRPr="00ED67D8" w:rsidRDefault="0054700F" w:rsidP="00536C09">
            <w:pPr>
              <w:spacing w:before="120" w:after="120" w:line="240" w:lineRule="auto"/>
              <w:ind w:left="144"/>
              <w:rPr>
                <w:rFonts w:cs="Arial"/>
                <w:color w:val="404040" w:themeColor="text1" w:themeTint="BF"/>
                <w:szCs w:val="20"/>
                <w:lang w:eastAsia="nl-NL"/>
              </w:rPr>
            </w:pPr>
            <w:r w:rsidRPr="00ED67D8">
              <w:rPr>
                <w:rFonts w:cs="Arial"/>
                <w:color w:val="404040" w:themeColor="text1" w:themeTint="BF"/>
                <w:szCs w:val="20"/>
                <w:lang w:eastAsia="nl-BE"/>
              </w:rPr>
              <w:t xml:space="preserve">Het </w:t>
            </w:r>
            <w:r w:rsidRPr="00745EAB">
              <w:rPr>
                <w:rFonts w:cs="Arial"/>
                <w:b/>
                <w:color w:val="404040" w:themeColor="text1" w:themeTint="BF"/>
                <w:szCs w:val="20"/>
                <w:lang w:eastAsia="nl-BE"/>
              </w:rPr>
              <w:t xml:space="preserve">proces </w:t>
            </w:r>
            <w:r w:rsidRPr="00ED67D8">
              <w:rPr>
                <w:rFonts w:cs="Arial"/>
                <w:color w:val="404040" w:themeColor="text1" w:themeTint="BF"/>
                <w:szCs w:val="20"/>
                <w:lang w:eastAsia="nl-BE"/>
              </w:rPr>
              <w:t xml:space="preserve">van de hominisatie </w:t>
            </w:r>
            <w:r w:rsidRPr="00ED67D8">
              <w:rPr>
                <w:rFonts w:cs="Arial"/>
                <w:b/>
                <w:color w:val="404040" w:themeColor="text1" w:themeTint="BF"/>
                <w:szCs w:val="20"/>
                <w:lang w:eastAsia="nl-BE"/>
              </w:rPr>
              <w:t>illustreren</w:t>
            </w:r>
            <w:r w:rsidRPr="00ED67D8">
              <w:rPr>
                <w:rFonts w:cs="Arial"/>
                <w:color w:val="404040" w:themeColor="text1" w:themeTint="BF"/>
                <w:szCs w:val="20"/>
                <w:lang w:eastAsia="nl-BE"/>
              </w:rPr>
              <w:t>.</w:t>
            </w:r>
          </w:p>
        </w:tc>
        <w:tc>
          <w:tcPr>
            <w:tcW w:w="883" w:type="dxa"/>
            <w:shd w:val="clear" w:color="auto" w:fill="FFCC99"/>
            <w:tcMar>
              <w:left w:w="170" w:type="dxa"/>
            </w:tcMar>
          </w:tcPr>
          <w:p w14:paraId="733F2AD8" w14:textId="24CDA347" w:rsidR="0054700F" w:rsidRPr="00ED67D8" w:rsidRDefault="0054700F" w:rsidP="00911256">
            <w:pPr>
              <w:spacing w:before="120" w:after="120" w:line="240" w:lineRule="auto"/>
              <w:rPr>
                <w:rFonts w:cs="Arial"/>
                <w:color w:val="404040" w:themeColor="text1" w:themeTint="BF"/>
                <w:szCs w:val="20"/>
                <w:lang w:eastAsia="nl-NL"/>
              </w:rPr>
            </w:pPr>
            <w:r w:rsidRPr="00ED67D8">
              <w:rPr>
                <w:color w:val="404040" w:themeColor="text1" w:themeTint="BF"/>
                <w:szCs w:val="20"/>
              </w:rPr>
              <w:t>NW4 NW6</w:t>
            </w:r>
          </w:p>
        </w:tc>
      </w:tr>
      <w:tr w:rsidR="0054700F" w:rsidRPr="0054700F" w14:paraId="11141F3D" w14:textId="77777777" w:rsidTr="00911256">
        <w:trPr>
          <w:trHeight w:val="587"/>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B8CCE4" w:themeFill="accent1" w:themeFillTint="66"/>
            <w:vAlign w:val="center"/>
          </w:tcPr>
          <w:p w14:paraId="297ACBE4" w14:textId="430CBC5A" w:rsidR="0054700F" w:rsidRPr="0006757E" w:rsidRDefault="00410258" w:rsidP="00536C09">
            <w:pPr>
              <w:spacing w:before="120" w:after="120" w:line="240" w:lineRule="auto"/>
              <w:rPr>
                <w:rFonts w:cs="Arial"/>
                <w:color w:val="404040" w:themeColor="text1" w:themeTint="BF"/>
                <w:szCs w:val="20"/>
                <w:lang w:val="nl-NL" w:eastAsia="nl-NL"/>
              </w:rPr>
            </w:pPr>
            <w:r>
              <w:rPr>
                <w:rFonts w:cs="Arial"/>
                <w:color w:val="404040" w:themeColor="text1" w:themeTint="BF"/>
                <w:szCs w:val="20"/>
                <w:lang w:val="nl-NL" w:eastAsia="nl-NL"/>
              </w:rPr>
              <w:t>U</w:t>
            </w:r>
            <w:r w:rsidR="00743BDB">
              <w:rPr>
                <w:rFonts w:cs="Arial"/>
                <w:color w:val="404040" w:themeColor="text1" w:themeTint="BF"/>
                <w:szCs w:val="20"/>
                <w:lang w:val="nl-NL" w:eastAsia="nl-NL"/>
              </w:rPr>
              <w:t>91</w:t>
            </w:r>
          </w:p>
        </w:tc>
        <w:tc>
          <w:tcPr>
            <w:tcW w:w="8415" w:type="dxa"/>
            <w:shd w:val="clear" w:color="auto" w:fill="B8CCE4" w:themeFill="accent1" w:themeFillTint="66"/>
            <w:vAlign w:val="center"/>
          </w:tcPr>
          <w:p w14:paraId="66ECB069" w14:textId="77777777" w:rsidR="0054700F" w:rsidRPr="0006757E" w:rsidRDefault="0054700F" w:rsidP="00536C09">
            <w:pPr>
              <w:spacing w:before="120" w:after="120" w:line="240" w:lineRule="auto"/>
              <w:ind w:left="144"/>
              <w:rPr>
                <w:rFonts w:cs="Arial"/>
                <w:color w:val="404040" w:themeColor="text1" w:themeTint="BF"/>
                <w:szCs w:val="20"/>
                <w:lang w:eastAsia="nl-NL"/>
              </w:rPr>
            </w:pPr>
            <w:r w:rsidRPr="00745EAB">
              <w:rPr>
                <w:rFonts w:cs="Arial"/>
                <w:b/>
                <w:color w:val="404040" w:themeColor="text1" w:themeTint="BF"/>
                <w:szCs w:val="20"/>
                <w:lang w:eastAsia="nl-BE"/>
              </w:rPr>
              <w:t xml:space="preserve">Criteria hanteren </w:t>
            </w:r>
            <w:r w:rsidRPr="0006757E">
              <w:rPr>
                <w:rFonts w:cs="Arial"/>
                <w:color w:val="404040" w:themeColor="text1" w:themeTint="BF"/>
                <w:szCs w:val="20"/>
                <w:lang w:eastAsia="nl-BE"/>
              </w:rPr>
              <w:t>die toelaten om fossiele mensachtigen op de geologische tijdschaal te plaatsen.</w:t>
            </w:r>
          </w:p>
        </w:tc>
        <w:tc>
          <w:tcPr>
            <w:tcW w:w="883" w:type="dxa"/>
            <w:shd w:val="clear" w:color="auto" w:fill="B8CCE4" w:themeFill="accent1" w:themeFillTint="66"/>
            <w:tcMar>
              <w:left w:w="170" w:type="dxa"/>
            </w:tcMar>
          </w:tcPr>
          <w:p w14:paraId="21388A08" w14:textId="1DC189BC" w:rsidR="0054700F" w:rsidRPr="00ED67D8" w:rsidRDefault="0054700F" w:rsidP="00911256">
            <w:pPr>
              <w:spacing w:before="120" w:after="120" w:line="240" w:lineRule="auto"/>
              <w:rPr>
                <w:rFonts w:cs="Arial"/>
                <w:color w:val="404040" w:themeColor="text1" w:themeTint="BF"/>
                <w:szCs w:val="20"/>
                <w:lang w:eastAsia="nl-NL"/>
              </w:rPr>
            </w:pPr>
            <w:r w:rsidRPr="00ED67D8">
              <w:rPr>
                <w:color w:val="404040" w:themeColor="text1" w:themeTint="BF"/>
                <w:szCs w:val="20"/>
              </w:rPr>
              <w:t>NW4 NW6</w:t>
            </w:r>
          </w:p>
        </w:tc>
      </w:tr>
      <w:tr w:rsidR="0054700F" w:rsidRPr="0054700F" w14:paraId="4FBCEC49" w14:textId="77777777" w:rsidTr="00040389">
        <w:trPr>
          <w:tblCellSpacing w:w="20" w:type="dxa"/>
        </w:trPr>
        <w:tc>
          <w:tcPr>
            <w:tcW w:w="9927" w:type="dxa"/>
            <w:gridSpan w:val="3"/>
            <w:tcBorders>
              <w:top w:val="outset" w:sz="6" w:space="0" w:color="auto"/>
              <w:left w:val="outset" w:sz="6" w:space="0" w:color="auto"/>
              <w:bottom w:val="outset" w:sz="6" w:space="0" w:color="auto"/>
            </w:tcBorders>
            <w:shd w:val="clear" w:color="auto" w:fill="auto"/>
          </w:tcPr>
          <w:p w14:paraId="4BFF21D4" w14:textId="77777777" w:rsidR="0054700F" w:rsidRPr="00ED67D8" w:rsidRDefault="0054700F" w:rsidP="00040389">
            <w:pPr>
              <w:spacing w:before="120" w:after="120" w:line="240" w:lineRule="auto"/>
              <w:ind w:left="142" w:right="32"/>
              <w:rPr>
                <w:rFonts w:cs="Arial"/>
                <w:b/>
                <w:bCs/>
                <w:color w:val="404040" w:themeColor="text1" w:themeTint="BF"/>
                <w:lang w:val="nl-NL" w:eastAsia="nl-NL"/>
              </w:rPr>
            </w:pPr>
            <w:r w:rsidRPr="00ED67D8">
              <w:rPr>
                <w:rFonts w:cs="Arial"/>
                <w:b/>
                <w:bCs/>
                <w:color w:val="404040" w:themeColor="text1" w:themeTint="BF"/>
                <w:lang w:val="nl-NL" w:eastAsia="nl-NL"/>
              </w:rPr>
              <w:t>Wenken</w:t>
            </w:r>
          </w:p>
          <w:p w14:paraId="15C1A479" w14:textId="77777777" w:rsidR="0054700F" w:rsidRPr="00ED67D8" w:rsidRDefault="0054700F" w:rsidP="00040389">
            <w:pPr>
              <w:keepLines/>
              <w:spacing w:after="120" w:line="240" w:lineRule="exact"/>
              <w:ind w:left="142" w:right="32"/>
              <w:rPr>
                <w:color w:val="404040" w:themeColor="text1" w:themeTint="BF"/>
                <w:szCs w:val="20"/>
                <w:lang w:eastAsia="nl-NL"/>
              </w:rPr>
            </w:pPr>
            <w:r w:rsidRPr="00ED67D8">
              <w:rPr>
                <w:color w:val="404040" w:themeColor="text1" w:themeTint="BF"/>
                <w:szCs w:val="20"/>
                <w:lang w:eastAsia="nl-NL"/>
              </w:rPr>
              <w:t xml:space="preserve">In chronologische volgorde wordt de menswording gekenmerkt door: rechtop lopen, werktuigen gebruiken, de ontwikkeling van het denken en sociale intelligentie, het ontstaan van taal en cultuur (dodencultus). </w:t>
            </w:r>
          </w:p>
          <w:p w14:paraId="40CF835C" w14:textId="77777777" w:rsidR="0054700F" w:rsidRPr="00ED67D8" w:rsidRDefault="0054700F" w:rsidP="00040389">
            <w:pPr>
              <w:keepLines/>
              <w:spacing w:after="120" w:line="240" w:lineRule="exact"/>
              <w:ind w:left="142" w:right="32"/>
              <w:rPr>
                <w:strike/>
                <w:color w:val="404040" w:themeColor="text1" w:themeTint="BF"/>
                <w:szCs w:val="20"/>
                <w:lang w:eastAsia="nl-NL"/>
              </w:rPr>
            </w:pPr>
            <w:r w:rsidRPr="00ED67D8">
              <w:rPr>
                <w:color w:val="404040" w:themeColor="text1" w:themeTint="BF"/>
                <w:szCs w:val="20"/>
                <w:lang w:eastAsia="nl-NL"/>
              </w:rPr>
              <w:t xml:space="preserve">Men legt verbanden tussen de morfologische veranderingen die optreden en de stappen in het menswordingsproces. Ook de oorzaak van het ontstaan van de stappen in het hominisatie proces kunnen aan bod komen. </w:t>
            </w:r>
          </w:p>
          <w:p w14:paraId="73EF2C3F" w14:textId="36CA51D4" w:rsidR="0054700F" w:rsidRPr="00ED67D8" w:rsidRDefault="0054700F" w:rsidP="00040389">
            <w:pPr>
              <w:keepLines/>
              <w:spacing w:after="120" w:line="240" w:lineRule="exact"/>
              <w:ind w:left="142" w:right="32"/>
              <w:rPr>
                <w:color w:val="404040" w:themeColor="text1" w:themeTint="BF"/>
                <w:szCs w:val="20"/>
                <w:lang w:eastAsia="nl-NL"/>
              </w:rPr>
            </w:pPr>
            <w:r w:rsidRPr="00ED67D8">
              <w:rPr>
                <w:color w:val="404040" w:themeColor="text1" w:themeTint="BF"/>
                <w:szCs w:val="20"/>
                <w:lang w:eastAsia="nl-NL"/>
              </w:rPr>
              <w:t>De onderlinge connectie tussen de verschillende mensachtigen (Hominidae) is immers nog vrij hypothetisch en wordt nog fel bediscussieerd. Regelmatig ontdekt men nog nieuwe fossielen die het opstellen van verwantschapsbomen tot een ingewikkelde puzzel maken.</w:t>
            </w:r>
          </w:p>
          <w:p w14:paraId="39816632" w14:textId="0AB20650" w:rsidR="0054700F" w:rsidRPr="00ED67D8" w:rsidRDefault="0054700F" w:rsidP="00040389">
            <w:pPr>
              <w:spacing w:before="60" w:after="120" w:line="240" w:lineRule="atLeast"/>
              <w:ind w:left="142" w:right="32"/>
              <w:rPr>
                <w:rFonts w:cs="Arial"/>
                <w:b/>
                <w:color w:val="404040" w:themeColor="text1" w:themeTint="BF"/>
                <w:szCs w:val="20"/>
              </w:rPr>
            </w:pPr>
            <w:r w:rsidRPr="00ED67D8">
              <w:rPr>
                <w:rFonts w:cs="Arial"/>
                <w:b/>
                <w:color w:val="404040" w:themeColor="text1" w:themeTint="BF"/>
                <w:szCs w:val="20"/>
              </w:rPr>
              <w:t>Suggestie voor onderzoeksonderwerp</w:t>
            </w:r>
            <w:r w:rsidR="00387DAC">
              <w:rPr>
                <w:rFonts w:cs="Arial"/>
                <w:b/>
                <w:color w:val="404040" w:themeColor="text1" w:themeTint="BF"/>
                <w:szCs w:val="20"/>
              </w:rPr>
              <w:t>:</w:t>
            </w:r>
          </w:p>
          <w:p w14:paraId="343A6900" w14:textId="6AA8EBCC" w:rsidR="0054700F" w:rsidRPr="00ED67D8" w:rsidRDefault="0054700F" w:rsidP="00040389">
            <w:pPr>
              <w:numPr>
                <w:ilvl w:val="0"/>
                <w:numId w:val="36"/>
              </w:numPr>
              <w:spacing w:after="0" w:line="240" w:lineRule="atLeast"/>
              <w:ind w:right="32"/>
              <w:rPr>
                <w:rFonts w:cs="Arial"/>
                <w:color w:val="404040" w:themeColor="text1" w:themeTint="BF"/>
                <w:szCs w:val="20"/>
                <w:lang w:val="nl-NL" w:eastAsia="nl-NL"/>
              </w:rPr>
            </w:pPr>
            <w:r w:rsidRPr="00ED67D8">
              <w:rPr>
                <w:rFonts w:cs="Arial"/>
                <w:color w:val="404040" w:themeColor="text1" w:themeTint="BF"/>
                <w:szCs w:val="20"/>
                <w:lang w:val="nl-NL" w:eastAsia="nl-NL"/>
              </w:rPr>
              <w:t>Op foto’s en tekeningen van skeletten en/of hersenen van mensachtigen</w:t>
            </w:r>
            <w:r w:rsidR="00387DAC">
              <w:rPr>
                <w:rFonts w:cs="Arial"/>
                <w:color w:val="404040" w:themeColor="text1" w:themeTint="BF"/>
                <w:szCs w:val="20"/>
                <w:lang w:val="nl-NL" w:eastAsia="nl-NL"/>
              </w:rPr>
              <w:t>,</w:t>
            </w:r>
            <w:r w:rsidRPr="00ED67D8">
              <w:rPr>
                <w:rFonts w:cs="Arial"/>
                <w:color w:val="404040" w:themeColor="text1" w:themeTint="BF"/>
                <w:szCs w:val="20"/>
                <w:lang w:val="nl-NL" w:eastAsia="nl-NL"/>
              </w:rPr>
              <w:t xml:space="preserve"> de evolutie van de mens aantonen en bespreken. </w:t>
            </w:r>
          </w:p>
          <w:p w14:paraId="3FDB00DD" w14:textId="77777777" w:rsidR="0054700F" w:rsidRPr="0054700F" w:rsidRDefault="0054700F" w:rsidP="00040389">
            <w:pPr>
              <w:numPr>
                <w:ilvl w:val="0"/>
                <w:numId w:val="36"/>
              </w:numPr>
              <w:spacing w:after="0" w:line="240" w:lineRule="atLeast"/>
              <w:ind w:right="32"/>
              <w:rPr>
                <w:rFonts w:cs="Arial"/>
                <w:color w:val="404040"/>
                <w:szCs w:val="20"/>
                <w:lang w:val="nl-NL" w:eastAsia="nl-NL"/>
              </w:rPr>
            </w:pPr>
            <w:r w:rsidRPr="00ED67D8">
              <w:rPr>
                <w:rFonts w:cs="Arial"/>
                <w:color w:val="404040" w:themeColor="text1" w:themeTint="BF"/>
                <w:szCs w:val="20"/>
                <w:lang w:val="nl-NL" w:eastAsia="nl-NL"/>
              </w:rPr>
              <w:t>Volgen van een workshop in een museum van natuurwetenschappen (bv. KBIN).</w:t>
            </w:r>
          </w:p>
        </w:tc>
      </w:tr>
    </w:tbl>
    <w:p w14:paraId="373CF303" w14:textId="77777777" w:rsidR="00ED67D8" w:rsidRPr="00387DAC" w:rsidRDefault="00ED67D8" w:rsidP="00ED67D8">
      <w:pPr>
        <w:pStyle w:val="LPKop3"/>
        <w:rPr>
          <w:color w:val="404040" w:themeColor="text1" w:themeTint="BF"/>
        </w:rPr>
      </w:pPr>
      <w:r w:rsidRPr="00387DAC">
        <w:rPr>
          <w:color w:val="404040" w:themeColor="text1" w:themeTint="BF"/>
        </w:rPr>
        <w:t>Mechanica</w:t>
      </w:r>
    </w:p>
    <w:p w14:paraId="38C603D0" w14:textId="08FE694C" w:rsidR="00ED67D8" w:rsidRDefault="00ED67D8" w:rsidP="00FE6E4F">
      <w:pPr>
        <w:spacing w:before="240" w:after="120" w:line="240" w:lineRule="auto"/>
        <w:rPr>
          <w:color w:val="404040" w:themeColor="text1" w:themeTint="BF"/>
          <w:szCs w:val="20"/>
          <w:lang w:eastAsia="nl-NL"/>
        </w:rPr>
      </w:pPr>
      <w:r>
        <w:rPr>
          <w:color w:val="404040" w:themeColor="text1" w:themeTint="BF"/>
          <w:szCs w:val="20"/>
          <w:lang w:eastAsia="nl-NL"/>
        </w:rPr>
        <w:t>(</w:t>
      </w:r>
      <w:r w:rsidR="009E2665">
        <w:rPr>
          <w:color w:val="404040" w:themeColor="text1" w:themeTint="BF"/>
          <w:szCs w:val="20"/>
          <w:lang w:eastAsia="nl-NL"/>
        </w:rPr>
        <w:t>ca.</w:t>
      </w:r>
      <w:r w:rsidRPr="00ED67D8">
        <w:rPr>
          <w:color w:val="404040" w:themeColor="text1" w:themeTint="BF"/>
          <w:szCs w:val="20"/>
          <w:lang w:eastAsia="nl-NL"/>
        </w:rPr>
        <w:t xml:space="preserve"> 16 lestijden)</w:t>
      </w:r>
    </w:p>
    <w:tbl>
      <w:tblPr>
        <w:tblW w:w="1006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680"/>
        <w:gridCol w:w="9385"/>
      </w:tblGrid>
      <w:tr w:rsidR="00ED67D8" w:rsidRPr="00ED67D8" w14:paraId="3184E2E3" w14:textId="77777777" w:rsidTr="00ED67D8">
        <w:trPr>
          <w:trHeight w:val="562"/>
          <w:tblCellSpacing w:w="20" w:type="dxa"/>
        </w:trPr>
        <w:tc>
          <w:tcPr>
            <w:tcW w:w="620" w:type="dxa"/>
            <w:shd w:val="clear" w:color="auto" w:fill="FABF8F"/>
            <w:vAlign w:val="center"/>
          </w:tcPr>
          <w:p w14:paraId="5D39085C" w14:textId="77777777" w:rsidR="00ED67D8" w:rsidRPr="00ED67D8" w:rsidRDefault="00ED67D8" w:rsidP="00743BDB">
            <w:pPr>
              <w:numPr>
                <w:ilvl w:val="0"/>
                <w:numId w:val="18"/>
              </w:numPr>
              <w:tabs>
                <w:tab w:val="num" w:pos="852"/>
              </w:tabs>
              <w:spacing w:before="120" w:after="120" w:line="240" w:lineRule="auto"/>
              <w:rPr>
                <w:rFonts w:cs="Arial"/>
                <w:color w:val="404040" w:themeColor="text1" w:themeTint="BF"/>
                <w:szCs w:val="20"/>
                <w:lang w:val="nl-NL" w:eastAsia="nl-NL"/>
              </w:rPr>
            </w:pPr>
          </w:p>
        </w:tc>
        <w:tc>
          <w:tcPr>
            <w:tcW w:w="9325" w:type="dxa"/>
            <w:shd w:val="clear" w:color="auto" w:fill="FABF8F"/>
            <w:vAlign w:val="center"/>
          </w:tcPr>
          <w:p w14:paraId="7002ABC7" w14:textId="77777777" w:rsidR="00ED67D8" w:rsidRPr="00ED67D8" w:rsidRDefault="00ED67D8" w:rsidP="00ED67D8">
            <w:pPr>
              <w:tabs>
                <w:tab w:val="num" w:pos="852"/>
              </w:tabs>
              <w:spacing w:before="120" w:after="120" w:line="240" w:lineRule="auto"/>
              <w:rPr>
                <w:color w:val="404040" w:themeColor="text1" w:themeTint="BF"/>
                <w:szCs w:val="20"/>
                <w:lang w:val="nl-NL" w:eastAsia="nl-NL"/>
              </w:rPr>
            </w:pPr>
            <w:r w:rsidRPr="00ED67D8">
              <w:rPr>
                <w:rFonts w:cs="Arial"/>
                <w:color w:val="404040" w:themeColor="text1" w:themeTint="BF"/>
                <w:szCs w:val="20"/>
              </w:rPr>
              <w:t xml:space="preserve">De relativiteit van rust en beweging </w:t>
            </w:r>
            <w:r w:rsidRPr="00ED67D8">
              <w:rPr>
                <w:rFonts w:cs="Arial"/>
                <w:b/>
                <w:bCs/>
                <w:color w:val="404040" w:themeColor="text1" w:themeTint="BF"/>
                <w:szCs w:val="20"/>
              </w:rPr>
              <w:t>omschrijven</w:t>
            </w:r>
            <w:r w:rsidRPr="00ED67D8">
              <w:rPr>
                <w:rFonts w:cs="Arial"/>
                <w:color w:val="404040" w:themeColor="text1" w:themeTint="BF"/>
                <w:szCs w:val="20"/>
              </w:rPr>
              <w:t xml:space="preserve">. </w:t>
            </w:r>
          </w:p>
        </w:tc>
      </w:tr>
      <w:tr w:rsidR="00ED67D8" w:rsidRPr="00ED67D8" w14:paraId="26FD138B" w14:textId="77777777" w:rsidTr="00ED67D8">
        <w:trPr>
          <w:trHeight w:val="887"/>
          <w:tblCellSpacing w:w="20" w:type="dxa"/>
        </w:trPr>
        <w:tc>
          <w:tcPr>
            <w:tcW w:w="9985" w:type="dxa"/>
            <w:gridSpan w:val="2"/>
            <w:shd w:val="clear" w:color="auto" w:fill="FFFFFF" w:themeFill="background1"/>
            <w:vAlign w:val="center"/>
          </w:tcPr>
          <w:p w14:paraId="5200E007" w14:textId="77777777" w:rsidR="00ED67D8" w:rsidRPr="00ED67D8" w:rsidRDefault="00ED67D8" w:rsidP="00ED67D8">
            <w:pPr>
              <w:spacing w:before="120" w:after="120" w:line="240" w:lineRule="auto"/>
              <w:ind w:left="142"/>
              <w:rPr>
                <w:rFonts w:cs="Arial"/>
                <w:color w:val="404040" w:themeColor="text1" w:themeTint="BF"/>
                <w:szCs w:val="20"/>
              </w:rPr>
            </w:pPr>
            <w:r w:rsidRPr="00ED67D8">
              <w:rPr>
                <w:rFonts w:cs="Arial"/>
                <w:b/>
                <w:bCs/>
                <w:color w:val="404040" w:themeColor="text1" w:themeTint="BF"/>
                <w:szCs w:val="20"/>
                <w:lang w:val="nl-NL" w:eastAsia="nl-NL"/>
              </w:rPr>
              <w:t>Wenken</w:t>
            </w:r>
            <w:r w:rsidRPr="00ED67D8">
              <w:rPr>
                <w:rFonts w:cs="Arial"/>
                <w:b/>
                <w:bCs/>
                <w:color w:val="404040" w:themeColor="text1" w:themeTint="BF"/>
                <w:szCs w:val="20"/>
              </w:rPr>
              <w:t xml:space="preserve"> </w:t>
            </w:r>
          </w:p>
          <w:p w14:paraId="069F43EA" w14:textId="66BCDAC2" w:rsidR="00ED67D8" w:rsidRPr="00ED67D8" w:rsidRDefault="00ED67D8" w:rsidP="005B4A0A">
            <w:pPr>
              <w:spacing w:before="120" w:after="120" w:line="240" w:lineRule="auto"/>
              <w:ind w:left="142"/>
              <w:rPr>
                <w:color w:val="404040" w:themeColor="text1" w:themeTint="BF"/>
                <w:szCs w:val="20"/>
                <w:lang w:val="nl-NL" w:eastAsia="nl-NL"/>
              </w:rPr>
            </w:pPr>
            <w:r w:rsidRPr="00ED67D8">
              <w:rPr>
                <w:color w:val="404040" w:themeColor="text1" w:themeTint="BF"/>
                <w:szCs w:val="20"/>
                <w:lang w:val="nl-NL" w:eastAsia="nl-NL"/>
              </w:rPr>
              <w:t>Rust en beweging wor</w:t>
            </w:r>
            <w:r w:rsidRPr="005B4A0A">
              <w:rPr>
                <w:color w:val="404040" w:themeColor="text1" w:themeTint="BF"/>
                <w:szCs w:val="20"/>
                <w:lang w:val="nl-NL" w:eastAsia="nl-NL"/>
              </w:rPr>
              <w:t xml:space="preserve">den steeds bekeken t.o.v. een referentiestelsel. </w:t>
            </w:r>
            <w:r w:rsidR="0006757E" w:rsidRPr="005B4A0A">
              <w:rPr>
                <w:color w:val="404040" w:themeColor="text1" w:themeTint="BF"/>
              </w:rPr>
              <w:t>Je kan je beperken tot een punt dat als vast beschouwd wordt en dat dienst doet als oorsprong. Je kiest best de as met positieve zin in de zin  van de beweging.</w:t>
            </w:r>
          </w:p>
        </w:tc>
      </w:tr>
      <w:tr w:rsidR="00ED67D8" w:rsidRPr="00ED67D8" w14:paraId="70326F87" w14:textId="77777777" w:rsidTr="00A95E60">
        <w:trPr>
          <w:trHeight w:val="528"/>
          <w:tblCellSpacing w:w="20" w:type="dxa"/>
        </w:trPr>
        <w:tc>
          <w:tcPr>
            <w:tcW w:w="620" w:type="dxa"/>
            <w:shd w:val="clear" w:color="auto" w:fill="FABF8F"/>
            <w:vAlign w:val="center"/>
          </w:tcPr>
          <w:p w14:paraId="55E3836D" w14:textId="77777777" w:rsidR="00ED67D8" w:rsidRPr="00ED67D8" w:rsidRDefault="00ED67D8" w:rsidP="00743BDB">
            <w:pPr>
              <w:numPr>
                <w:ilvl w:val="0"/>
                <w:numId w:val="18"/>
              </w:numPr>
              <w:tabs>
                <w:tab w:val="num" w:pos="852"/>
              </w:tabs>
              <w:spacing w:before="120" w:after="120" w:line="240" w:lineRule="auto"/>
              <w:rPr>
                <w:rFonts w:cs="Arial"/>
                <w:color w:val="404040" w:themeColor="text1" w:themeTint="BF"/>
                <w:szCs w:val="20"/>
                <w:lang w:val="nl-NL" w:eastAsia="nl-NL"/>
              </w:rPr>
            </w:pPr>
            <w:r w:rsidRPr="00ED67D8">
              <w:rPr>
                <w:rFonts w:cs="Arial"/>
                <w:color w:val="404040" w:themeColor="text1" w:themeTint="BF"/>
                <w:szCs w:val="20"/>
                <w:lang w:val="nl-NL" w:eastAsia="nl-NL"/>
              </w:rPr>
              <w:t>e</w:t>
            </w:r>
          </w:p>
        </w:tc>
        <w:tc>
          <w:tcPr>
            <w:tcW w:w="9325" w:type="dxa"/>
            <w:shd w:val="clear" w:color="auto" w:fill="FABF8F"/>
            <w:vAlign w:val="center"/>
          </w:tcPr>
          <w:p w14:paraId="1435D4D3" w14:textId="77777777" w:rsidR="00ED67D8" w:rsidRPr="00ED67D8" w:rsidRDefault="00ED67D8" w:rsidP="00ED67D8">
            <w:pPr>
              <w:tabs>
                <w:tab w:val="num" w:pos="852"/>
              </w:tabs>
              <w:spacing w:before="120" w:after="120" w:line="240" w:lineRule="auto"/>
              <w:rPr>
                <w:color w:val="404040" w:themeColor="text1" w:themeTint="BF"/>
                <w:szCs w:val="20"/>
                <w:lang w:val="nl-NL" w:eastAsia="nl-NL"/>
              </w:rPr>
            </w:pPr>
            <w:r w:rsidRPr="00ED67D8">
              <w:rPr>
                <w:rFonts w:cs="Arial"/>
                <w:color w:val="404040" w:themeColor="text1" w:themeTint="BF"/>
                <w:szCs w:val="20"/>
              </w:rPr>
              <w:t xml:space="preserve">Het eerste beginsel van Newton formuleren en </w:t>
            </w:r>
            <w:r w:rsidRPr="00ED67D8">
              <w:rPr>
                <w:rFonts w:cs="Arial"/>
                <w:b/>
                <w:color w:val="404040" w:themeColor="text1" w:themeTint="BF"/>
                <w:szCs w:val="20"/>
              </w:rPr>
              <w:t>toepassen</w:t>
            </w:r>
            <w:r w:rsidRPr="00ED67D8">
              <w:rPr>
                <w:rFonts w:cs="Arial"/>
                <w:color w:val="404040" w:themeColor="text1" w:themeTint="BF"/>
                <w:szCs w:val="20"/>
              </w:rPr>
              <w:t xml:space="preserve"> op concrete situaties.</w:t>
            </w:r>
          </w:p>
        </w:tc>
      </w:tr>
      <w:tr w:rsidR="00ED67D8" w:rsidRPr="00ED67D8" w14:paraId="41B6C6DA" w14:textId="77777777" w:rsidTr="00ED67D8">
        <w:trPr>
          <w:trHeight w:val="562"/>
          <w:tblCellSpacing w:w="20" w:type="dxa"/>
        </w:trPr>
        <w:tc>
          <w:tcPr>
            <w:tcW w:w="9985" w:type="dxa"/>
            <w:gridSpan w:val="2"/>
            <w:shd w:val="clear" w:color="auto" w:fill="FFFFFF" w:themeFill="background1"/>
            <w:vAlign w:val="center"/>
          </w:tcPr>
          <w:p w14:paraId="59ED75D1" w14:textId="77777777" w:rsidR="00ED67D8" w:rsidRPr="00ED67D8" w:rsidRDefault="00ED67D8" w:rsidP="00ED67D8">
            <w:pPr>
              <w:spacing w:before="120" w:after="120" w:line="240" w:lineRule="auto"/>
              <w:ind w:left="142"/>
              <w:rPr>
                <w:rFonts w:cs="Arial"/>
                <w:b/>
                <w:color w:val="404040" w:themeColor="text1" w:themeTint="BF"/>
                <w:szCs w:val="20"/>
                <w:lang w:val="nl-NL" w:eastAsia="nl-NL"/>
              </w:rPr>
            </w:pPr>
            <w:r w:rsidRPr="00ED67D8">
              <w:rPr>
                <w:rFonts w:cs="Arial"/>
                <w:b/>
                <w:bCs/>
                <w:color w:val="404040" w:themeColor="text1" w:themeTint="BF"/>
                <w:szCs w:val="20"/>
                <w:lang w:val="nl-NL" w:eastAsia="nl-NL"/>
              </w:rPr>
              <w:t>Wenken</w:t>
            </w:r>
            <w:r w:rsidRPr="00ED67D8">
              <w:rPr>
                <w:rFonts w:cs="Arial"/>
                <w:b/>
                <w:color w:val="404040" w:themeColor="text1" w:themeTint="BF"/>
                <w:szCs w:val="20"/>
                <w:lang w:val="nl-NL" w:eastAsia="nl-NL"/>
              </w:rPr>
              <w:t xml:space="preserve"> </w:t>
            </w:r>
          </w:p>
          <w:p w14:paraId="05CDC2CC" w14:textId="379E9C6C" w:rsidR="00ED67D8" w:rsidRPr="00ED67D8" w:rsidRDefault="00ED67D8" w:rsidP="00ED67D8">
            <w:pPr>
              <w:spacing w:before="120" w:after="120" w:line="240" w:lineRule="auto"/>
              <w:ind w:left="142"/>
              <w:rPr>
                <w:color w:val="404040" w:themeColor="text1" w:themeTint="BF"/>
                <w:szCs w:val="20"/>
                <w:lang w:val="nl-NL" w:eastAsia="nl-NL"/>
              </w:rPr>
            </w:pPr>
            <w:r w:rsidRPr="00ED67D8">
              <w:rPr>
                <w:color w:val="404040" w:themeColor="text1" w:themeTint="BF"/>
                <w:szCs w:val="20"/>
                <w:lang w:val="nl-NL" w:eastAsia="nl-NL"/>
              </w:rPr>
              <w:t xml:space="preserve">Vanuit voorbeelden komen we tot het traagheidsbeginsel. Belangrijk hierbij is dat de resulterende kracht nul is. Bij een </w:t>
            </w:r>
            <w:r w:rsidRPr="00410258">
              <w:rPr>
                <w:color w:val="404040" w:themeColor="text1" w:themeTint="BF"/>
                <w:szCs w:val="20"/>
                <w:lang w:val="nl-NL" w:eastAsia="nl-NL"/>
              </w:rPr>
              <w:t>ERB va</w:t>
            </w:r>
            <w:r w:rsidRPr="00ED67D8">
              <w:rPr>
                <w:color w:val="404040" w:themeColor="text1" w:themeTint="BF"/>
                <w:szCs w:val="20"/>
                <w:lang w:val="nl-NL" w:eastAsia="nl-NL"/>
              </w:rPr>
              <w:t>n een fietser neutraliseren de kracht van de fietser en de wrijvingskracht elkaar.</w:t>
            </w:r>
            <w:r w:rsidRPr="00ED67D8">
              <w:rPr>
                <w:color w:val="404040" w:themeColor="text1" w:themeTint="BF"/>
                <w:szCs w:val="20"/>
                <w:lang w:val="nl-NL" w:eastAsia="nl-NL"/>
              </w:rPr>
              <w:br/>
              <w:t>Veiligheidsmaatregelen om de negatieve gevolgen van de traagheid in het verkeer te verminderen</w:t>
            </w:r>
            <w:r w:rsidR="00387DAC">
              <w:rPr>
                <w:color w:val="404040" w:themeColor="text1" w:themeTint="BF"/>
                <w:szCs w:val="20"/>
                <w:lang w:val="nl-NL" w:eastAsia="nl-NL"/>
              </w:rPr>
              <w:t>,</w:t>
            </w:r>
            <w:r w:rsidRPr="00ED67D8">
              <w:rPr>
                <w:color w:val="404040" w:themeColor="text1" w:themeTint="BF"/>
                <w:szCs w:val="20"/>
                <w:lang w:val="nl-NL" w:eastAsia="nl-NL"/>
              </w:rPr>
              <w:t xml:space="preserve"> zijn o.a. hoofdsteun (whiplash), kinderzitjes, valhelm, veiligheidsgordel, airbag, kreukelzone, co</w:t>
            </w:r>
            <w:r>
              <w:rPr>
                <w:color w:val="404040" w:themeColor="text1" w:themeTint="BF"/>
                <w:szCs w:val="20"/>
                <w:lang w:val="nl-NL" w:eastAsia="nl-NL"/>
              </w:rPr>
              <w:t>mpartimentering van tankwagens</w:t>
            </w:r>
            <w:r w:rsidRPr="00ED67D8">
              <w:rPr>
                <w:color w:val="404040" w:themeColor="text1" w:themeTint="BF"/>
                <w:szCs w:val="20"/>
                <w:lang w:val="nl-NL" w:eastAsia="nl-NL"/>
              </w:rPr>
              <w:t>…</w:t>
            </w:r>
          </w:p>
        </w:tc>
      </w:tr>
      <w:tr w:rsidR="00ED67D8" w:rsidRPr="00ED67D8" w14:paraId="14F88D33" w14:textId="77777777" w:rsidTr="00A95E60">
        <w:trPr>
          <w:trHeight w:val="320"/>
          <w:tblCellSpacing w:w="20" w:type="dxa"/>
        </w:trPr>
        <w:tc>
          <w:tcPr>
            <w:tcW w:w="620" w:type="dxa"/>
            <w:shd w:val="clear" w:color="auto" w:fill="FABF8F"/>
            <w:vAlign w:val="center"/>
          </w:tcPr>
          <w:p w14:paraId="1BF7829F" w14:textId="77777777" w:rsidR="00ED67D8" w:rsidRPr="00ED67D8" w:rsidRDefault="00ED67D8" w:rsidP="00743BDB">
            <w:pPr>
              <w:numPr>
                <w:ilvl w:val="0"/>
                <w:numId w:val="18"/>
              </w:numPr>
              <w:spacing w:before="120" w:after="120" w:line="240" w:lineRule="auto"/>
              <w:rPr>
                <w:rFonts w:cs="Arial"/>
                <w:color w:val="404040" w:themeColor="text1" w:themeTint="BF"/>
                <w:szCs w:val="20"/>
              </w:rPr>
            </w:pPr>
          </w:p>
        </w:tc>
        <w:tc>
          <w:tcPr>
            <w:tcW w:w="9325" w:type="dxa"/>
            <w:shd w:val="clear" w:color="auto" w:fill="FABF8F"/>
            <w:vAlign w:val="center"/>
          </w:tcPr>
          <w:p w14:paraId="015AD70C" w14:textId="63AB016F" w:rsidR="00ED67D8" w:rsidRPr="00ED67D8" w:rsidRDefault="00ED67D8" w:rsidP="00ED67D8">
            <w:pPr>
              <w:spacing w:before="120" w:after="120" w:line="240" w:lineRule="auto"/>
              <w:rPr>
                <w:color w:val="404040" w:themeColor="text1" w:themeTint="BF"/>
                <w:szCs w:val="20"/>
              </w:rPr>
            </w:pPr>
            <w:r w:rsidRPr="00ED67D8">
              <w:rPr>
                <w:rFonts w:cs="Arial"/>
                <w:color w:val="404040" w:themeColor="text1" w:themeTint="BF"/>
                <w:szCs w:val="20"/>
              </w:rPr>
              <w:t xml:space="preserve">De formule voor de snelheid </w:t>
            </w:r>
            <w:r w:rsidRPr="00ED67D8">
              <w:rPr>
                <w:rFonts w:cs="Arial"/>
                <w:b/>
                <w:color w:val="404040" w:themeColor="text1" w:themeTint="BF"/>
                <w:szCs w:val="20"/>
              </w:rPr>
              <w:t>hanteren</w:t>
            </w:r>
            <w:r w:rsidRPr="00ED67D8">
              <w:rPr>
                <w:rFonts w:cs="Arial"/>
                <w:color w:val="404040" w:themeColor="text1" w:themeTint="BF"/>
                <w:szCs w:val="20"/>
              </w:rPr>
              <w:t xml:space="preserve"> in toepas</w:t>
            </w:r>
            <w:r w:rsidR="00410258">
              <w:rPr>
                <w:rFonts w:cs="Arial"/>
                <w:color w:val="404040" w:themeColor="text1" w:themeTint="BF"/>
                <w:szCs w:val="20"/>
              </w:rPr>
              <w:t>singen rond de ER</w:t>
            </w:r>
            <w:r w:rsidRPr="00ED67D8">
              <w:rPr>
                <w:rFonts w:cs="Arial"/>
                <w:color w:val="404040" w:themeColor="text1" w:themeTint="BF"/>
                <w:szCs w:val="20"/>
              </w:rPr>
              <w:t>B.</w:t>
            </w:r>
          </w:p>
        </w:tc>
      </w:tr>
      <w:tr w:rsidR="00ED67D8" w:rsidRPr="00ED67D8" w14:paraId="47D9A906" w14:textId="77777777" w:rsidTr="00A95E60">
        <w:trPr>
          <w:trHeight w:val="640"/>
          <w:tblCellSpacing w:w="20" w:type="dxa"/>
        </w:trPr>
        <w:tc>
          <w:tcPr>
            <w:tcW w:w="9985" w:type="dxa"/>
            <w:gridSpan w:val="2"/>
            <w:shd w:val="clear" w:color="auto" w:fill="FFFFFF" w:themeFill="background1"/>
            <w:vAlign w:val="center"/>
          </w:tcPr>
          <w:p w14:paraId="1E4DACF4" w14:textId="77777777" w:rsidR="00ED67D8" w:rsidRPr="00ED67D8" w:rsidRDefault="00ED67D8" w:rsidP="00ED67D8">
            <w:pPr>
              <w:spacing w:before="120" w:after="120" w:line="240" w:lineRule="auto"/>
              <w:ind w:left="142"/>
              <w:jc w:val="both"/>
              <w:rPr>
                <w:rFonts w:cs="Arial"/>
                <w:b/>
                <w:color w:val="404040" w:themeColor="text1" w:themeTint="BF"/>
                <w:szCs w:val="20"/>
                <w:lang w:val="nl-NL" w:eastAsia="nl-NL"/>
              </w:rPr>
            </w:pPr>
            <w:r w:rsidRPr="00ED67D8">
              <w:rPr>
                <w:rFonts w:cs="Arial"/>
                <w:b/>
                <w:bCs/>
                <w:color w:val="404040" w:themeColor="text1" w:themeTint="BF"/>
                <w:szCs w:val="20"/>
                <w:lang w:val="nl-NL" w:eastAsia="nl-NL"/>
              </w:rPr>
              <w:t>Wenken</w:t>
            </w:r>
          </w:p>
          <w:p w14:paraId="24F0E04D" w14:textId="77777777" w:rsidR="00ED67D8" w:rsidRPr="00ED67D8" w:rsidRDefault="00ED67D8" w:rsidP="00ED67D8">
            <w:pPr>
              <w:spacing w:before="120" w:after="120" w:line="240" w:lineRule="auto"/>
              <w:ind w:left="142"/>
              <w:jc w:val="both"/>
              <w:rPr>
                <w:rFonts w:cs="Arial"/>
                <w:color w:val="404040" w:themeColor="text1" w:themeTint="BF"/>
                <w:szCs w:val="20"/>
                <w:lang w:val="nl-NL" w:eastAsia="nl-NL"/>
              </w:rPr>
            </w:pPr>
            <w:r w:rsidRPr="00ED67D8">
              <w:rPr>
                <w:rFonts w:cs="Arial"/>
                <w:color w:val="404040" w:themeColor="text1" w:themeTint="BF"/>
                <w:szCs w:val="20"/>
                <w:lang w:val="nl-NL" w:eastAsia="nl-NL"/>
              </w:rPr>
              <w:t xml:space="preserve">Het is hier niet de </w:t>
            </w:r>
            <w:r w:rsidRPr="00ED67D8">
              <w:rPr>
                <w:color w:val="404040" w:themeColor="text1" w:themeTint="BF"/>
                <w:szCs w:val="20"/>
                <w:lang w:val="nl-NL" w:eastAsia="nl-NL"/>
              </w:rPr>
              <w:t>bedoeling</w:t>
            </w:r>
            <w:r w:rsidRPr="00ED67D8">
              <w:rPr>
                <w:rFonts w:cs="Arial"/>
                <w:color w:val="404040" w:themeColor="text1" w:themeTint="BF"/>
                <w:szCs w:val="20"/>
                <w:lang w:val="nl-NL" w:eastAsia="nl-NL"/>
              </w:rPr>
              <w:t xml:space="preserve"> inhaal- en ontmoetingsproblemen op te lossen.</w:t>
            </w:r>
          </w:p>
        </w:tc>
      </w:tr>
      <w:tr w:rsidR="00ED67D8" w:rsidRPr="00ED67D8" w14:paraId="27C7FE1C" w14:textId="77777777" w:rsidTr="00ED67D8">
        <w:trPr>
          <w:tblCellSpacing w:w="20" w:type="dxa"/>
        </w:trPr>
        <w:tc>
          <w:tcPr>
            <w:tcW w:w="620" w:type="dxa"/>
            <w:shd w:val="clear" w:color="auto" w:fill="FABF8F" w:themeFill="accent6" w:themeFillTint="99"/>
            <w:vAlign w:val="center"/>
          </w:tcPr>
          <w:p w14:paraId="04363279" w14:textId="77777777" w:rsidR="00ED67D8" w:rsidRPr="00ED67D8" w:rsidRDefault="00ED67D8" w:rsidP="00743BDB">
            <w:pPr>
              <w:numPr>
                <w:ilvl w:val="0"/>
                <w:numId w:val="18"/>
              </w:numPr>
              <w:spacing w:before="120" w:after="120" w:line="240" w:lineRule="auto"/>
              <w:rPr>
                <w:rFonts w:cs="Arial"/>
                <w:color w:val="404040" w:themeColor="text1" w:themeTint="BF"/>
                <w:szCs w:val="20"/>
              </w:rPr>
            </w:pPr>
          </w:p>
        </w:tc>
        <w:tc>
          <w:tcPr>
            <w:tcW w:w="9325" w:type="dxa"/>
            <w:shd w:val="clear" w:color="auto" w:fill="FABF8F" w:themeFill="accent6" w:themeFillTint="99"/>
            <w:vAlign w:val="center"/>
          </w:tcPr>
          <w:p w14:paraId="2E3AFB50" w14:textId="00C45F79" w:rsidR="00ED67D8" w:rsidRPr="00ED67D8" w:rsidRDefault="00ED67D8" w:rsidP="00ED67D8">
            <w:pPr>
              <w:spacing w:before="120" w:after="120" w:line="240" w:lineRule="auto"/>
              <w:rPr>
                <w:rFonts w:cs="Arial"/>
                <w:color w:val="404040" w:themeColor="text1" w:themeTint="BF"/>
                <w:szCs w:val="20"/>
              </w:rPr>
            </w:pPr>
            <w:r w:rsidRPr="00ED67D8">
              <w:rPr>
                <w:rFonts w:cs="Arial"/>
                <w:b/>
                <w:color w:val="404040" w:themeColor="text1" w:themeTint="BF"/>
                <w:szCs w:val="20"/>
              </w:rPr>
              <w:t>In concrete situaties</w:t>
            </w:r>
            <w:r w:rsidR="00387DAC">
              <w:rPr>
                <w:rFonts w:cs="Arial"/>
                <w:b/>
                <w:color w:val="404040" w:themeColor="text1" w:themeTint="BF"/>
                <w:szCs w:val="20"/>
              </w:rPr>
              <w:t>,</w:t>
            </w:r>
            <w:r w:rsidRPr="00ED67D8">
              <w:rPr>
                <w:rFonts w:cs="Arial"/>
                <w:color w:val="404040" w:themeColor="text1" w:themeTint="BF"/>
                <w:szCs w:val="20"/>
              </w:rPr>
              <w:t xml:space="preserve"> de verschillende kenmerken van de snelheidsvector </w:t>
            </w:r>
            <w:r w:rsidRPr="00ED67D8">
              <w:rPr>
                <w:rFonts w:cs="Arial"/>
                <w:b/>
                <w:color w:val="404040" w:themeColor="text1" w:themeTint="BF"/>
                <w:szCs w:val="20"/>
              </w:rPr>
              <w:t>weergeven</w:t>
            </w:r>
            <w:r w:rsidRPr="00ED67D8">
              <w:rPr>
                <w:rFonts w:cs="Arial"/>
                <w:color w:val="404040" w:themeColor="text1" w:themeTint="BF"/>
                <w:szCs w:val="20"/>
              </w:rPr>
              <w:t>.</w:t>
            </w:r>
          </w:p>
        </w:tc>
      </w:tr>
      <w:tr w:rsidR="00ED67D8" w:rsidRPr="00ED67D8" w14:paraId="3C163C06" w14:textId="77777777" w:rsidTr="00A12E9D">
        <w:trPr>
          <w:trHeight w:val="618"/>
          <w:tblCellSpacing w:w="20" w:type="dxa"/>
        </w:trPr>
        <w:tc>
          <w:tcPr>
            <w:tcW w:w="620" w:type="dxa"/>
            <w:shd w:val="clear" w:color="auto" w:fill="FABF8F" w:themeFill="accent6" w:themeFillTint="99"/>
            <w:vAlign w:val="center"/>
          </w:tcPr>
          <w:p w14:paraId="3E6C4E0A" w14:textId="77777777" w:rsidR="00ED67D8" w:rsidRPr="00ED67D8" w:rsidRDefault="00ED67D8" w:rsidP="00743BDB">
            <w:pPr>
              <w:numPr>
                <w:ilvl w:val="0"/>
                <w:numId w:val="18"/>
              </w:numPr>
              <w:spacing w:before="120" w:after="120" w:line="240" w:lineRule="auto"/>
              <w:rPr>
                <w:rFonts w:cs="Arial"/>
                <w:color w:val="404040" w:themeColor="text1" w:themeTint="BF"/>
                <w:szCs w:val="20"/>
              </w:rPr>
            </w:pPr>
          </w:p>
        </w:tc>
        <w:tc>
          <w:tcPr>
            <w:tcW w:w="9325" w:type="dxa"/>
            <w:shd w:val="clear" w:color="auto" w:fill="FABF8F" w:themeFill="accent6" w:themeFillTint="99"/>
            <w:vAlign w:val="center"/>
          </w:tcPr>
          <w:p w14:paraId="5BFAB59D" w14:textId="088F42DB" w:rsidR="00ED67D8" w:rsidRPr="00ED67D8" w:rsidRDefault="00ED67D8" w:rsidP="00ED67D8">
            <w:pPr>
              <w:spacing w:before="120" w:after="120" w:line="240" w:lineRule="auto"/>
              <w:rPr>
                <w:rFonts w:cs="Arial"/>
                <w:color w:val="404040" w:themeColor="text1" w:themeTint="BF"/>
                <w:szCs w:val="20"/>
              </w:rPr>
            </w:pPr>
            <w:r w:rsidRPr="00ED67D8">
              <w:rPr>
                <w:rFonts w:cs="Arial"/>
                <w:b/>
                <w:color w:val="404040" w:themeColor="text1" w:themeTint="BF"/>
                <w:szCs w:val="20"/>
              </w:rPr>
              <w:t>Aan de hand van voorbeelden</w:t>
            </w:r>
            <w:r w:rsidR="00387DAC">
              <w:rPr>
                <w:rFonts w:cs="Arial"/>
                <w:b/>
                <w:color w:val="404040" w:themeColor="text1" w:themeTint="BF"/>
                <w:szCs w:val="20"/>
              </w:rPr>
              <w:t>,</w:t>
            </w:r>
            <w:r w:rsidRPr="00ED67D8">
              <w:rPr>
                <w:rFonts w:cs="Arial"/>
                <w:color w:val="404040" w:themeColor="text1" w:themeTint="BF"/>
                <w:szCs w:val="20"/>
              </w:rPr>
              <w:t xml:space="preserve"> aantonen dat door een resulterende kracht een snelheidsverandering ontstaat.</w:t>
            </w:r>
          </w:p>
        </w:tc>
      </w:tr>
      <w:tr w:rsidR="00ED67D8" w:rsidRPr="00ED67D8" w14:paraId="37BC3BBE" w14:textId="77777777" w:rsidTr="00A95E60">
        <w:trPr>
          <w:trHeight w:val="403"/>
          <w:tblCellSpacing w:w="20" w:type="dxa"/>
        </w:trPr>
        <w:tc>
          <w:tcPr>
            <w:tcW w:w="620" w:type="dxa"/>
            <w:shd w:val="clear" w:color="auto" w:fill="FABF8F" w:themeFill="accent6" w:themeFillTint="99"/>
            <w:vAlign w:val="center"/>
          </w:tcPr>
          <w:p w14:paraId="3C0992EA" w14:textId="77777777" w:rsidR="00ED67D8" w:rsidRPr="00ED67D8" w:rsidRDefault="00ED67D8" w:rsidP="00743BDB">
            <w:pPr>
              <w:numPr>
                <w:ilvl w:val="0"/>
                <w:numId w:val="18"/>
              </w:numPr>
              <w:spacing w:before="120" w:after="120" w:line="240" w:lineRule="auto"/>
              <w:rPr>
                <w:b/>
                <w:color w:val="404040" w:themeColor="text1" w:themeTint="BF"/>
                <w:szCs w:val="20"/>
                <w:lang w:val="nl-NL" w:eastAsia="nl-NL"/>
              </w:rPr>
            </w:pPr>
          </w:p>
        </w:tc>
        <w:tc>
          <w:tcPr>
            <w:tcW w:w="9325" w:type="dxa"/>
            <w:shd w:val="clear" w:color="auto" w:fill="FABF8F" w:themeFill="accent6" w:themeFillTint="99"/>
            <w:vAlign w:val="center"/>
          </w:tcPr>
          <w:p w14:paraId="5655E197" w14:textId="77777777" w:rsidR="00ED67D8" w:rsidRPr="00ED67D8" w:rsidRDefault="00ED67D8" w:rsidP="00ED67D8">
            <w:pPr>
              <w:spacing w:before="120" w:after="120" w:line="240" w:lineRule="auto"/>
              <w:rPr>
                <w:b/>
                <w:color w:val="404040" w:themeColor="text1" w:themeTint="BF"/>
                <w:szCs w:val="20"/>
                <w:lang w:val="nl-NL" w:eastAsia="nl-NL"/>
              </w:rPr>
            </w:pPr>
            <w:r w:rsidRPr="00ED67D8">
              <w:rPr>
                <w:rFonts w:cs="Arial"/>
                <w:color w:val="404040" w:themeColor="text1" w:themeTint="BF"/>
                <w:szCs w:val="20"/>
              </w:rPr>
              <w:t xml:space="preserve">De versnelling </w:t>
            </w:r>
            <w:r w:rsidRPr="00ED67D8">
              <w:rPr>
                <w:rFonts w:cs="Arial"/>
                <w:b/>
                <w:color w:val="404040" w:themeColor="text1" w:themeTint="BF"/>
                <w:szCs w:val="20"/>
              </w:rPr>
              <w:t>definiëren</w:t>
            </w:r>
            <w:r w:rsidRPr="00ED67D8">
              <w:rPr>
                <w:rFonts w:cs="Arial"/>
                <w:color w:val="404040" w:themeColor="text1" w:themeTint="BF"/>
                <w:szCs w:val="20"/>
              </w:rPr>
              <w:t xml:space="preserve"> als de snelheidsverandering per eenheid van tijd.</w:t>
            </w:r>
          </w:p>
        </w:tc>
      </w:tr>
      <w:tr w:rsidR="00ED67D8" w:rsidRPr="00ED67D8" w14:paraId="4093D2F2" w14:textId="77777777" w:rsidTr="00ED67D8">
        <w:trPr>
          <w:tblCellSpacing w:w="20" w:type="dxa"/>
        </w:trPr>
        <w:tc>
          <w:tcPr>
            <w:tcW w:w="9985" w:type="dxa"/>
            <w:gridSpan w:val="2"/>
            <w:vAlign w:val="center"/>
          </w:tcPr>
          <w:p w14:paraId="4B4CB25A" w14:textId="77777777" w:rsidR="00ED67D8" w:rsidRPr="00ED67D8" w:rsidRDefault="00ED67D8" w:rsidP="00ED67D8">
            <w:pPr>
              <w:spacing w:before="120" w:after="120" w:line="240" w:lineRule="auto"/>
              <w:ind w:left="142"/>
              <w:rPr>
                <w:rFonts w:cs="Arial"/>
                <w:b/>
                <w:color w:val="404040" w:themeColor="text1" w:themeTint="BF"/>
                <w:szCs w:val="20"/>
                <w:lang w:val="nl-NL" w:eastAsia="nl-NL"/>
              </w:rPr>
            </w:pPr>
            <w:r w:rsidRPr="00ED67D8">
              <w:rPr>
                <w:rFonts w:cs="Arial"/>
                <w:b/>
                <w:bCs/>
                <w:color w:val="404040" w:themeColor="text1" w:themeTint="BF"/>
                <w:szCs w:val="20"/>
                <w:lang w:val="nl-NL" w:eastAsia="nl-NL"/>
              </w:rPr>
              <w:t>Wenken</w:t>
            </w:r>
          </w:p>
          <w:p w14:paraId="586307BA" w14:textId="77777777" w:rsidR="00ED67D8" w:rsidRPr="00ED67D8" w:rsidRDefault="00ED67D8" w:rsidP="00ED67D8">
            <w:pPr>
              <w:spacing w:before="120" w:after="120" w:line="240" w:lineRule="auto"/>
              <w:ind w:left="142"/>
              <w:rPr>
                <w:color w:val="404040" w:themeColor="text1" w:themeTint="BF"/>
                <w:szCs w:val="20"/>
                <w:lang w:val="nl-NL" w:eastAsia="nl-NL"/>
              </w:rPr>
            </w:pPr>
            <w:r w:rsidRPr="00ED67D8">
              <w:rPr>
                <w:color w:val="404040" w:themeColor="text1" w:themeTint="BF"/>
                <w:szCs w:val="20"/>
                <w:lang w:val="nl-NL" w:eastAsia="nl-NL"/>
              </w:rPr>
              <w:t>Bij een resulterende kracht met zelfde richting als de beweging (rechtlijnig) neemt de snelheid toe of af. Als de resulterende kracht een hoek maakt met de snelheidsvector, dan verandert die van richting en heb je geen rechtlijnige beweging meer. Staat de resulterende kracht loodrecht op de snelheidsvector dan hebben we een eenparig cirkelvormige beweging.</w:t>
            </w:r>
          </w:p>
          <w:p w14:paraId="6A2C4D06" w14:textId="255C7F18" w:rsidR="00ED67D8" w:rsidRPr="00ED67D8" w:rsidRDefault="00ED67D8" w:rsidP="00ED67D8">
            <w:pPr>
              <w:spacing w:before="120" w:after="120" w:line="240" w:lineRule="auto"/>
              <w:ind w:left="142"/>
              <w:rPr>
                <w:color w:val="404040" w:themeColor="text1" w:themeTint="BF"/>
                <w:szCs w:val="20"/>
                <w:lang w:val="nl-NL" w:eastAsia="nl-NL"/>
              </w:rPr>
            </w:pPr>
            <w:r w:rsidRPr="00ED67D8">
              <w:rPr>
                <w:color w:val="404040" w:themeColor="text1" w:themeTint="BF"/>
                <w:szCs w:val="20"/>
                <w:lang w:val="nl-NL" w:eastAsia="nl-NL"/>
              </w:rPr>
              <w:t>Een voorwerp heeft een versnelling van 1 m/s² als elke seconde de snelheid toeneemt met 1 m/s.</w:t>
            </w:r>
            <w:r w:rsidRPr="00ED67D8">
              <w:rPr>
                <w:color w:val="404040" w:themeColor="text1" w:themeTint="BF"/>
                <w:szCs w:val="20"/>
                <w:lang w:val="nl-NL" w:eastAsia="nl-NL"/>
              </w:rPr>
              <w:br/>
              <w:t>Contextrijke voorbeelden zijn: het verkeer, kermisattracties, alle</w:t>
            </w:r>
            <w:r>
              <w:rPr>
                <w:color w:val="404040" w:themeColor="text1" w:themeTint="BF"/>
                <w:szCs w:val="20"/>
                <w:lang w:val="nl-NL" w:eastAsia="nl-NL"/>
              </w:rPr>
              <w:t>rlei sporten, valschermspringer</w:t>
            </w:r>
            <w:r w:rsidRPr="00ED67D8">
              <w:rPr>
                <w:color w:val="404040" w:themeColor="text1" w:themeTint="BF"/>
                <w:szCs w:val="20"/>
                <w:lang w:val="nl-NL" w:eastAsia="nl-NL"/>
              </w:rPr>
              <w:t>...</w:t>
            </w:r>
          </w:p>
        </w:tc>
      </w:tr>
      <w:tr w:rsidR="00ED67D8" w:rsidRPr="00ED67D8" w14:paraId="31DF26DC" w14:textId="77777777" w:rsidTr="00ED67D8">
        <w:trPr>
          <w:tblCellSpacing w:w="20" w:type="dxa"/>
        </w:trPr>
        <w:tc>
          <w:tcPr>
            <w:tcW w:w="620" w:type="dxa"/>
            <w:shd w:val="clear" w:color="auto" w:fill="FABF8F" w:themeFill="accent6" w:themeFillTint="99"/>
            <w:vAlign w:val="center"/>
          </w:tcPr>
          <w:p w14:paraId="021059BF" w14:textId="77777777" w:rsidR="00ED67D8" w:rsidRPr="00ED67D8" w:rsidRDefault="00ED67D8" w:rsidP="00743BDB">
            <w:pPr>
              <w:numPr>
                <w:ilvl w:val="0"/>
                <w:numId w:val="18"/>
              </w:numPr>
              <w:spacing w:before="120" w:after="120" w:line="240" w:lineRule="auto"/>
              <w:rPr>
                <w:b/>
                <w:color w:val="404040" w:themeColor="text1" w:themeTint="BF"/>
                <w:szCs w:val="20"/>
                <w:lang w:val="nl-NL" w:eastAsia="nl-NL"/>
              </w:rPr>
            </w:pPr>
          </w:p>
        </w:tc>
        <w:tc>
          <w:tcPr>
            <w:tcW w:w="9325" w:type="dxa"/>
            <w:shd w:val="clear" w:color="auto" w:fill="FABF8F" w:themeFill="accent6" w:themeFillTint="99"/>
            <w:vAlign w:val="center"/>
          </w:tcPr>
          <w:p w14:paraId="484FA0F8" w14:textId="77777777" w:rsidR="00ED67D8" w:rsidRPr="00ED67D8" w:rsidRDefault="00ED67D8" w:rsidP="00ED67D8">
            <w:pPr>
              <w:spacing w:before="120" w:after="120" w:line="240" w:lineRule="auto"/>
              <w:rPr>
                <w:b/>
                <w:color w:val="404040" w:themeColor="text1" w:themeTint="BF"/>
                <w:szCs w:val="20"/>
                <w:lang w:val="nl-NL" w:eastAsia="nl-NL"/>
              </w:rPr>
            </w:pPr>
            <w:r w:rsidRPr="00ED67D8">
              <w:rPr>
                <w:rFonts w:cs="Arial"/>
                <w:color w:val="404040" w:themeColor="text1" w:themeTint="BF"/>
                <w:szCs w:val="20"/>
              </w:rPr>
              <w:t xml:space="preserve">De EVRB </w:t>
            </w:r>
            <w:r w:rsidRPr="00ED67D8">
              <w:rPr>
                <w:rFonts w:cs="Arial"/>
                <w:b/>
                <w:color w:val="404040" w:themeColor="text1" w:themeTint="BF"/>
                <w:szCs w:val="20"/>
              </w:rPr>
              <w:t>definiëren</w:t>
            </w:r>
            <w:r w:rsidRPr="00ED67D8">
              <w:rPr>
                <w:rFonts w:cs="Arial"/>
                <w:color w:val="404040" w:themeColor="text1" w:themeTint="BF"/>
                <w:szCs w:val="20"/>
              </w:rPr>
              <w:t xml:space="preserve"> als een rechtlijnige beweging waarbij de snelheid gelijkmatig verandert.</w:t>
            </w:r>
          </w:p>
        </w:tc>
      </w:tr>
      <w:tr w:rsidR="00ED67D8" w:rsidRPr="00ED67D8" w14:paraId="34A9DB9C" w14:textId="77777777" w:rsidTr="00ED67D8">
        <w:trPr>
          <w:tblCellSpacing w:w="20" w:type="dxa"/>
        </w:trPr>
        <w:tc>
          <w:tcPr>
            <w:tcW w:w="9985" w:type="dxa"/>
            <w:gridSpan w:val="2"/>
            <w:vAlign w:val="center"/>
          </w:tcPr>
          <w:p w14:paraId="58E28B74" w14:textId="77777777" w:rsidR="00ED67D8" w:rsidRPr="00ED67D8" w:rsidRDefault="00ED67D8" w:rsidP="00ED67D8">
            <w:pPr>
              <w:spacing w:before="120" w:after="120" w:line="240" w:lineRule="auto"/>
              <w:ind w:left="142"/>
              <w:rPr>
                <w:rFonts w:cs="Arial"/>
                <w:b/>
                <w:color w:val="404040" w:themeColor="text1" w:themeTint="BF"/>
                <w:szCs w:val="20"/>
                <w:lang w:val="nl-NL" w:eastAsia="nl-NL"/>
              </w:rPr>
            </w:pPr>
            <w:r w:rsidRPr="00ED67D8">
              <w:rPr>
                <w:rFonts w:cs="Arial"/>
                <w:b/>
                <w:bCs/>
                <w:color w:val="404040" w:themeColor="text1" w:themeTint="BF"/>
                <w:szCs w:val="20"/>
                <w:lang w:val="nl-NL" w:eastAsia="nl-NL"/>
              </w:rPr>
              <w:t>Wenken</w:t>
            </w:r>
          </w:p>
          <w:p w14:paraId="060CD090" w14:textId="77777777" w:rsidR="00ED67D8" w:rsidRPr="00ED67D8" w:rsidRDefault="00ED67D8" w:rsidP="00ED67D8">
            <w:pPr>
              <w:spacing w:before="120" w:after="120" w:line="240" w:lineRule="auto"/>
              <w:ind w:left="142"/>
              <w:rPr>
                <w:color w:val="404040" w:themeColor="text1" w:themeTint="BF"/>
                <w:szCs w:val="20"/>
                <w:lang w:val="nl-NL" w:eastAsia="nl-NL"/>
              </w:rPr>
            </w:pPr>
            <w:r w:rsidRPr="00ED67D8">
              <w:rPr>
                <w:color w:val="404040" w:themeColor="text1" w:themeTint="BF"/>
                <w:szCs w:val="20"/>
                <w:lang w:val="nl-NL" w:eastAsia="nl-NL"/>
              </w:rPr>
              <w:t>Als de snelheid gelijkmatig (eenparig) verandert dan is de versnelling constant.</w:t>
            </w:r>
          </w:p>
        </w:tc>
      </w:tr>
      <w:tr w:rsidR="00ED67D8" w:rsidRPr="00ED67D8" w14:paraId="09C63CE4" w14:textId="77777777" w:rsidTr="00ED67D8">
        <w:trPr>
          <w:tblCellSpacing w:w="20" w:type="dxa"/>
        </w:trPr>
        <w:tc>
          <w:tcPr>
            <w:tcW w:w="620" w:type="dxa"/>
            <w:shd w:val="clear" w:color="auto" w:fill="FABF8F" w:themeFill="accent6" w:themeFillTint="99"/>
            <w:vAlign w:val="center"/>
          </w:tcPr>
          <w:p w14:paraId="735ACB75" w14:textId="77777777" w:rsidR="00ED67D8" w:rsidRPr="00ED67D8" w:rsidRDefault="00ED67D8" w:rsidP="00743BDB">
            <w:pPr>
              <w:numPr>
                <w:ilvl w:val="0"/>
                <w:numId w:val="18"/>
              </w:numPr>
              <w:spacing w:before="120" w:after="120" w:line="240" w:lineRule="auto"/>
              <w:rPr>
                <w:b/>
                <w:color w:val="404040" w:themeColor="text1" w:themeTint="BF"/>
                <w:szCs w:val="20"/>
              </w:rPr>
            </w:pPr>
          </w:p>
        </w:tc>
        <w:tc>
          <w:tcPr>
            <w:tcW w:w="9325" w:type="dxa"/>
            <w:shd w:val="clear" w:color="auto" w:fill="FABF8F" w:themeFill="accent6" w:themeFillTint="99"/>
            <w:vAlign w:val="center"/>
          </w:tcPr>
          <w:p w14:paraId="489C2B96" w14:textId="77777777" w:rsidR="00ED67D8" w:rsidRDefault="00ED67D8" w:rsidP="00ED67D8">
            <w:pPr>
              <w:tabs>
                <w:tab w:val="num" w:pos="0"/>
              </w:tabs>
              <w:spacing w:before="120" w:after="120" w:line="240" w:lineRule="auto"/>
              <w:ind w:left="397" w:hanging="397"/>
              <w:rPr>
                <w:rFonts w:cs="Arial"/>
                <w:color w:val="404040" w:themeColor="text1" w:themeTint="BF"/>
                <w:szCs w:val="20"/>
              </w:rPr>
            </w:pPr>
            <w:r w:rsidRPr="00ED67D8">
              <w:rPr>
                <w:rFonts w:cs="Arial"/>
                <w:color w:val="404040" w:themeColor="text1" w:themeTint="BF"/>
                <w:szCs w:val="20"/>
              </w:rPr>
              <w:t xml:space="preserve">De versnelling, de snelheid en de afgelegde weg </w:t>
            </w:r>
            <w:r w:rsidRPr="00ED67D8">
              <w:rPr>
                <w:rFonts w:cs="Arial"/>
                <w:b/>
                <w:color w:val="404040" w:themeColor="text1" w:themeTint="BF"/>
                <w:szCs w:val="20"/>
              </w:rPr>
              <w:t>berekenen bij eenvoudige problemen</w:t>
            </w:r>
            <w:r w:rsidRPr="00ED67D8">
              <w:rPr>
                <w:rFonts w:cs="Arial"/>
                <w:color w:val="404040" w:themeColor="text1" w:themeTint="BF"/>
                <w:szCs w:val="20"/>
              </w:rPr>
              <w:t xml:space="preserve"> omtrent</w:t>
            </w:r>
          </w:p>
          <w:p w14:paraId="7D3C34E5" w14:textId="6FE38399" w:rsidR="00ED67D8" w:rsidRPr="00ED67D8" w:rsidRDefault="00ED67D8" w:rsidP="00ED67D8">
            <w:pPr>
              <w:tabs>
                <w:tab w:val="num" w:pos="0"/>
              </w:tabs>
              <w:spacing w:before="120" w:after="120" w:line="240" w:lineRule="auto"/>
              <w:ind w:left="397" w:hanging="397"/>
              <w:rPr>
                <w:b/>
                <w:color w:val="404040" w:themeColor="text1" w:themeTint="BF"/>
                <w:szCs w:val="20"/>
                <w:lang w:val="nl-NL" w:eastAsia="nl-NL"/>
              </w:rPr>
            </w:pPr>
            <w:r w:rsidRPr="00ED67D8">
              <w:rPr>
                <w:rFonts w:cs="Arial"/>
                <w:color w:val="404040" w:themeColor="text1" w:themeTint="BF"/>
                <w:szCs w:val="20"/>
              </w:rPr>
              <w:t xml:space="preserve">een </w:t>
            </w:r>
            <w:r w:rsidRPr="004754ED">
              <w:rPr>
                <w:rFonts w:cs="Arial"/>
                <w:color w:val="404040" w:themeColor="text1" w:themeTint="BF"/>
                <w:szCs w:val="20"/>
              </w:rPr>
              <w:t>EVRB zo</w:t>
            </w:r>
            <w:r w:rsidRPr="00ED67D8">
              <w:rPr>
                <w:rFonts w:cs="Arial"/>
                <w:color w:val="404040" w:themeColor="text1" w:themeTint="BF"/>
                <w:szCs w:val="20"/>
              </w:rPr>
              <w:t>nder beginsnelheid.</w:t>
            </w:r>
          </w:p>
        </w:tc>
      </w:tr>
      <w:tr w:rsidR="00ED67D8" w:rsidRPr="00ED67D8" w14:paraId="5717ECBD" w14:textId="77777777" w:rsidTr="00ED67D8">
        <w:trPr>
          <w:tblCellSpacing w:w="20" w:type="dxa"/>
        </w:trPr>
        <w:tc>
          <w:tcPr>
            <w:tcW w:w="9985" w:type="dxa"/>
            <w:gridSpan w:val="2"/>
            <w:vAlign w:val="center"/>
          </w:tcPr>
          <w:p w14:paraId="151AA882" w14:textId="77777777" w:rsidR="00ED67D8" w:rsidRPr="00ED67D8" w:rsidRDefault="00ED67D8" w:rsidP="00ED67D8">
            <w:pPr>
              <w:spacing w:before="120" w:after="120" w:line="240" w:lineRule="auto"/>
              <w:ind w:left="142"/>
              <w:rPr>
                <w:rFonts w:cs="Arial"/>
                <w:b/>
                <w:color w:val="404040" w:themeColor="text1" w:themeTint="BF"/>
                <w:szCs w:val="20"/>
                <w:lang w:val="nl-NL" w:eastAsia="nl-NL"/>
              </w:rPr>
            </w:pPr>
            <w:r w:rsidRPr="00ED67D8">
              <w:rPr>
                <w:rFonts w:cs="Arial"/>
                <w:b/>
                <w:bCs/>
                <w:color w:val="404040" w:themeColor="text1" w:themeTint="BF"/>
                <w:szCs w:val="20"/>
                <w:lang w:val="nl-NL" w:eastAsia="nl-NL"/>
              </w:rPr>
              <w:t>Wenken</w:t>
            </w:r>
          </w:p>
          <w:p w14:paraId="3ABF471D" w14:textId="14A9B3F1" w:rsidR="00ED67D8" w:rsidRPr="00ED67D8" w:rsidRDefault="00ED67D8" w:rsidP="00ED67D8">
            <w:pPr>
              <w:spacing w:before="120" w:after="120" w:line="240" w:lineRule="auto"/>
              <w:ind w:left="142"/>
              <w:rPr>
                <w:color w:val="404040" w:themeColor="text1" w:themeTint="BF"/>
                <w:szCs w:val="20"/>
                <w:lang w:val="nl-NL" w:eastAsia="nl-NL"/>
              </w:rPr>
            </w:pPr>
            <w:r w:rsidRPr="00ED67D8">
              <w:rPr>
                <w:color w:val="404040" w:themeColor="text1" w:themeTint="BF"/>
                <w:szCs w:val="20"/>
                <w:lang w:val="nl-NL" w:eastAsia="nl-NL"/>
              </w:rPr>
              <w:t>Hierbij kan</w:t>
            </w:r>
            <w:r w:rsidR="00387DAC">
              <w:rPr>
                <w:color w:val="404040" w:themeColor="text1" w:themeTint="BF"/>
                <w:szCs w:val="20"/>
                <w:lang w:val="nl-NL" w:eastAsia="nl-NL"/>
              </w:rPr>
              <w:t>,</w:t>
            </w:r>
            <w:r w:rsidRPr="00ED67D8">
              <w:rPr>
                <w:color w:val="404040" w:themeColor="text1" w:themeTint="BF"/>
                <w:szCs w:val="20"/>
                <w:lang w:val="nl-NL" w:eastAsia="nl-NL"/>
              </w:rPr>
              <w:t xml:space="preserve"> naast andere voorbeelden</w:t>
            </w:r>
            <w:r w:rsidR="00387DAC">
              <w:rPr>
                <w:color w:val="404040" w:themeColor="text1" w:themeTint="BF"/>
                <w:szCs w:val="20"/>
                <w:lang w:val="nl-NL" w:eastAsia="nl-NL"/>
              </w:rPr>
              <w:t>,</w:t>
            </w:r>
            <w:r w:rsidRPr="00ED67D8">
              <w:rPr>
                <w:color w:val="404040" w:themeColor="text1" w:themeTint="BF"/>
                <w:szCs w:val="20"/>
                <w:lang w:val="nl-NL" w:eastAsia="nl-NL"/>
              </w:rPr>
              <w:t xml:space="preserve"> eventueel de vrije val als voorbeeld worden gebruikt.</w:t>
            </w:r>
          </w:p>
        </w:tc>
      </w:tr>
      <w:tr w:rsidR="00ED67D8" w:rsidRPr="00ED67D8" w14:paraId="418AA176" w14:textId="77777777" w:rsidTr="00ED67D8">
        <w:trPr>
          <w:tblCellSpacing w:w="20" w:type="dxa"/>
        </w:trPr>
        <w:tc>
          <w:tcPr>
            <w:tcW w:w="620" w:type="dxa"/>
            <w:shd w:val="clear" w:color="auto" w:fill="FABF8F" w:themeFill="accent6" w:themeFillTint="99"/>
            <w:vAlign w:val="center"/>
          </w:tcPr>
          <w:p w14:paraId="4BE1FA42" w14:textId="77777777" w:rsidR="00ED67D8" w:rsidRPr="00ED67D8" w:rsidRDefault="00ED67D8" w:rsidP="00743BDB">
            <w:pPr>
              <w:numPr>
                <w:ilvl w:val="0"/>
                <w:numId w:val="18"/>
              </w:numPr>
              <w:spacing w:before="120" w:after="120" w:line="240" w:lineRule="auto"/>
              <w:rPr>
                <w:b/>
                <w:color w:val="404040" w:themeColor="text1" w:themeTint="BF"/>
                <w:szCs w:val="20"/>
                <w:lang w:val="nl-NL" w:eastAsia="nl-NL"/>
              </w:rPr>
            </w:pPr>
          </w:p>
        </w:tc>
        <w:tc>
          <w:tcPr>
            <w:tcW w:w="9325" w:type="dxa"/>
            <w:shd w:val="clear" w:color="auto" w:fill="FABF8F" w:themeFill="accent6" w:themeFillTint="99"/>
            <w:vAlign w:val="center"/>
          </w:tcPr>
          <w:p w14:paraId="374A8986" w14:textId="77777777" w:rsidR="00ED67D8" w:rsidRPr="00ED67D8" w:rsidRDefault="00ED67D8" w:rsidP="00ED67D8">
            <w:pPr>
              <w:tabs>
                <w:tab w:val="num" w:pos="397"/>
              </w:tabs>
              <w:spacing w:before="120" w:after="120" w:line="240" w:lineRule="auto"/>
              <w:ind w:left="397" w:hanging="397"/>
              <w:jc w:val="both"/>
              <w:rPr>
                <w:rFonts w:cs="Arial"/>
                <w:b/>
                <w:color w:val="404040" w:themeColor="text1" w:themeTint="BF"/>
                <w:szCs w:val="20"/>
                <w:lang w:val="nl-NL" w:eastAsia="nl-NL"/>
              </w:rPr>
            </w:pPr>
            <w:r w:rsidRPr="00ED67D8">
              <w:rPr>
                <w:rFonts w:cs="Arial"/>
                <w:i/>
                <w:color w:val="404040" w:themeColor="text1" w:themeTint="BF"/>
                <w:szCs w:val="20"/>
              </w:rPr>
              <w:t>x</w:t>
            </w:r>
            <w:r w:rsidRPr="00ED67D8">
              <w:rPr>
                <w:rFonts w:cs="Arial"/>
                <w:color w:val="404040" w:themeColor="text1" w:themeTint="BF"/>
                <w:szCs w:val="20"/>
              </w:rPr>
              <w:t>(</w:t>
            </w:r>
            <w:r w:rsidRPr="00ED67D8">
              <w:rPr>
                <w:rFonts w:cs="Arial"/>
                <w:i/>
                <w:color w:val="404040" w:themeColor="text1" w:themeTint="BF"/>
                <w:szCs w:val="20"/>
              </w:rPr>
              <w:t>t</w:t>
            </w:r>
            <w:r w:rsidRPr="00ED67D8">
              <w:rPr>
                <w:rFonts w:cs="Arial"/>
                <w:color w:val="404040" w:themeColor="text1" w:themeTint="BF"/>
                <w:szCs w:val="20"/>
              </w:rPr>
              <w:t>)-, v(</w:t>
            </w:r>
            <w:r w:rsidRPr="00ED67D8">
              <w:rPr>
                <w:rFonts w:cs="Arial"/>
                <w:i/>
                <w:color w:val="404040" w:themeColor="text1" w:themeTint="BF"/>
                <w:szCs w:val="20"/>
              </w:rPr>
              <w:t>t</w:t>
            </w:r>
            <w:r w:rsidRPr="00ED67D8">
              <w:rPr>
                <w:rFonts w:cs="Arial"/>
                <w:color w:val="404040" w:themeColor="text1" w:themeTint="BF"/>
                <w:szCs w:val="20"/>
              </w:rPr>
              <w:t xml:space="preserve">)- en </w:t>
            </w:r>
            <w:r w:rsidRPr="00ED67D8">
              <w:rPr>
                <w:rFonts w:cs="Arial"/>
                <w:i/>
                <w:color w:val="404040" w:themeColor="text1" w:themeTint="BF"/>
                <w:szCs w:val="20"/>
              </w:rPr>
              <w:t>a</w:t>
            </w:r>
            <w:r w:rsidRPr="00ED67D8">
              <w:rPr>
                <w:rFonts w:cs="Arial"/>
                <w:color w:val="404040" w:themeColor="text1" w:themeTint="BF"/>
                <w:szCs w:val="20"/>
              </w:rPr>
              <w:t>(</w:t>
            </w:r>
            <w:r w:rsidRPr="00ED67D8">
              <w:rPr>
                <w:rFonts w:cs="Arial"/>
                <w:i/>
                <w:color w:val="404040" w:themeColor="text1" w:themeTint="BF"/>
                <w:szCs w:val="20"/>
              </w:rPr>
              <w:t>t</w:t>
            </w:r>
            <w:r w:rsidRPr="00ED67D8">
              <w:rPr>
                <w:rFonts w:cs="Arial"/>
                <w:color w:val="404040" w:themeColor="text1" w:themeTint="BF"/>
                <w:szCs w:val="20"/>
              </w:rPr>
              <w:t xml:space="preserve">)-grafieken </w:t>
            </w:r>
            <w:r w:rsidRPr="00ED67D8">
              <w:rPr>
                <w:rFonts w:cs="Arial"/>
                <w:b/>
                <w:color w:val="404040" w:themeColor="text1" w:themeTint="BF"/>
                <w:szCs w:val="20"/>
              </w:rPr>
              <w:t>tekenen en interpreteren</w:t>
            </w:r>
            <w:r w:rsidRPr="00ED67D8">
              <w:rPr>
                <w:rFonts w:cs="Arial"/>
                <w:color w:val="404040" w:themeColor="text1" w:themeTint="BF"/>
                <w:szCs w:val="20"/>
              </w:rPr>
              <w:t>.</w:t>
            </w:r>
          </w:p>
        </w:tc>
      </w:tr>
      <w:tr w:rsidR="00ED67D8" w:rsidRPr="00ED67D8" w14:paraId="11EA2456" w14:textId="77777777" w:rsidTr="00ED67D8">
        <w:trPr>
          <w:tblCellSpacing w:w="20" w:type="dxa"/>
        </w:trPr>
        <w:tc>
          <w:tcPr>
            <w:tcW w:w="9985" w:type="dxa"/>
            <w:gridSpan w:val="2"/>
            <w:shd w:val="clear" w:color="auto" w:fill="FFFFFF" w:themeFill="background1"/>
            <w:vAlign w:val="center"/>
          </w:tcPr>
          <w:p w14:paraId="7E610627" w14:textId="77777777" w:rsidR="00ED67D8" w:rsidRPr="00ED67D8" w:rsidRDefault="00ED67D8" w:rsidP="00ED67D8">
            <w:pPr>
              <w:spacing w:before="120" w:after="120" w:line="240" w:lineRule="auto"/>
              <w:ind w:left="142"/>
              <w:jc w:val="both"/>
              <w:rPr>
                <w:rFonts w:cs="Arial"/>
                <w:b/>
                <w:color w:val="404040" w:themeColor="text1" w:themeTint="BF"/>
                <w:szCs w:val="20"/>
                <w:lang w:val="nl-NL" w:eastAsia="nl-NL"/>
              </w:rPr>
            </w:pPr>
            <w:r w:rsidRPr="00ED67D8">
              <w:rPr>
                <w:rFonts w:cs="Arial"/>
                <w:b/>
                <w:bCs/>
                <w:color w:val="404040" w:themeColor="text1" w:themeTint="BF"/>
                <w:szCs w:val="20"/>
                <w:lang w:val="nl-NL" w:eastAsia="nl-NL"/>
              </w:rPr>
              <w:t>Wenken</w:t>
            </w:r>
          </w:p>
          <w:p w14:paraId="6B3601A6" w14:textId="79835DA2" w:rsidR="00ED67D8" w:rsidRPr="00ED67D8" w:rsidRDefault="00ED67D8" w:rsidP="00ED67D8">
            <w:pPr>
              <w:spacing w:before="120" w:after="120" w:line="240" w:lineRule="auto"/>
              <w:ind w:left="142"/>
              <w:jc w:val="both"/>
              <w:rPr>
                <w:color w:val="404040" w:themeColor="text1" w:themeTint="BF"/>
                <w:szCs w:val="20"/>
                <w:lang w:val="nl-NL" w:eastAsia="nl-NL"/>
              </w:rPr>
            </w:pPr>
            <w:r w:rsidRPr="00ED67D8">
              <w:rPr>
                <w:color w:val="404040" w:themeColor="text1" w:themeTint="BF"/>
                <w:szCs w:val="20"/>
                <w:lang w:val="nl-NL" w:eastAsia="nl-NL"/>
              </w:rPr>
              <w:t>Bij het interpreteren kunnen ook andere dan bewegingen met beginsnelheid gelijk aan nul aan bod komen.</w:t>
            </w:r>
            <w:r w:rsidRPr="00ED67D8">
              <w:rPr>
                <w:color w:val="404040" w:themeColor="text1" w:themeTint="BF"/>
                <w:szCs w:val="20"/>
                <w:lang w:val="nl-NL" w:eastAsia="nl-NL"/>
              </w:rPr>
              <w:br/>
              <w:t>Voorbeelden zijn eenparig vertraagde bewegingen, niet eenparig veranderlijke bewegingen, val in lucht…</w:t>
            </w:r>
            <w:r w:rsidRPr="00ED67D8">
              <w:rPr>
                <w:color w:val="404040" w:themeColor="text1" w:themeTint="BF"/>
                <w:szCs w:val="20"/>
                <w:lang w:val="nl-NL" w:eastAsia="nl-NL"/>
              </w:rPr>
              <w:br/>
              <w:t xml:space="preserve">Vanuit het </w:t>
            </w:r>
            <w:r w:rsidRPr="00ED67D8">
              <w:rPr>
                <w:i/>
                <w:color w:val="404040" w:themeColor="text1" w:themeTint="BF"/>
                <w:szCs w:val="20"/>
                <w:lang w:val="nl-NL" w:eastAsia="nl-NL"/>
              </w:rPr>
              <w:t>v</w:t>
            </w:r>
            <w:r w:rsidRPr="00ED67D8">
              <w:rPr>
                <w:color w:val="404040" w:themeColor="text1" w:themeTint="BF"/>
                <w:szCs w:val="20"/>
                <w:lang w:val="nl-NL" w:eastAsia="nl-NL"/>
              </w:rPr>
              <w:t>(</w:t>
            </w:r>
            <w:r w:rsidRPr="00ED67D8">
              <w:rPr>
                <w:i/>
                <w:color w:val="404040" w:themeColor="text1" w:themeTint="BF"/>
                <w:szCs w:val="20"/>
                <w:lang w:val="nl-NL" w:eastAsia="nl-NL"/>
              </w:rPr>
              <w:t>t</w:t>
            </w:r>
            <w:r w:rsidRPr="00ED67D8">
              <w:rPr>
                <w:color w:val="404040" w:themeColor="text1" w:themeTint="BF"/>
                <w:szCs w:val="20"/>
                <w:lang w:val="nl-NL" w:eastAsia="nl-NL"/>
              </w:rPr>
              <w:t>)-diagram van ee</w:t>
            </w:r>
            <w:r w:rsidRPr="004754ED">
              <w:rPr>
                <w:color w:val="404040" w:themeColor="text1" w:themeTint="BF"/>
                <w:szCs w:val="20"/>
                <w:lang w:val="nl-NL" w:eastAsia="nl-NL"/>
              </w:rPr>
              <w:t>n ERB en EVRB ka</w:t>
            </w:r>
            <w:r w:rsidRPr="00ED67D8">
              <w:rPr>
                <w:color w:val="404040" w:themeColor="text1" w:themeTint="BF"/>
                <w:szCs w:val="20"/>
                <w:lang w:val="nl-NL" w:eastAsia="nl-NL"/>
              </w:rPr>
              <w:t>n de afgelegde weg berekend worden als de oppervlakte onder de grafiek.</w:t>
            </w:r>
          </w:p>
        </w:tc>
      </w:tr>
      <w:tr w:rsidR="00ED67D8" w:rsidRPr="00ED67D8" w14:paraId="141124E7" w14:textId="77777777" w:rsidTr="00ED67D8">
        <w:trPr>
          <w:tblCellSpacing w:w="20" w:type="dxa"/>
        </w:trPr>
        <w:tc>
          <w:tcPr>
            <w:tcW w:w="620" w:type="dxa"/>
            <w:shd w:val="clear" w:color="auto" w:fill="FABF8F" w:themeFill="accent6" w:themeFillTint="99"/>
            <w:vAlign w:val="center"/>
          </w:tcPr>
          <w:p w14:paraId="5E80A16D" w14:textId="77777777" w:rsidR="00ED67D8" w:rsidRPr="00ED67D8" w:rsidRDefault="00ED67D8" w:rsidP="00743BDB">
            <w:pPr>
              <w:numPr>
                <w:ilvl w:val="0"/>
                <w:numId w:val="18"/>
              </w:numPr>
              <w:spacing w:before="120" w:after="120" w:line="240" w:lineRule="auto"/>
              <w:rPr>
                <w:rFonts w:cs="Arial"/>
                <w:b/>
                <w:color w:val="404040" w:themeColor="text1" w:themeTint="BF"/>
                <w:szCs w:val="20"/>
              </w:rPr>
            </w:pPr>
          </w:p>
        </w:tc>
        <w:tc>
          <w:tcPr>
            <w:tcW w:w="9325" w:type="dxa"/>
            <w:shd w:val="clear" w:color="auto" w:fill="FABF8F" w:themeFill="accent6" w:themeFillTint="99"/>
            <w:vAlign w:val="center"/>
          </w:tcPr>
          <w:p w14:paraId="75F2E389" w14:textId="77777777" w:rsidR="00ED67D8" w:rsidRDefault="00ED67D8" w:rsidP="00ED67D8">
            <w:pPr>
              <w:tabs>
                <w:tab w:val="num" w:pos="397"/>
              </w:tabs>
              <w:spacing w:before="120" w:after="120" w:line="240" w:lineRule="auto"/>
              <w:ind w:left="397" w:hanging="397"/>
              <w:jc w:val="both"/>
              <w:rPr>
                <w:rFonts w:cs="Arial"/>
                <w:b/>
                <w:color w:val="404040" w:themeColor="text1" w:themeTint="BF"/>
                <w:szCs w:val="20"/>
              </w:rPr>
            </w:pPr>
            <w:r w:rsidRPr="00ED67D8">
              <w:rPr>
                <w:rFonts w:cs="Arial"/>
                <w:color w:val="404040" w:themeColor="text1" w:themeTint="BF"/>
                <w:szCs w:val="20"/>
              </w:rPr>
              <w:t xml:space="preserve">Het tweede beginsel van Newton kwalitatief afleiden uit experimentele waarnemingen, </w:t>
            </w:r>
            <w:r w:rsidRPr="00ED67D8">
              <w:rPr>
                <w:rFonts w:cs="Arial"/>
                <w:b/>
                <w:color w:val="404040" w:themeColor="text1" w:themeTint="BF"/>
                <w:szCs w:val="20"/>
              </w:rPr>
              <w:t>formuleren</w:t>
            </w:r>
          </w:p>
          <w:p w14:paraId="07BDB68E" w14:textId="3AC98760" w:rsidR="00ED67D8" w:rsidRPr="00ED67D8" w:rsidRDefault="00ED67D8" w:rsidP="00ED67D8">
            <w:pPr>
              <w:tabs>
                <w:tab w:val="num" w:pos="397"/>
              </w:tabs>
              <w:spacing w:before="120" w:after="120" w:line="240" w:lineRule="auto"/>
              <w:ind w:left="397" w:hanging="397"/>
              <w:jc w:val="both"/>
              <w:rPr>
                <w:rFonts w:cs="Arial"/>
                <w:b/>
                <w:color w:val="404040" w:themeColor="text1" w:themeTint="BF"/>
                <w:szCs w:val="20"/>
                <w:lang w:val="nl-NL" w:eastAsia="nl-NL"/>
              </w:rPr>
            </w:pPr>
            <w:r w:rsidRPr="00ED67D8">
              <w:rPr>
                <w:rFonts w:cs="Arial"/>
                <w:b/>
                <w:color w:val="404040" w:themeColor="text1" w:themeTint="BF"/>
                <w:szCs w:val="20"/>
              </w:rPr>
              <w:t>en toepassen in concrete situaties.</w:t>
            </w:r>
          </w:p>
        </w:tc>
      </w:tr>
      <w:tr w:rsidR="00ED67D8" w:rsidRPr="00ED67D8" w14:paraId="24A700EF" w14:textId="77777777" w:rsidTr="00ED67D8">
        <w:trPr>
          <w:tblCellSpacing w:w="20" w:type="dxa"/>
        </w:trPr>
        <w:tc>
          <w:tcPr>
            <w:tcW w:w="9985" w:type="dxa"/>
            <w:gridSpan w:val="2"/>
            <w:shd w:val="clear" w:color="auto" w:fill="FFFFFF" w:themeFill="background1"/>
            <w:vAlign w:val="center"/>
          </w:tcPr>
          <w:p w14:paraId="70C1780C" w14:textId="77777777" w:rsidR="00ED67D8" w:rsidRPr="00ED67D8" w:rsidRDefault="00ED67D8" w:rsidP="00ED67D8">
            <w:pPr>
              <w:spacing w:before="120" w:after="120" w:line="240" w:lineRule="auto"/>
              <w:ind w:left="142"/>
              <w:rPr>
                <w:rFonts w:cs="Arial"/>
                <w:color w:val="404040" w:themeColor="text1" w:themeTint="BF"/>
                <w:szCs w:val="20"/>
                <w:lang w:val="nl-NL" w:eastAsia="nl-NL"/>
              </w:rPr>
            </w:pPr>
            <w:r w:rsidRPr="00ED67D8">
              <w:rPr>
                <w:rFonts w:cs="Arial"/>
                <w:b/>
                <w:bCs/>
                <w:color w:val="404040" w:themeColor="text1" w:themeTint="BF"/>
                <w:szCs w:val="20"/>
                <w:lang w:val="nl-NL" w:eastAsia="nl-NL"/>
              </w:rPr>
              <w:t>Wenken</w:t>
            </w:r>
          </w:p>
          <w:p w14:paraId="49276529" w14:textId="77777777" w:rsidR="00ED67D8" w:rsidRPr="00ED67D8" w:rsidRDefault="00ED67D8" w:rsidP="00387DAC">
            <w:pPr>
              <w:spacing w:before="120" w:after="0" w:line="240" w:lineRule="auto"/>
              <w:ind w:left="142"/>
              <w:rPr>
                <w:color w:val="404040" w:themeColor="text1" w:themeTint="BF"/>
                <w:szCs w:val="20"/>
                <w:lang w:val="nl-NL" w:eastAsia="nl-NL"/>
              </w:rPr>
            </w:pPr>
            <w:r w:rsidRPr="00ED67D8">
              <w:rPr>
                <w:color w:val="404040" w:themeColor="text1" w:themeTint="BF"/>
                <w:szCs w:val="20"/>
                <w:lang w:val="nl-NL" w:eastAsia="nl-NL"/>
              </w:rPr>
              <w:t xml:space="preserve">Daar bij een </w:t>
            </w:r>
            <w:r w:rsidRPr="004754ED">
              <w:rPr>
                <w:color w:val="404040" w:themeColor="text1" w:themeTint="BF"/>
                <w:szCs w:val="20"/>
                <w:lang w:val="nl-NL" w:eastAsia="nl-NL"/>
              </w:rPr>
              <w:t>EVRB de</w:t>
            </w:r>
            <w:r w:rsidRPr="00ED67D8">
              <w:rPr>
                <w:color w:val="404040" w:themeColor="text1" w:themeTint="BF"/>
                <w:szCs w:val="20"/>
                <w:lang w:val="nl-NL" w:eastAsia="nl-NL"/>
              </w:rPr>
              <w:t xml:space="preserve"> versnelling een constante vector is blijkt hier uit dat de resulterende kracht bij een </w:t>
            </w:r>
            <w:r w:rsidRPr="004754ED">
              <w:rPr>
                <w:color w:val="404040" w:themeColor="text1" w:themeTint="BF"/>
                <w:szCs w:val="20"/>
                <w:lang w:val="nl-NL" w:eastAsia="nl-NL"/>
              </w:rPr>
              <w:t>EVRB een constante vector. Om te komen tot F=m.a definiëren we de eenheid van kracht als de kg.m/s² = N (ne</w:t>
            </w:r>
            <w:r w:rsidRPr="00ED67D8">
              <w:rPr>
                <w:color w:val="404040" w:themeColor="text1" w:themeTint="BF"/>
                <w:szCs w:val="20"/>
                <w:lang w:val="nl-NL" w:eastAsia="nl-NL"/>
              </w:rPr>
              <w:t xml:space="preserve">wton). We kunnen hiermee aantonen dat de valversnelling </w:t>
            </w:r>
            <w:r w:rsidRPr="00ED67D8">
              <w:rPr>
                <w:i/>
                <w:color w:val="404040" w:themeColor="text1" w:themeTint="BF"/>
                <w:szCs w:val="20"/>
                <w:lang w:val="nl-NL" w:eastAsia="nl-NL"/>
              </w:rPr>
              <w:t>g</w:t>
            </w:r>
            <w:r w:rsidRPr="00ED67D8">
              <w:rPr>
                <w:color w:val="404040" w:themeColor="text1" w:themeTint="BF"/>
                <w:szCs w:val="20"/>
                <w:lang w:val="nl-NL" w:eastAsia="nl-NL"/>
              </w:rPr>
              <w:t xml:space="preserve"> = 9,81 m/s² en de zwaarteveldsterkte </w:t>
            </w:r>
          </w:p>
          <w:p w14:paraId="0760B907" w14:textId="77777777" w:rsidR="00ED67D8" w:rsidRPr="00ED67D8" w:rsidRDefault="00ED67D8" w:rsidP="00387DAC">
            <w:pPr>
              <w:spacing w:after="120" w:line="240" w:lineRule="auto"/>
              <w:ind w:left="142"/>
              <w:rPr>
                <w:color w:val="404040" w:themeColor="text1" w:themeTint="BF"/>
                <w:szCs w:val="20"/>
                <w:lang w:val="nl-NL" w:eastAsia="nl-NL"/>
              </w:rPr>
            </w:pPr>
            <w:r w:rsidRPr="00ED67D8">
              <w:rPr>
                <w:i/>
                <w:color w:val="404040" w:themeColor="text1" w:themeTint="BF"/>
                <w:szCs w:val="20"/>
                <w:lang w:val="nl-NL" w:eastAsia="nl-NL"/>
              </w:rPr>
              <w:t>g</w:t>
            </w:r>
            <w:r w:rsidRPr="00ED67D8">
              <w:rPr>
                <w:color w:val="404040" w:themeColor="text1" w:themeTint="BF"/>
                <w:szCs w:val="20"/>
                <w:lang w:val="nl-NL" w:eastAsia="nl-NL"/>
              </w:rPr>
              <w:t xml:space="preserve"> = 9,81 N/kg op het zelfde neerkomen.</w:t>
            </w:r>
          </w:p>
        </w:tc>
      </w:tr>
      <w:tr w:rsidR="00ED67D8" w:rsidRPr="00ED67D8" w14:paraId="3860BCF0" w14:textId="77777777" w:rsidTr="00ED67D8">
        <w:trPr>
          <w:tblCellSpacing w:w="20" w:type="dxa"/>
        </w:trPr>
        <w:tc>
          <w:tcPr>
            <w:tcW w:w="620" w:type="dxa"/>
            <w:shd w:val="clear" w:color="auto" w:fill="FABF8F" w:themeFill="accent6" w:themeFillTint="99"/>
            <w:vAlign w:val="center"/>
          </w:tcPr>
          <w:p w14:paraId="35DB9DED" w14:textId="77777777" w:rsidR="00ED67D8" w:rsidRPr="00ED67D8" w:rsidRDefault="00ED67D8" w:rsidP="00743BDB">
            <w:pPr>
              <w:numPr>
                <w:ilvl w:val="0"/>
                <w:numId w:val="18"/>
              </w:numPr>
              <w:spacing w:before="120" w:after="120" w:line="240" w:lineRule="auto"/>
              <w:rPr>
                <w:rFonts w:cs="Arial"/>
                <w:b/>
                <w:color w:val="404040" w:themeColor="text1" w:themeTint="BF"/>
                <w:szCs w:val="20"/>
              </w:rPr>
            </w:pPr>
          </w:p>
        </w:tc>
        <w:tc>
          <w:tcPr>
            <w:tcW w:w="9325" w:type="dxa"/>
            <w:shd w:val="clear" w:color="auto" w:fill="FABF8F" w:themeFill="accent6" w:themeFillTint="99"/>
            <w:vAlign w:val="center"/>
          </w:tcPr>
          <w:p w14:paraId="4546636A" w14:textId="77777777" w:rsidR="00ED67D8" w:rsidRPr="00ED67D8" w:rsidRDefault="00ED67D8" w:rsidP="00ED67D8">
            <w:pPr>
              <w:tabs>
                <w:tab w:val="num" w:pos="397"/>
              </w:tabs>
              <w:spacing w:before="120" w:after="120" w:line="240" w:lineRule="auto"/>
              <w:ind w:left="397" w:hanging="397"/>
              <w:jc w:val="both"/>
              <w:rPr>
                <w:rFonts w:cs="Arial"/>
                <w:b/>
                <w:color w:val="404040" w:themeColor="text1" w:themeTint="BF"/>
                <w:szCs w:val="20"/>
                <w:lang w:val="nl-NL" w:eastAsia="nl-NL"/>
              </w:rPr>
            </w:pPr>
            <w:r w:rsidRPr="00ED67D8">
              <w:rPr>
                <w:rFonts w:cs="Arial"/>
                <w:color w:val="404040" w:themeColor="text1" w:themeTint="BF"/>
                <w:szCs w:val="20"/>
              </w:rPr>
              <w:t xml:space="preserve">Het derde beginsel van Newton </w:t>
            </w:r>
            <w:r w:rsidRPr="00ED67D8">
              <w:rPr>
                <w:rFonts w:cs="Arial"/>
                <w:b/>
                <w:color w:val="404040" w:themeColor="text1" w:themeTint="BF"/>
                <w:szCs w:val="20"/>
              </w:rPr>
              <w:t>formuleren en toelichten</w:t>
            </w:r>
            <w:r w:rsidRPr="00ED67D8">
              <w:rPr>
                <w:rFonts w:cs="Arial"/>
                <w:color w:val="404040" w:themeColor="text1" w:themeTint="BF"/>
                <w:szCs w:val="20"/>
              </w:rPr>
              <w:t xml:space="preserve"> </w:t>
            </w:r>
            <w:r w:rsidRPr="00ED67D8">
              <w:rPr>
                <w:rFonts w:cs="Arial"/>
                <w:b/>
                <w:color w:val="404040" w:themeColor="text1" w:themeTint="BF"/>
                <w:szCs w:val="20"/>
              </w:rPr>
              <w:t>in concrete situaties.</w:t>
            </w:r>
          </w:p>
        </w:tc>
      </w:tr>
      <w:tr w:rsidR="00ED67D8" w:rsidRPr="00ED67D8" w14:paraId="337D3851" w14:textId="77777777" w:rsidTr="00ED67D8">
        <w:trPr>
          <w:tblCellSpacing w:w="20" w:type="dxa"/>
        </w:trPr>
        <w:tc>
          <w:tcPr>
            <w:tcW w:w="9985" w:type="dxa"/>
            <w:gridSpan w:val="2"/>
            <w:shd w:val="clear" w:color="auto" w:fill="FFFFFF" w:themeFill="background1"/>
            <w:vAlign w:val="center"/>
          </w:tcPr>
          <w:p w14:paraId="723D1E73" w14:textId="77777777" w:rsidR="00ED67D8" w:rsidRPr="00ED67D8" w:rsidRDefault="00ED67D8" w:rsidP="00ED67D8">
            <w:pPr>
              <w:spacing w:before="120" w:after="120" w:line="240" w:lineRule="auto"/>
              <w:ind w:left="142"/>
              <w:rPr>
                <w:b/>
                <w:color w:val="404040" w:themeColor="text1" w:themeTint="BF"/>
                <w:szCs w:val="20"/>
                <w:lang w:val="nl-NL" w:eastAsia="nl-NL"/>
              </w:rPr>
            </w:pPr>
            <w:r w:rsidRPr="00ED67D8">
              <w:rPr>
                <w:rFonts w:cs="Arial"/>
                <w:b/>
                <w:bCs/>
                <w:color w:val="404040" w:themeColor="text1" w:themeTint="BF"/>
                <w:szCs w:val="20"/>
                <w:lang w:val="nl-NL" w:eastAsia="nl-NL"/>
              </w:rPr>
              <w:t>Wenken</w:t>
            </w:r>
          </w:p>
          <w:p w14:paraId="2DC604C2" w14:textId="77777777" w:rsidR="00ED67D8" w:rsidRPr="00ED67D8" w:rsidRDefault="00ED67D8" w:rsidP="00ED67D8">
            <w:pPr>
              <w:spacing w:before="120" w:after="120" w:line="240" w:lineRule="auto"/>
              <w:ind w:left="142"/>
              <w:rPr>
                <w:color w:val="404040" w:themeColor="text1" w:themeTint="BF"/>
                <w:szCs w:val="20"/>
                <w:lang w:val="nl-NL" w:eastAsia="nl-NL"/>
              </w:rPr>
            </w:pPr>
            <w:r w:rsidRPr="00ED67D8">
              <w:rPr>
                <w:color w:val="404040" w:themeColor="text1" w:themeTint="BF"/>
                <w:szCs w:val="20"/>
                <w:lang w:val="nl-NL" w:eastAsia="nl-NL"/>
              </w:rPr>
              <w:t>Het derde beginsel kan visueel worden aangebracht met behulp van twee bij voorkeur verschillende dynamometers die op elkaar een kracht uitoefenen. Uit deze waarnemingsproef leren we dat krachten steeds in paren optreden. Verder stellen we vast dat bij de actie- en reactiekrachten de werklijn dezelfde is, de zin tegengesteld en de grootte gelijk. De aangrijpingspunten van de twee krachten liggen op verschillende voorwerpen zodat ze niet kunnen samengeteld worden.</w:t>
            </w:r>
          </w:p>
          <w:p w14:paraId="20B15E5F" w14:textId="77777777" w:rsidR="00ED67D8" w:rsidRPr="00ED67D8" w:rsidRDefault="00ED67D8" w:rsidP="00ED67D8">
            <w:pPr>
              <w:spacing w:before="120" w:after="120" w:line="240" w:lineRule="auto"/>
              <w:ind w:left="142"/>
              <w:rPr>
                <w:color w:val="404040" w:themeColor="text1" w:themeTint="BF"/>
                <w:szCs w:val="20"/>
                <w:lang w:val="nl-NL" w:eastAsia="nl-NL"/>
              </w:rPr>
            </w:pPr>
            <w:r w:rsidRPr="00ED67D8">
              <w:rPr>
                <w:color w:val="404040" w:themeColor="text1" w:themeTint="BF"/>
                <w:szCs w:val="20"/>
                <w:lang w:val="nl-NL" w:eastAsia="nl-NL"/>
              </w:rPr>
              <w:t>Actie en reactie is niet hetzelfde als oorzaak en gevolg.</w:t>
            </w:r>
          </w:p>
          <w:p w14:paraId="4F7E1876" w14:textId="6C2C4964" w:rsidR="00ED67D8" w:rsidRPr="00ED67D8" w:rsidRDefault="00ED67D8" w:rsidP="00C60946">
            <w:pPr>
              <w:spacing w:before="120" w:after="120" w:line="240" w:lineRule="auto"/>
              <w:ind w:left="142"/>
              <w:rPr>
                <w:color w:val="404040" w:themeColor="text1" w:themeTint="BF"/>
                <w:szCs w:val="20"/>
                <w:lang w:val="nl-NL" w:eastAsia="nl-NL"/>
              </w:rPr>
            </w:pPr>
            <w:r w:rsidRPr="00ED67D8">
              <w:rPr>
                <w:color w:val="404040" w:themeColor="text1" w:themeTint="BF"/>
                <w:szCs w:val="20"/>
                <w:lang w:val="nl-NL" w:eastAsia="nl-NL"/>
              </w:rPr>
              <w:t>Alhoewel de twee krachten even groot zijn</w:t>
            </w:r>
            <w:r w:rsidR="000C702B">
              <w:rPr>
                <w:color w:val="404040" w:themeColor="text1" w:themeTint="BF"/>
                <w:szCs w:val="20"/>
                <w:lang w:val="nl-NL" w:eastAsia="nl-NL"/>
              </w:rPr>
              <w:t>,</w:t>
            </w:r>
            <w:r w:rsidRPr="00ED67D8">
              <w:rPr>
                <w:color w:val="404040" w:themeColor="text1" w:themeTint="BF"/>
                <w:szCs w:val="20"/>
                <w:lang w:val="nl-NL" w:eastAsia="nl-NL"/>
              </w:rPr>
              <w:t xml:space="preserve"> kan de versnelling van de twee systemen toch verschillend zijn. </w:t>
            </w:r>
            <w:r w:rsidRPr="00ED67D8">
              <w:rPr>
                <w:color w:val="404040" w:themeColor="text1" w:themeTint="BF"/>
                <w:szCs w:val="20"/>
                <w:lang w:val="nl-NL" w:eastAsia="nl-NL"/>
              </w:rPr>
              <w:br/>
              <w:t>Er zijn veel dagelijkse situaties die verband houden met het derde beginsel van Newton: gebruik van startblok in de atletiek, gebruik van roeispaan, rijdend voertuig met aanhangwagen, staartschroef bij helikopter, draaibare gazonsproeier, pneumatische hamer, reactiemotor, vuurpijl, terugslag geweer, straalmotoren, touwtrekken...</w:t>
            </w:r>
          </w:p>
        </w:tc>
      </w:tr>
      <w:tr w:rsidR="00ED67D8" w:rsidRPr="00ED67D8" w14:paraId="11F8D06E" w14:textId="77777777" w:rsidTr="00ED67D8">
        <w:trPr>
          <w:tblCellSpacing w:w="20" w:type="dxa"/>
        </w:trPr>
        <w:tc>
          <w:tcPr>
            <w:tcW w:w="620" w:type="dxa"/>
            <w:shd w:val="clear" w:color="auto" w:fill="FABF8F" w:themeFill="accent6" w:themeFillTint="99"/>
            <w:vAlign w:val="center"/>
          </w:tcPr>
          <w:p w14:paraId="65E63FE9" w14:textId="77777777" w:rsidR="00ED67D8" w:rsidRPr="00ED67D8" w:rsidRDefault="00ED67D8" w:rsidP="00743BDB">
            <w:pPr>
              <w:numPr>
                <w:ilvl w:val="0"/>
                <w:numId w:val="18"/>
              </w:numPr>
              <w:spacing w:before="120" w:after="120" w:line="240" w:lineRule="auto"/>
              <w:jc w:val="center"/>
              <w:rPr>
                <w:b/>
                <w:color w:val="404040" w:themeColor="text1" w:themeTint="BF"/>
                <w:szCs w:val="20"/>
                <w:lang w:val="nl-NL" w:eastAsia="nl-NL"/>
              </w:rPr>
            </w:pPr>
          </w:p>
        </w:tc>
        <w:tc>
          <w:tcPr>
            <w:tcW w:w="9325" w:type="dxa"/>
            <w:shd w:val="clear" w:color="auto" w:fill="FABF8F" w:themeFill="accent6" w:themeFillTint="99"/>
            <w:vAlign w:val="center"/>
          </w:tcPr>
          <w:p w14:paraId="4D2EA83B" w14:textId="77777777" w:rsidR="00ED67D8" w:rsidRPr="00ED67D8" w:rsidRDefault="00ED67D8" w:rsidP="00ED67D8">
            <w:pPr>
              <w:tabs>
                <w:tab w:val="num" w:pos="397"/>
              </w:tabs>
              <w:spacing w:before="120" w:after="120" w:line="240" w:lineRule="auto"/>
              <w:ind w:left="397" w:hanging="397"/>
              <w:rPr>
                <w:rFonts w:cs="Arial"/>
                <w:b/>
                <w:color w:val="404040" w:themeColor="text1" w:themeTint="BF"/>
                <w:szCs w:val="20"/>
                <w:lang w:val="nl-NL" w:eastAsia="nl-NL"/>
              </w:rPr>
            </w:pPr>
            <w:r w:rsidRPr="00ED67D8">
              <w:rPr>
                <w:rFonts w:cs="Arial"/>
                <w:color w:val="404040" w:themeColor="text1" w:themeTint="BF"/>
                <w:szCs w:val="20"/>
              </w:rPr>
              <w:t xml:space="preserve">Het behoud van energie </w:t>
            </w:r>
            <w:r w:rsidRPr="00ED67D8">
              <w:rPr>
                <w:rFonts w:cs="Arial"/>
                <w:b/>
                <w:color w:val="404040" w:themeColor="text1" w:themeTint="BF"/>
                <w:szCs w:val="20"/>
              </w:rPr>
              <w:t>toepassen in voorbeelden</w:t>
            </w:r>
            <w:r w:rsidRPr="00ED67D8">
              <w:rPr>
                <w:rFonts w:cs="Arial"/>
                <w:color w:val="404040" w:themeColor="text1" w:themeTint="BF"/>
                <w:szCs w:val="20"/>
              </w:rPr>
              <w:t xml:space="preserve"> van beweging.</w:t>
            </w:r>
          </w:p>
        </w:tc>
      </w:tr>
      <w:tr w:rsidR="00ED67D8" w:rsidRPr="00ED67D8" w14:paraId="6B622AC1" w14:textId="77777777" w:rsidTr="004754ED">
        <w:trPr>
          <w:trHeight w:val="1520"/>
          <w:tblCellSpacing w:w="20" w:type="dxa"/>
        </w:trPr>
        <w:tc>
          <w:tcPr>
            <w:tcW w:w="9985" w:type="dxa"/>
            <w:gridSpan w:val="2"/>
            <w:vAlign w:val="center"/>
          </w:tcPr>
          <w:p w14:paraId="1160BC25" w14:textId="77777777" w:rsidR="00ED67D8" w:rsidRPr="00ED67D8" w:rsidRDefault="00ED67D8" w:rsidP="00ED67D8">
            <w:pPr>
              <w:spacing w:before="120" w:after="120" w:line="240" w:lineRule="auto"/>
              <w:ind w:left="142"/>
              <w:rPr>
                <w:b/>
                <w:color w:val="404040" w:themeColor="text1" w:themeTint="BF"/>
                <w:szCs w:val="20"/>
                <w:lang w:val="nl-NL" w:eastAsia="nl-NL"/>
              </w:rPr>
            </w:pPr>
            <w:r w:rsidRPr="00ED67D8">
              <w:rPr>
                <w:rFonts w:cs="Arial"/>
                <w:b/>
                <w:bCs/>
                <w:color w:val="404040" w:themeColor="text1" w:themeTint="BF"/>
                <w:szCs w:val="20"/>
                <w:lang w:val="nl-NL" w:eastAsia="nl-NL"/>
              </w:rPr>
              <w:t>Wenken</w:t>
            </w:r>
          </w:p>
          <w:p w14:paraId="471E830D" w14:textId="7A0863DB" w:rsidR="00ED67D8" w:rsidRPr="00ED67D8" w:rsidRDefault="00ED67D8" w:rsidP="00C60946">
            <w:pPr>
              <w:spacing w:before="120" w:after="120" w:line="240" w:lineRule="auto"/>
              <w:ind w:left="142"/>
              <w:rPr>
                <w:b/>
                <w:color w:val="404040" w:themeColor="text1" w:themeTint="BF"/>
                <w:szCs w:val="20"/>
                <w:lang w:val="nl-NL" w:eastAsia="nl-NL"/>
              </w:rPr>
            </w:pPr>
            <w:r w:rsidRPr="00ED67D8">
              <w:rPr>
                <w:color w:val="404040" w:themeColor="text1" w:themeTint="BF"/>
                <w:szCs w:val="20"/>
                <w:lang w:val="nl-NL" w:eastAsia="nl-NL"/>
              </w:rPr>
              <w:t>Om behoud van energie te illustreren</w:t>
            </w:r>
            <w:r w:rsidR="000C702B">
              <w:rPr>
                <w:color w:val="404040" w:themeColor="text1" w:themeTint="BF"/>
                <w:szCs w:val="20"/>
                <w:lang w:val="nl-NL" w:eastAsia="nl-NL"/>
              </w:rPr>
              <w:t>,</w:t>
            </w:r>
            <w:r w:rsidRPr="00ED67D8">
              <w:rPr>
                <w:color w:val="404040" w:themeColor="text1" w:themeTint="BF"/>
                <w:szCs w:val="20"/>
                <w:lang w:val="nl-NL" w:eastAsia="nl-NL"/>
              </w:rPr>
              <w:t xml:space="preserve"> kan men gebruik maken van allerlei voorbeelden uit het dagelijks leven: glijbaan, skateboard, schommel, valbeweging, verticale worp, hoogspringen, trampolinespringen…</w:t>
            </w:r>
            <w:r w:rsidRPr="00ED67D8">
              <w:rPr>
                <w:color w:val="404040" w:themeColor="text1" w:themeTint="BF"/>
                <w:szCs w:val="20"/>
                <w:lang w:val="nl-NL" w:eastAsia="nl-NL"/>
              </w:rPr>
              <w:br/>
              <w:t>In oefeningen kan je je beperken tot de omzetting van kinetische energie in gravitatie potentiële energie en omgekeerd. Je kan dan de formules hiervoor poneren: Ep = m.g.h en Ek = m.v²/2</w:t>
            </w:r>
            <w:r w:rsidRPr="00ED67D8">
              <w:rPr>
                <w:color w:val="404040" w:themeColor="text1" w:themeTint="BF"/>
                <w:szCs w:val="20"/>
                <w:lang w:val="nl-NL" w:eastAsia="nl-NL"/>
              </w:rPr>
              <w:br/>
              <w:t>In oefeningen kan men het thema verkeersveiligheid aan bod laten komen. Zo kan de remafstand berekend worden van vrachtwagens met verschillende beginsnelheid. De remafstand kan elegant gevonden worden door het verlies aan kinetische energie gelijk te stellen aan de remarbeid. Eventueel kan de formule voor de remweg louter geponeerd worden om de impact van het kwadratisch verband met de snelheid te bespreken. Tevens kan men hier wijzen op de invloed van alcohol op de reactietijd.</w:t>
            </w:r>
            <w:r w:rsidRPr="00ED67D8">
              <w:rPr>
                <w:b/>
                <w:color w:val="404040" w:themeColor="text1" w:themeTint="BF"/>
                <w:szCs w:val="20"/>
                <w:lang w:val="nl-NL" w:eastAsia="nl-NL"/>
              </w:rPr>
              <w:t xml:space="preserve"> </w:t>
            </w:r>
          </w:p>
          <w:p w14:paraId="7896589E" w14:textId="2EEBC35E" w:rsidR="00ED67D8" w:rsidRPr="00410258" w:rsidRDefault="00ED67D8" w:rsidP="00C60946">
            <w:pPr>
              <w:spacing w:before="120" w:after="120" w:line="240" w:lineRule="auto"/>
              <w:ind w:left="113"/>
              <w:rPr>
                <w:b/>
                <w:color w:val="404040" w:themeColor="text1" w:themeTint="BF"/>
                <w:szCs w:val="20"/>
                <w:lang w:val="nl-NL" w:eastAsia="nl-NL"/>
              </w:rPr>
            </w:pPr>
            <w:r w:rsidRPr="00ED67D8">
              <w:rPr>
                <w:b/>
                <w:color w:val="404040" w:themeColor="text1" w:themeTint="BF"/>
                <w:szCs w:val="20"/>
                <w:lang w:val="nl-NL" w:eastAsia="nl-NL"/>
              </w:rPr>
              <w:t>Suggesties voor leerlingenexperi</w:t>
            </w:r>
            <w:r w:rsidRPr="00410258">
              <w:rPr>
                <w:b/>
                <w:color w:val="404040" w:themeColor="text1" w:themeTint="BF"/>
                <w:szCs w:val="20"/>
                <w:lang w:val="nl-NL" w:eastAsia="nl-NL"/>
              </w:rPr>
              <w:t>menten</w:t>
            </w:r>
            <w:r w:rsidR="000C702B" w:rsidRPr="00410258">
              <w:rPr>
                <w:b/>
                <w:color w:val="404040" w:themeColor="text1" w:themeTint="BF"/>
                <w:szCs w:val="20"/>
                <w:lang w:val="nl-NL" w:eastAsia="nl-NL"/>
              </w:rPr>
              <w:t>:</w:t>
            </w:r>
          </w:p>
          <w:p w14:paraId="3AD2AFDE" w14:textId="24094683" w:rsidR="00ED67D8" w:rsidRPr="00ED67D8" w:rsidRDefault="00ED67D8" w:rsidP="00C60946">
            <w:pPr>
              <w:numPr>
                <w:ilvl w:val="0"/>
                <w:numId w:val="32"/>
              </w:numPr>
              <w:spacing w:before="120" w:after="120" w:line="240" w:lineRule="auto"/>
              <w:ind w:left="1423" w:hanging="357"/>
              <w:rPr>
                <w:color w:val="404040" w:themeColor="text1" w:themeTint="BF"/>
                <w:szCs w:val="20"/>
                <w:lang w:val="nl-NL" w:eastAsia="nl-NL"/>
              </w:rPr>
            </w:pPr>
            <w:r w:rsidRPr="00410258">
              <w:rPr>
                <w:color w:val="404040" w:themeColor="text1" w:themeTint="BF"/>
                <w:szCs w:val="20"/>
                <w:lang w:val="nl-NL" w:eastAsia="nl-NL"/>
              </w:rPr>
              <w:t>Onderzoek van de ERB via</w:t>
            </w:r>
            <w:r w:rsidRPr="00ED67D8">
              <w:rPr>
                <w:color w:val="404040" w:themeColor="text1" w:themeTint="BF"/>
                <w:szCs w:val="20"/>
                <w:lang w:val="nl-NL" w:eastAsia="nl-NL"/>
              </w:rPr>
              <w:t xml:space="preserve"> een luchtbel in een vloeistofbuis</w:t>
            </w:r>
            <w:r w:rsidR="00C60946">
              <w:rPr>
                <w:color w:val="404040" w:themeColor="text1" w:themeTint="BF"/>
                <w:szCs w:val="20"/>
                <w:lang w:val="nl-NL" w:eastAsia="nl-NL"/>
              </w:rPr>
              <w:t>.</w:t>
            </w:r>
          </w:p>
          <w:p w14:paraId="3FB1A4E6" w14:textId="77777777" w:rsidR="00ED67D8" w:rsidRPr="00ED67D8" w:rsidRDefault="00ED67D8" w:rsidP="00C60946">
            <w:pPr>
              <w:numPr>
                <w:ilvl w:val="0"/>
                <w:numId w:val="32"/>
              </w:numPr>
              <w:spacing w:before="120" w:after="120" w:line="240" w:lineRule="auto"/>
              <w:ind w:left="1423" w:hanging="357"/>
              <w:rPr>
                <w:color w:val="404040" w:themeColor="text1" w:themeTint="BF"/>
                <w:szCs w:val="20"/>
                <w:lang w:val="nl-NL" w:eastAsia="nl-NL"/>
              </w:rPr>
            </w:pPr>
            <w:r w:rsidRPr="00ED67D8">
              <w:rPr>
                <w:color w:val="404040" w:themeColor="text1" w:themeTint="BF"/>
                <w:szCs w:val="20"/>
                <w:lang w:val="nl-NL" w:eastAsia="nl-NL"/>
              </w:rPr>
              <w:t>Onderzoek van bewegingen in de realiteit met een ultrasone afstandssensor of via videometen.</w:t>
            </w:r>
          </w:p>
          <w:p w14:paraId="1D0FEFD0" w14:textId="72578EAC" w:rsidR="00ED67D8" w:rsidRPr="00ED67D8" w:rsidRDefault="00ED67D8" w:rsidP="00C60946">
            <w:pPr>
              <w:numPr>
                <w:ilvl w:val="0"/>
                <w:numId w:val="32"/>
              </w:numPr>
              <w:spacing w:before="120" w:after="120" w:line="240" w:lineRule="auto"/>
              <w:ind w:left="1423" w:hanging="357"/>
              <w:rPr>
                <w:color w:val="404040" w:themeColor="text1" w:themeTint="BF"/>
                <w:szCs w:val="20"/>
                <w:lang w:val="nl-NL" w:eastAsia="nl-NL"/>
              </w:rPr>
            </w:pPr>
            <w:r w:rsidRPr="00ED67D8">
              <w:rPr>
                <w:color w:val="404040" w:themeColor="text1" w:themeTint="BF"/>
                <w:szCs w:val="20"/>
                <w:lang w:val="nl-NL" w:eastAsia="nl-NL"/>
              </w:rPr>
              <w:t>Bepalen van het 2</w:t>
            </w:r>
            <w:r w:rsidRPr="00ED67D8">
              <w:rPr>
                <w:color w:val="404040" w:themeColor="text1" w:themeTint="BF"/>
                <w:szCs w:val="20"/>
                <w:vertAlign w:val="superscript"/>
                <w:lang w:val="nl-NL" w:eastAsia="nl-NL"/>
              </w:rPr>
              <w:t>de</w:t>
            </w:r>
            <w:r w:rsidRPr="00ED67D8">
              <w:rPr>
                <w:color w:val="404040" w:themeColor="text1" w:themeTint="BF"/>
                <w:szCs w:val="20"/>
                <w:lang w:val="nl-NL" w:eastAsia="nl-NL"/>
              </w:rPr>
              <w:t xml:space="preserve"> beginsel van Newton</w:t>
            </w:r>
            <w:r w:rsidR="00C60946">
              <w:rPr>
                <w:color w:val="404040" w:themeColor="text1" w:themeTint="BF"/>
                <w:szCs w:val="20"/>
                <w:lang w:val="nl-NL" w:eastAsia="nl-NL"/>
              </w:rPr>
              <w:t>.</w:t>
            </w:r>
          </w:p>
          <w:p w14:paraId="6341B8FA" w14:textId="14B7C7B0" w:rsidR="00ED67D8" w:rsidRPr="000C702B" w:rsidRDefault="00ED67D8" w:rsidP="00ED67D8">
            <w:pPr>
              <w:numPr>
                <w:ilvl w:val="0"/>
                <w:numId w:val="32"/>
              </w:numPr>
              <w:spacing w:before="120" w:after="120" w:line="240" w:lineRule="auto"/>
              <w:ind w:left="1423" w:hanging="357"/>
              <w:rPr>
                <w:color w:val="404040" w:themeColor="text1" w:themeTint="BF"/>
                <w:szCs w:val="20"/>
                <w:lang w:val="nl-NL" w:eastAsia="nl-NL"/>
              </w:rPr>
            </w:pPr>
            <w:r w:rsidRPr="00ED67D8">
              <w:rPr>
                <w:color w:val="404040" w:themeColor="text1" w:themeTint="BF"/>
                <w:szCs w:val="20"/>
                <w:lang w:val="nl-NL" w:eastAsia="nl-NL"/>
              </w:rPr>
              <w:t>Onderzoek van het 3</w:t>
            </w:r>
            <w:r w:rsidRPr="00ED67D8">
              <w:rPr>
                <w:color w:val="404040" w:themeColor="text1" w:themeTint="BF"/>
                <w:szCs w:val="20"/>
                <w:vertAlign w:val="superscript"/>
                <w:lang w:val="nl-NL" w:eastAsia="nl-NL"/>
              </w:rPr>
              <w:t>de</w:t>
            </w:r>
            <w:r w:rsidRPr="00ED67D8">
              <w:rPr>
                <w:color w:val="404040" w:themeColor="text1" w:themeTint="BF"/>
                <w:szCs w:val="20"/>
                <w:lang w:val="nl-NL" w:eastAsia="nl-NL"/>
              </w:rPr>
              <w:t xml:space="preserve"> beginsel van Newton op skateboarden, skeelers, rolschaatsen.</w:t>
            </w:r>
          </w:p>
        </w:tc>
      </w:tr>
    </w:tbl>
    <w:p w14:paraId="2BE42A9F" w14:textId="77777777" w:rsidR="00C60946" w:rsidRPr="00C60946" w:rsidRDefault="00C60946" w:rsidP="00C60946">
      <w:pPr>
        <w:pStyle w:val="LPKop3"/>
        <w:rPr>
          <w:color w:val="404040" w:themeColor="text1" w:themeTint="BF"/>
        </w:rPr>
      </w:pPr>
      <w:r w:rsidRPr="00C60946">
        <w:rPr>
          <w:color w:val="404040" w:themeColor="text1" w:themeTint="BF"/>
        </w:rPr>
        <w:t>Geluid en licht</w:t>
      </w:r>
    </w:p>
    <w:p w14:paraId="1E0342D3" w14:textId="072325A3" w:rsidR="00C60946" w:rsidRPr="000C702B" w:rsidRDefault="00C60946" w:rsidP="000C702B">
      <w:pPr>
        <w:spacing w:before="240" w:after="120" w:line="240" w:lineRule="auto"/>
        <w:rPr>
          <w:b/>
          <w:i/>
          <w:color w:val="404040" w:themeColor="text1" w:themeTint="BF"/>
          <w:sz w:val="24"/>
          <w:szCs w:val="24"/>
        </w:rPr>
      </w:pPr>
      <w:r w:rsidRPr="00C60946">
        <w:rPr>
          <w:b/>
          <w:i/>
          <w:color w:val="404040" w:themeColor="text1" w:themeTint="BF"/>
          <w:sz w:val="24"/>
          <w:szCs w:val="24"/>
        </w:rPr>
        <w:t>Trillingen en golven</w:t>
      </w:r>
    </w:p>
    <w:p w14:paraId="4373BB9F" w14:textId="77777777" w:rsidR="00C60946" w:rsidRPr="00C60946" w:rsidRDefault="00C60946" w:rsidP="00C60946">
      <w:pPr>
        <w:spacing w:after="240" w:line="240" w:lineRule="atLeast"/>
        <w:jc w:val="both"/>
        <w:rPr>
          <w:color w:val="404040" w:themeColor="text1" w:themeTint="BF"/>
          <w:szCs w:val="20"/>
          <w:lang w:val="nl-NL" w:eastAsia="nl-NL"/>
        </w:rPr>
      </w:pPr>
      <w:r w:rsidRPr="00C60946">
        <w:rPr>
          <w:color w:val="404040" w:themeColor="text1" w:themeTint="BF"/>
          <w:szCs w:val="20"/>
          <w:lang w:val="nl-NL" w:eastAsia="nl-NL"/>
        </w:rPr>
        <w:t>(2 lestijden)</w:t>
      </w:r>
    </w:p>
    <w:tbl>
      <w:tblPr>
        <w:tblW w:w="10036"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680"/>
        <w:gridCol w:w="9356"/>
      </w:tblGrid>
      <w:tr w:rsidR="00C60946" w:rsidRPr="00C60946" w14:paraId="33C24D91" w14:textId="77777777" w:rsidTr="00040389">
        <w:trPr>
          <w:tblCellSpacing w:w="20" w:type="dxa"/>
        </w:trPr>
        <w:tc>
          <w:tcPr>
            <w:tcW w:w="620" w:type="dxa"/>
            <w:shd w:val="clear" w:color="auto" w:fill="FABF8F" w:themeFill="accent6" w:themeFillTint="99"/>
            <w:vAlign w:val="center"/>
          </w:tcPr>
          <w:p w14:paraId="177D38D2" w14:textId="77777777" w:rsidR="00C60946" w:rsidRPr="00C60946" w:rsidRDefault="00C60946" w:rsidP="00743BDB">
            <w:pPr>
              <w:numPr>
                <w:ilvl w:val="0"/>
                <w:numId w:val="18"/>
              </w:numPr>
              <w:tabs>
                <w:tab w:val="num" w:pos="337"/>
              </w:tabs>
              <w:spacing w:before="120" w:after="120" w:line="260" w:lineRule="exact"/>
              <w:rPr>
                <w:rFonts w:cs="Arial"/>
                <w:color w:val="404040" w:themeColor="text1" w:themeTint="BF"/>
                <w:szCs w:val="20"/>
              </w:rPr>
            </w:pPr>
          </w:p>
        </w:tc>
        <w:tc>
          <w:tcPr>
            <w:tcW w:w="9296" w:type="dxa"/>
            <w:shd w:val="clear" w:color="auto" w:fill="FABF8F" w:themeFill="accent6" w:themeFillTint="99"/>
            <w:vAlign w:val="center"/>
          </w:tcPr>
          <w:p w14:paraId="39F98078" w14:textId="77777777" w:rsidR="00C60946" w:rsidRPr="00C60946" w:rsidRDefault="00C60946" w:rsidP="00C60946">
            <w:pPr>
              <w:spacing w:after="120" w:line="240" w:lineRule="atLeast"/>
              <w:rPr>
                <w:rFonts w:cs="Arial"/>
                <w:color w:val="404040" w:themeColor="text1" w:themeTint="BF"/>
                <w:szCs w:val="20"/>
              </w:rPr>
            </w:pPr>
            <w:r w:rsidRPr="00C60946">
              <w:rPr>
                <w:rFonts w:cs="Arial"/>
                <w:color w:val="404040" w:themeColor="text1" w:themeTint="BF"/>
                <w:szCs w:val="20"/>
              </w:rPr>
              <w:t xml:space="preserve">Het </w:t>
            </w:r>
            <w:r w:rsidRPr="00C60946">
              <w:rPr>
                <w:rFonts w:cs="Arial"/>
                <w:b/>
                <w:color w:val="404040" w:themeColor="text1" w:themeTint="BF"/>
                <w:szCs w:val="20"/>
              </w:rPr>
              <w:t>onderscheid</w:t>
            </w:r>
            <w:r w:rsidRPr="00C60946">
              <w:rPr>
                <w:rFonts w:cs="Arial"/>
                <w:color w:val="404040" w:themeColor="text1" w:themeTint="BF"/>
                <w:szCs w:val="20"/>
              </w:rPr>
              <w:t xml:space="preserve"> tussen een trilling en een golf aan de hand van een concreet voorbeeld </w:t>
            </w:r>
            <w:r w:rsidRPr="00C60946">
              <w:rPr>
                <w:rFonts w:cs="Arial"/>
                <w:b/>
                <w:color w:val="404040" w:themeColor="text1" w:themeTint="BF"/>
                <w:szCs w:val="20"/>
              </w:rPr>
              <w:t>toelichten</w:t>
            </w:r>
            <w:r w:rsidRPr="00C60946">
              <w:rPr>
                <w:rFonts w:cs="Arial"/>
                <w:color w:val="404040" w:themeColor="text1" w:themeTint="BF"/>
                <w:szCs w:val="20"/>
              </w:rPr>
              <w:t>.</w:t>
            </w:r>
          </w:p>
        </w:tc>
      </w:tr>
      <w:tr w:rsidR="00C60946" w:rsidRPr="00C60946" w14:paraId="6FE7B97A" w14:textId="77777777" w:rsidTr="00040389">
        <w:trPr>
          <w:tblCellSpacing w:w="20" w:type="dxa"/>
        </w:trPr>
        <w:tc>
          <w:tcPr>
            <w:tcW w:w="620" w:type="dxa"/>
            <w:shd w:val="clear" w:color="auto" w:fill="FABF8F" w:themeFill="accent6" w:themeFillTint="99"/>
            <w:vAlign w:val="center"/>
          </w:tcPr>
          <w:p w14:paraId="40268293" w14:textId="77777777" w:rsidR="00C60946" w:rsidRPr="00C60946" w:rsidRDefault="00C60946" w:rsidP="00743BDB">
            <w:pPr>
              <w:numPr>
                <w:ilvl w:val="0"/>
                <w:numId w:val="18"/>
              </w:numPr>
              <w:tabs>
                <w:tab w:val="num" w:pos="337"/>
              </w:tabs>
              <w:spacing w:before="120" w:after="120" w:line="260" w:lineRule="exact"/>
              <w:rPr>
                <w:rFonts w:cs="Arial"/>
                <w:color w:val="404040" w:themeColor="text1" w:themeTint="BF"/>
                <w:szCs w:val="20"/>
              </w:rPr>
            </w:pPr>
          </w:p>
        </w:tc>
        <w:tc>
          <w:tcPr>
            <w:tcW w:w="9296" w:type="dxa"/>
            <w:shd w:val="clear" w:color="auto" w:fill="FABF8F" w:themeFill="accent6" w:themeFillTint="99"/>
            <w:vAlign w:val="center"/>
          </w:tcPr>
          <w:p w14:paraId="206C2582" w14:textId="77777777" w:rsidR="00C60946" w:rsidRPr="00C60946" w:rsidRDefault="00C60946" w:rsidP="00C60946">
            <w:pPr>
              <w:spacing w:after="120" w:line="240" w:lineRule="atLeast"/>
              <w:rPr>
                <w:rFonts w:cs="Arial"/>
                <w:color w:val="404040" w:themeColor="text1" w:themeTint="BF"/>
                <w:szCs w:val="20"/>
              </w:rPr>
            </w:pPr>
            <w:r w:rsidRPr="00C60946">
              <w:rPr>
                <w:rFonts w:cs="Arial"/>
                <w:color w:val="404040" w:themeColor="text1" w:themeTint="BF"/>
                <w:szCs w:val="20"/>
              </w:rPr>
              <w:t xml:space="preserve">Het </w:t>
            </w:r>
            <w:r w:rsidRPr="00C60946">
              <w:rPr>
                <w:rFonts w:cs="Arial"/>
                <w:b/>
                <w:color w:val="404040" w:themeColor="text1" w:themeTint="BF"/>
                <w:szCs w:val="20"/>
              </w:rPr>
              <w:t>onderscheid</w:t>
            </w:r>
            <w:r w:rsidRPr="00C60946">
              <w:rPr>
                <w:rFonts w:cs="Arial"/>
                <w:color w:val="404040" w:themeColor="text1" w:themeTint="BF"/>
                <w:szCs w:val="20"/>
              </w:rPr>
              <w:t xml:space="preserve"> tussen longitudinale en transversale golven en tussen mechanische en elektromagnetische golven in concrete voorbeelden </w:t>
            </w:r>
            <w:r w:rsidRPr="00C60946">
              <w:rPr>
                <w:rFonts w:cs="Arial"/>
                <w:b/>
                <w:color w:val="404040" w:themeColor="text1" w:themeTint="BF"/>
                <w:szCs w:val="20"/>
              </w:rPr>
              <w:t>herkennen</w:t>
            </w:r>
            <w:r w:rsidRPr="00C60946">
              <w:rPr>
                <w:rFonts w:cs="Arial"/>
                <w:color w:val="404040" w:themeColor="text1" w:themeTint="BF"/>
                <w:szCs w:val="20"/>
              </w:rPr>
              <w:t>.</w:t>
            </w:r>
          </w:p>
        </w:tc>
      </w:tr>
      <w:tr w:rsidR="00C60946" w:rsidRPr="00C60946" w14:paraId="24DEA491" w14:textId="77777777" w:rsidTr="00040389">
        <w:trPr>
          <w:tblCellSpacing w:w="20" w:type="dxa"/>
        </w:trPr>
        <w:tc>
          <w:tcPr>
            <w:tcW w:w="9956" w:type="dxa"/>
            <w:gridSpan w:val="2"/>
            <w:vAlign w:val="center"/>
          </w:tcPr>
          <w:p w14:paraId="27C36194" w14:textId="77777777" w:rsidR="00C60946" w:rsidRPr="00C60946" w:rsidRDefault="00C60946" w:rsidP="00C60946">
            <w:pPr>
              <w:spacing w:before="120" w:after="120" w:line="240" w:lineRule="auto"/>
              <w:contextualSpacing/>
              <w:rPr>
                <w:rFonts w:cs="Arial"/>
                <w:b/>
                <w:color w:val="404040" w:themeColor="text1" w:themeTint="BF"/>
                <w:szCs w:val="20"/>
              </w:rPr>
            </w:pPr>
            <w:r w:rsidRPr="00C60946">
              <w:rPr>
                <w:rFonts w:cs="Arial"/>
                <w:b/>
                <w:color w:val="404040" w:themeColor="text1" w:themeTint="BF"/>
                <w:szCs w:val="20"/>
              </w:rPr>
              <w:t>Wenken</w:t>
            </w:r>
          </w:p>
          <w:p w14:paraId="0D831FBE" w14:textId="77777777" w:rsidR="00C60946" w:rsidRPr="00C60946" w:rsidRDefault="00C60946" w:rsidP="00C60946">
            <w:pPr>
              <w:spacing w:before="120" w:after="120" w:line="240" w:lineRule="auto"/>
              <w:rPr>
                <w:color w:val="404040" w:themeColor="text1" w:themeTint="BF"/>
                <w:szCs w:val="20"/>
                <w:lang w:val="nl-NL" w:eastAsia="nl-NL"/>
              </w:rPr>
            </w:pPr>
            <w:r w:rsidRPr="00C60946">
              <w:rPr>
                <w:color w:val="404040" w:themeColor="text1" w:themeTint="BF"/>
                <w:szCs w:val="20"/>
                <w:lang w:val="nl-NL" w:eastAsia="nl-NL"/>
              </w:rPr>
              <w:t>Een trillende dobber veroorzaakt een golf die zich voortplant op een wateroppervlak. Men kan dit ook aantonen met een golf op een touw of in een slinky-veer.</w:t>
            </w:r>
          </w:p>
          <w:p w14:paraId="7A657F9B" w14:textId="6A6780D4" w:rsidR="00C60946" w:rsidRPr="00C60946" w:rsidRDefault="00C60946" w:rsidP="00C60946">
            <w:pPr>
              <w:spacing w:before="120" w:after="120" w:line="240" w:lineRule="auto"/>
              <w:rPr>
                <w:color w:val="404040" w:themeColor="text1" w:themeTint="BF"/>
                <w:szCs w:val="20"/>
                <w:lang w:val="nl-NL" w:eastAsia="nl-NL"/>
              </w:rPr>
            </w:pPr>
            <w:r w:rsidRPr="00C60946">
              <w:rPr>
                <w:color w:val="404040" w:themeColor="text1" w:themeTint="BF"/>
                <w:szCs w:val="20"/>
                <w:lang w:val="nl-NL" w:eastAsia="nl-NL"/>
              </w:rPr>
              <w:lastRenderedPageBreak/>
              <w:t>Met behulp van applets</w:t>
            </w:r>
            <w:r w:rsidR="000C702B">
              <w:rPr>
                <w:color w:val="404040" w:themeColor="text1" w:themeTint="BF"/>
                <w:szCs w:val="20"/>
                <w:lang w:val="nl-NL" w:eastAsia="nl-NL"/>
              </w:rPr>
              <w:t>,</w:t>
            </w:r>
            <w:r w:rsidRPr="00C60946">
              <w:rPr>
                <w:color w:val="404040" w:themeColor="text1" w:themeTint="BF"/>
                <w:szCs w:val="20"/>
                <w:lang w:val="nl-NL" w:eastAsia="nl-NL"/>
              </w:rPr>
              <w:t xml:space="preserve"> kan men aantonen dat bij een golf de deeltjes ter plaatse trillen. Bij een golf is er geen transport van materie maar is er voortplanting van energie. Hier kan eventueel de link gelegd worden met de ‘wave’ in een sportstadion. De golfsnelheid is de snelheid waarmee de energie wordt doorgegeven bij een golf.</w:t>
            </w:r>
          </w:p>
          <w:p w14:paraId="22DD575E" w14:textId="77777777" w:rsidR="00C60946" w:rsidRPr="00C60946" w:rsidRDefault="00C60946" w:rsidP="00C60946">
            <w:pPr>
              <w:spacing w:before="120" w:after="120" w:line="240" w:lineRule="auto"/>
              <w:jc w:val="both"/>
              <w:rPr>
                <w:b/>
                <w:color w:val="404040" w:themeColor="text1" w:themeTint="BF"/>
                <w:szCs w:val="20"/>
                <w:lang w:val="nl-NL" w:eastAsia="nl-NL"/>
              </w:rPr>
            </w:pPr>
            <w:r w:rsidRPr="00C60946">
              <w:rPr>
                <w:b/>
                <w:color w:val="404040" w:themeColor="text1" w:themeTint="BF"/>
                <w:szCs w:val="20"/>
                <w:lang w:val="nl-NL" w:eastAsia="nl-NL"/>
              </w:rPr>
              <w:t>Link met de 2de graad (Natuurwetenschappen-2015/015)</w:t>
            </w:r>
          </w:p>
          <w:p w14:paraId="206D86F2" w14:textId="588F3F2A" w:rsidR="00EB4100" w:rsidRPr="00EB4100" w:rsidRDefault="00C60946" w:rsidP="00C60946">
            <w:pPr>
              <w:spacing w:before="120" w:after="120" w:line="240" w:lineRule="auto"/>
              <w:rPr>
                <w:i/>
                <w:color w:val="404040" w:themeColor="text1" w:themeTint="BF"/>
                <w:szCs w:val="20"/>
                <w:lang w:val="nl-NL" w:eastAsia="nl-NL"/>
              </w:rPr>
            </w:pPr>
            <w:r w:rsidRPr="00C60946">
              <w:rPr>
                <w:i/>
                <w:color w:val="404040" w:themeColor="text1" w:themeTint="BF"/>
                <w:szCs w:val="20"/>
                <w:lang w:val="nl-NL" w:eastAsia="nl-NL"/>
              </w:rPr>
              <w:t>Overeenkomst en onderscheid tussen geluid en elektromagnetische straling vanuit waarnemingen toelichten. (B36)</w:t>
            </w:r>
            <w:r w:rsidRPr="00C60946">
              <w:rPr>
                <w:i/>
                <w:color w:val="404040" w:themeColor="text1" w:themeTint="BF"/>
                <w:szCs w:val="20"/>
                <w:lang w:val="nl-NL" w:eastAsia="nl-NL"/>
              </w:rPr>
              <w:br/>
              <w:t>Steunend op wetenschappelijk inzicht, verantwoord omgaan met geluid en straling. (B37</w:t>
            </w:r>
          </w:p>
        </w:tc>
      </w:tr>
      <w:tr w:rsidR="00C60946" w:rsidRPr="00C60946" w14:paraId="5CE12452" w14:textId="77777777" w:rsidTr="00040389">
        <w:trPr>
          <w:tblCellSpacing w:w="20" w:type="dxa"/>
        </w:trPr>
        <w:tc>
          <w:tcPr>
            <w:tcW w:w="620" w:type="dxa"/>
            <w:shd w:val="clear" w:color="auto" w:fill="FABF8F" w:themeFill="accent6" w:themeFillTint="99"/>
            <w:vAlign w:val="center"/>
          </w:tcPr>
          <w:p w14:paraId="0C5C206D" w14:textId="77777777" w:rsidR="00C60946" w:rsidRPr="00C60946" w:rsidRDefault="00C60946" w:rsidP="00743BDB">
            <w:pPr>
              <w:numPr>
                <w:ilvl w:val="0"/>
                <w:numId w:val="18"/>
              </w:numPr>
              <w:tabs>
                <w:tab w:val="num" w:pos="337"/>
              </w:tabs>
              <w:spacing w:before="120" w:after="120" w:line="260" w:lineRule="exact"/>
              <w:rPr>
                <w:b/>
                <w:color w:val="404040" w:themeColor="text1" w:themeTint="BF"/>
                <w:szCs w:val="20"/>
                <w:lang w:val="nl-NL" w:eastAsia="nl-NL"/>
              </w:rPr>
            </w:pPr>
          </w:p>
        </w:tc>
        <w:tc>
          <w:tcPr>
            <w:tcW w:w="9296" w:type="dxa"/>
            <w:shd w:val="clear" w:color="auto" w:fill="FABF8F" w:themeFill="accent6" w:themeFillTint="99"/>
            <w:vAlign w:val="center"/>
          </w:tcPr>
          <w:p w14:paraId="4554AF98" w14:textId="77777777" w:rsidR="00C60946" w:rsidRPr="00C60946" w:rsidRDefault="00C60946" w:rsidP="00C60946">
            <w:pPr>
              <w:spacing w:before="120" w:after="120" w:line="240" w:lineRule="auto"/>
              <w:jc w:val="both"/>
              <w:rPr>
                <w:b/>
                <w:color w:val="404040" w:themeColor="text1" w:themeTint="BF"/>
                <w:szCs w:val="20"/>
                <w:lang w:val="nl-NL" w:eastAsia="nl-NL"/>
              </w:rPr>
            </w:pPr>
            <w:r w:rsidRPr="00C60946">
              <w:rPr>
                <w:rFonts w:cs="Arial"/>
                <w:color w:val="404040" w:themeColor="text1" w:themeTint="BF"/>
                <w:szCs w:val="20"/>
              </w:rPr>
              <w:t xml:space="preserve">Het begrip </w:t>
            </w:r>
            <w:r w:rsidRPr="00C60946">
              <w:rPr>
                <w:rFonts w:cs="Arial"/>
                <w:b/>
                <w:color w:val="404040" w:themeColor="text1" w:themeTint="BF"/>
                <w:szCs w:val="20"/>
              </w:rPr>
              <w:t>golflengte</w:t>
            </w:r>
            <w:r w:rsidRPr="00C60946">
              <w:rPr>
                <w:rFonts w:cs="Arial"/>
                <w:color w:val="404040" w:themeColor="text1" w:themeTint="BF"/>
                <w:szCs w:val="20"/>
              </w:rPr>
              <w:t xml:space="preserve"> </w:t>
            </w:r>
            <w:r w:rsidRPr="00C60946">
              <w:rPr>
                <w:rFonts w:cs="Arial"/>
                <w:b/>
                <w:color w:val="404040" w:themeColor="text1" w:themeTint="BF"/>
                <w:szCs w:val="20"/>
              </w:rPr>
              <w:t>toelichten</w:t>
            </w:r>
            <w:r w:rsidRPr="00C60946">
              <w:rPr>
                <w:rFonts w:cs="Arial"/>
                <w:color w:val="404040" w:themeColor="text1" w:themeTint="BF"/>
                <w:szCs w:val="20"/>
              </w:rPr>
              <w:t xml:space="preserve"> en </w:t>
            </w:r>
            <w:r w:rsidRPr="00C60946">
              <w:rPr>
                <w:rFonts w:cs="Arial"/>
                <w:b/>
                <w:color w:val="404040" w:themeColor="text1" w:themeTint="BF"/>
                <w:szCs w:val="20"/>
              </w:rPr>
              <w:t>in verband brengen</w:t>
            </w:r>
            <w:r w:rsidRPr="00C60946">
              <w:rPr>
                <w:rFonts w:cs="Arial"/>
                <w:color w:val="404040" w:themeColor="text1" w:themeTint="BF"/>
                <w:szCs w:val="20"/>
              </w:rPr>
              <w:t xml:space="preserve"> met frequentie en golfsnelheid.</w:t>
            </w:r>
          </w:p>
        </w:tc>
      </w:tr>
      <w:tr w:rsidR="00C60946" w:rsidRPr="004754ED" w14:paraId="7F022D4F" w14:textId="77777777" w:rsidTr="00040389">
        <w:trPr>
          <w:tblCellSpacing w:w="20" w:type="dxa"/>
        </w:trPr>
        <w:tc>
          <w:tcPr>
            <w:tcW w:w="9956" w:type="dxa"/>
            <w:gridSpan w:val="2"/>
            <w:vAlign w:val="center"/>
          </w:tcPr>
          <w:p w14:paraId="443B5048" w14:textId="77777777" w:rsidR="00C60946" w:rsidRPr="004754ED" w:rsidRDefault="00C60946" w:rsidP="00C60946">
            <w:pPr>
              <w:spacing w:before="120" w:after="120" w:line="240" w:lineRule="auto"/>
              <w:jc w:val="both"/>
              <w:rPr>
                <w:b/>
                <w:color w:val="404040" w:themeColor="text1" w:themeTint="BF"/>
                <w:szCs w:val="20"/>
                <w:lang w:val="nl-NL" w:eastAsia="nl-NL"/>
              </w:rPr>
            </w:pPr>
            <w:r w:rsidRPr="004754ED">
              <w:rPr>
                <w:b/>
                <w:color w:val="404040" w:themeColor="text1" w:themeTint="BF"/>
                <w:szCs w:val="20"/>
                <w:lang w:val="nl-NL" w:eastAsia="nl-NL"/>
              </w:rPr>
              <w:t>Wenken</w:t>
            </w:r>
          </w:p>
          <w:p w14:paraId="3283A29D" w14:textId="470DD7A9" w:rsidR="00C60946" w:rsidRPr="004754ED" w:rsidRDefault="00C60946" w:rsidP="00C60946">
            <w:pPr>
              <w:spacing w:before="120" w:after="120" w:line="240" w:lineRule="auto"/>
              <w:rPr>
                <w:rFonts w:cs="Arial"/>
                <w:b/>
                <w:color w:val="404040" w:themeColor="text1" w:themeTint="BF"/>
                <w:szCs w:val="20"/>
                <w:lang w:val="nl-NL" w:eastAsia="nl-NL"/>
              </w:rPr>
            </w:pPr>
            <w:r w:rsidRPr="004754ED">
              <w:rPr>
                <w:color w:val="404040" w:themeColor="text1" w:themeTint="BF"/>
                <w:szCs w:val="20"/>
                <w:lang w:val="nl-NL" w:eastAsia="nl-NL"/>
              </w:rPr>
              <w:t xml:space="preserve">Door met de hand een trilling op het beginpunt van een touw aan te leggen met een kleine frequentie en daarna met een grotere frequentie kan het omgekeerd evenredig verband tussen frequentie en golflengte geïllustreerd worden: </w:t>
            </w:r>
            <w:r w:rsidR="00D23652" w:rsidRPr="004754ED">
              <w:rPr>
                <w:i/>
                <w:color w:val="404040" w:themeColor="text1" w:themeTint="BF"/>
                <w:szCs w:val="20"/>
              </w:rPr>
              <w:t>v = λ∙</w:t>
            </w:r>
            <w:r w:rsidRPr="004754ED">
              <w:rPr>
                <w:rFonts w:cs="Arial"/>
                <w:i/>
                <w:color w:val="404040" w:themeColor="text1" w:themeTint="BF"/>
                <w:szCs w:val="20"/>
              </w:rPr>
              <w:t xml:space="preserve">f </w:t>
            </w:r>
            <w:r w:rsidRPr="004754ED">
              <w:rPr>
                <w:color w:val="404040" w:themeColor="text1" w:themeTint="BF"/>
                <w:szCs w:val="20"/>
                <w:lang w:val="nl-NL" w:eastAsia="nl-NL"/>
              </w:rPr>
              <w:t xml:space="preserve"> </w:t>
            </w:r>
          </w:p>
        </w:tc>
      </w:tr>
    </w:tbl>
    <w:p w14:paraId="71FD34EB" w14:textId="1FC64213" w:rsidR="00C60946" w:rsidRPr="000C702B" w:rsidRDefault="00C60946" w:rsidP="000C702B">
      <w:pPr>
        <w:spacing w:before="120" w:after="120" w:line="240" w:lineRule="auto"/>
        <w:jc w:val="both"/>
        <w:rPr>
          <w:b/>
          <w:color w:val="404040" w:themeColor="text1" w:themeTint="BF"/>
          <w:szCs w:val="20"/>
          <w:lang w:val="nl-NL" w:eastAsia="nl-NL"/>
        </w:rPr>
      </w:pPr>
      <w:r w:rsidRPr="004754ED">
        <w:rPr>
          <w:b/>
          <w:color w:val="404040" w:themeColor="text1" w:themeTint="BF"/>
          <w:szCs w:val="20"/>
          <w:lang w:val="nl-NL" w:eastAsia="nl-NL"/>
        </w:rPr>
        <w:t>Suggesties voor leerlingenexperimenten</w:t>
      </w:r>
      <w:r w:rsidR="000C702B" w:rsidRPr="004754ED">
        <w:rPr>
          <w:b/>
          <w:color w:val="404040" w:themeColor="text1" w:themeTint="BF"/>
          <w:szCs w:val="20"/>
          <w:lang w:val="nl-NL" w:eastAsia="nl-NL"/>
        </w:rPr>
        <w:t>:</w:t>
      </w:r>
    </w:p>
    <w:p w14:paraId="19E40D7D" w14:textId="77777777" w:rsidR="00C60946" w:rsidRPr="000C702B" w:rsidRDefault="00C60946" w:rsidP="00C60946">
      <w:pPr>
        <w:numPr>
          <w:ilvl w:val="0"/>
          <w:numId w:val="2"/>
        </w:numPr>
        <w:spacing w:after="240" w:line="240" w:lineRule="atLeast"/>
        <w:jc w:val="both"/>
        <w:rPr>
          <w:color w:val="404040" w:themeColor="text1" w:themeTint="BF"/>
          <w:szCs w:val="20"/>
          <w:lang w:val="nl-NL" w:eastAsia="nl-NL"/>
        </w:rPr>
      </w:pPr>
      <w:r w:rsidRPr="000C702B">
        <w:rPr>
          <w:color w:val="404040" w:themeColor="text1" w:themeTint="BF"/>
          <w:szCs w:val="20"/>
          <w:lang w:val="nl-NL" w:eastAsia="nl-NL"/>
        </w:rPr>
        <w:t>Onderzoek van de periode bij de harmonische trilling van een massa aan een veer.</w:t>
      </w:r>
    </w:p>
    <w:p w14:paraId="66094F78" w14:textId="77777777" w:rsidR="00C60946" w:rsidRPr="00C370CE" w:rsidRDefault="00C60946" w:rsidP="00C60946">
      <w:pPr>
        <w:pStyle w:val="LPKop3"/>
        <w:numPr>
          <w:ilvl w:val="0"/>
          <w:numId w:val="0"/>
        </w:numPr>
        <w:tabs>
          <w:tab w:val="num" w:pos="1702"/>
        </w:tabs>
        <w:ind w:left="851" w:hanging="851"/>
        <w:rPr>
          <w:color w:val="404040" w:themeColor="text1" w:themeTint="BF"/>
        </w:rPr>
      </w:pPr>
      <w:r w:rsidRPr="00C370CE">
        <w:rPr>
          <w:color w:val="404040" w:themeColor="text1" w:themeTint="BF"/>
        </w:rPr>
        <w:t xml:space="preserve">Geluid </w:t>
      </w:r>
    </w:p>
    <w:p w14:paraId="4F214BFC" w14:textId="77777777" w:rsidR="00C60946" w:rsidRPr="00C370CE" w:rsidRDefault="00C60946" w:rsidP="00C60946">
      <w:pPr>
        <w:spacing w:after="240" w:line="240" w:lineRule="atLeast"/>
        <w:jc w:val="both"/>
        <w:rPr>
          <w:color w:val="404040" w:themeColor="text1" w:themeTint="BF"/>
          <w:szCs w:val="20"/>
          <w:lang w:val="nl-NL" w:eastAsia="nl-NL"/>
        </w:rPr>
      </w:pPr>
      <w:r w:rsidRPr="00C370CE">
        <w:rPr>
          <w:color w:val="404040" w:themeColor="text1" w:themeTint="BF"/>
          <w:szCs w:val="20"/>
          <w:lang w:val="nl-NL" w:eastAsia="nl-NL"/>
        </w:rPr>
        <w:t>(4 lestijden)</w:t>
      </w:r>
    </w:p>
    <w:tbl>
      <w:tblPr>
        <w:tblW w:w="10036"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680"/>
        <w:gridCol w:w="40"/>
        <w:gridCol w:w="9316"/>
      </w:tblGrid>
      <w:tr w:rsidR="00C60946" w:rsidRPr="00996556" w14:paraId="65CB5A2D" w14:textId="77777777" w:rsidTr="00040389">
        <w:trPr>
          <w:trHeight w:val="562"/>
          <w:tblCellSpacing w:w="20" w:type="dxa"/>
        </w:trPr>
        <w:tc>
          <w:tcPr>
            <w:tcW w:w="660" w:type="dxa"/>
            <w:gridSpan w:val="2"/>
            <w:shd w:val="clear" w:color="auto" w:fill="FABF8F"/>
            <w:vAlign w:val="center"/>
          </w:tcPr>
          <w:p w14:paraId="6EE63820" w14:textId="77777777" w:rsidR="00C60946" w:rsidRPr="00996556" w:rsidRDefault="00C60946" w:rsidP="00743BDB">
            <w:pPr>
              <w:numPr>
                <w:ilvl w:val="0"/>
                <w:numId w:val="18"/>
              </w:numPr>
              <w:tabs>
                <w:tab w:val="num" w:pos="337"/>
                <w:tab w:val="num" w:pos="852"/>
              </w:tabs>
              <w:spacing w:before="120" w:after="120" w:line="240" w:lineRule="auto"/>
              <w:rPr>
                <w:rFonts w:cs="Arial"/>
                <w:color w:val="404040" w:themeColor="text1" w:themeTint="BF"/>
                <w:szCs w:val="20"/>
                <w:lang w:val="nl-NL" w:eastAsia="nl-NL"/>
              </w:rPr>
            </w:pPr>
          </w:p>
        </w:tc>
        <w:tc>
          <w:tcPr>
            <w:tcW w:w="9256" w:type="dxa"/>
            <w:shd w:val="clear" w:color="auto" w:fill="FABF8F"/>
            <w:vAlign w:val="center"/>
          </w:tcPr>
          <w:p w14:paraId="11041CA3" w14:textId="77777777" w:rsidR="00C60946" w:rsidRPr="00996556" w:rsidRDefault="00C60946" w:rsidP="00996556">
            <w:pPr>
              <w:tabs>
                <w:tab w:val="num" w:pos="852"/>
              </w:tabs>
              <w:spacing w:before="120" w:after="120" w:line="240" w:lineRule="auto"/>
              <w:rPr>
                <w:color w:val="404040" w:themeColor="text1" w:themeTint="BF"/>
                <w:szCs w:val="20"/>
                <w:lang w:val="nl-NL" w:eastAsia="nl-NL"/>
              </w:rPr>
            </w:pPr>
            <w:r w:rsidRPr="00996556">
              <w:rPr>
                <w:rFonts w:cs="Arial"/>
                <w:color w:val="404040" w:themeColor="text1" w:themeTint="BF"/>
                <w:szCs w:val="20"/>
              </w:rPr>
              <w:t xml:space="preserve">Het </w:t>
            </w:r>
            <w:r w:rsidRPr="00996556">
              <w:rPr>
                <w:rFonts w:cs="Arial"/>
                <w:b/>
                <w:color w:val="404040" w:themeColor="text1" w:themeTint="BF"/>
                <w:szCs w:val="20"/>
              </w:rPr>
              <w:t>ontstaan</w:t>
            </w:r>
            <w:r w:rsidRPr="00996556">
              <w:rPr>
                <w:rFonts w:cs="Arial"/>
                <w:color w:val="404040" w:themeColor="text1" w:themeTint="BF"/>
                <w:szCs w:val="20"/>
              </w:rPr>
              <w:t xml:space="preserve"> en de </w:t>
            </w:r>
            <w:r w:rsidRPr="00996556">
              <w:rPr>
                <w:rFonts w:cs="Arial"/>
                <w:b/>
                <w:color w:val="404040" w:themeColor="text1" w:themeTint="BF"/>
                <w:szCs w:val="20"/>
              </w:rPr>
              <w:t>voortplanting</w:t>
            </w:r>
            <w:r w:rsidRPr="00996556">
              <w:rPr>
                <w:rFonts w:cs="Arial"/>
                <w:color w:val="404040" w:themeColor="text1" w:themeTint="BF"/>
                <w:szCs w:val="20"/>
              </w:rPr>
              <w:t xml:space="preserve"> van geluid </w:t>
            </w:r>
            <w:r w:rsidRPr="00996556">
              <w:rPr>
                <w:rFonts w:cs="Arial"/>
                <w:b/>
                <w:color w:val="404040" w:themeColor="text1" w:themeTint="BF"/>
                <w:szCs w:val="20"/>
              </w:rPr>
              <w:t>toelichten</w:t>
            </w:r>
            <w:r w:rsidRPr="00996556">
              <w:rPr>
                <w:rFonts w:cs="Arial"/>
                <w:color w:val="404040" w:themeColor="text1" w:themeTint="BF"/>
                <w:szCs w:val="20"/>
              </w:rPr>
              <w:t>.</w:t>
            </w:r>
          </w:p>
        </w:tc>
      </w:tr>
      <w:tr w:rsidR="00C60946" w:rsidRPr="00996556" w14:paraId="7A9B678D" w14:textId="77777777" w:rsidTr="00040389">
        <w:trPr>
          <w:trHeight w:val="562"/>
          <w:tblCellSpacing w:w="20" w:type="dxa"/>
        </w:trPr>
        <w:tc>
          <w:tcPr>
            <w:tcW w:w="9956" w:type="dxa"/>
            <w:gridSpan w:val="3"/>
            <w:shd w:val="clear" w:color="auto" w:fill="auto"/>
            <w:vAlign w:val="center"/>
          </w:tcPr>
          <w:p w14:paraId="454F5CB2" w14:textId="77777777" w:rsidR="00C60946" w:rsidRPr="00996556" w:rsidRDefault="00C60946" w:rsidP="00996556">
            <w:pPr>
              <w:spacing w:before="120" w:after="120" w:line="240" w:lineRule="auto"/>
              <w:jc w:val="both"/>
              <w:rPr>
                <w:color w:val="404040" w:themeColor="text1" w:themeTint="BF"/>
                <w:szCs w:val="20"/>
                <w:lang w:val="nl-NL" w:eastAsia="nl-NL"/>
              </w:rPr>
            </w:pPr>
            <w:r w:rsidRPr="00996556">
              <w:rPr>
                <w:b/>
                <w:color w:val="404040" w:themeColor="text1" w:themeTint="BF"/>
                <w:szCs w:val="20"/>
                <w:lang w:val="nl-NL" w:eastAsia="nl-NL"/>
              </w:rPr>
              <w:t>Wenken</w:t>
            </w:r>
          </w:p>
          <w:p w14:paraId="10A3E52B" w14:textId="4F407D5B" w:rsidR="00C60946" w:rsidRPr="00996556" w:rsidRDefault="00C60946" w:rsidP="00C60946">
            <w:pPr>
              <w:tabs>
                <w:tab w:val="num" w:pos="852"/>
              </w:tabs>
              <w:spacing w:before="120"/>
              <w:rPr>
                <w:rFonts w:cs="Arial"/>
                <w:color w:val="404040" w:themeColor="text1" w:themeTint="BF"/>
                <w:szCs w:val="20"/>
                <w:lang w:val="nl-NL" w:eastAsia="nl-NL"/>
              </w:rPr>
            </w:pPr>
            <w:r w:rsidRPr="00996556">
              <w:rPr>
                <w:rFonts w:cs="Arial"/>
                <w:color w:val="404040" w:themeColor="text1" w:themeTint="BF"/>
                <w:szCs w:val="20"/>
              </w:rPr>
              <w:t>Voor het ontstaan van geluidsgolven is steeds een trillingsbron (geluidsbron) nodig. Dit kan gedemonstreerd worden aan de hand van een aantal muziekinstrumenten zoals snaarinstrumenten, blaasinstrumenten, trommels…  De voortplantingssnelheid van geluid is afhankelijk van de middenstof.</w:t>
            </w:r>
          </w:p>
        </w:tc>
      </w:tr>
      <w:tr w:rsidR="00C60946" w:rsidRPr="00996556" w14:paraId="398C5134" w14:textId="77777777" w:rsidTr="00040389">
        <w:trPr>
          <w:tblCellSpacing w:w="20" w:type="dxa"/>
        </w:trPr>
        <w:tc>
          <w:tcPr>
            <w:tcW w:w="660" w:type="dxa"/>
            <w:gridSpan w:val="2"/>
            <w:shd w:val="clear" w:color="auto" w:fill="FABF8F"/>
            <w:vAlign w:val="center"/>
          </w:tcPr>
          <w:p w14:paraId="36E0909F" w14:textId="77777777" w:rsidR="00C60946" w:rsidRPr="00996556" w:rsidRDefault="00C60946" w:rsidP="00743BDB">
            <w:pPr>
              <w:numPr>
                <w:ilvl w:val="0"/>
                <w:numId w:val="18"/>
              </w:numPr>
              <w:tabs>
                <w:tab w:val="num" w:pos="337"/>
              </w:tabs>
              <w:spacing w:before="120" w:after="120" w:line="240" w:lineRule="auto"/>
              <w:rPr>
                <w:rFonts w:cs="Arial"/>
                <w:color w:val="404040" w:themeColor="text1" w:themeTint="BF"/>
                <w:szCs w:val="20"/>
              </w:rPr>
            </w:pPr>
          </w:p>
        </w:tc>
        <w:tc>
          <w:tcPr>
            <w:tcW w:w="9256" w:type="dxa"/>
            <w:shd w:val="clear" w:color="auto" w:fill="FABF8F"/>
            <w:vAlign w:val="center"/>
          </w:tcPr>
          <w:p w14:paraId="6018FC1A" w14:textId="77777777" w:rsidR="00C60946" w:rsidRPr="00996556" w:rsidRDefault="00C60946" w:rsidP="00996556">
            <w:pPr>
              <w:spacing w:before="120" w:after="120" w:line="240" w:lineRule="auto"/>
              <w:rPr>
                <w:color w:val="404040" w:themeColor="text1" w:themeTint="BF"/>
                <w:szCs w:val="20"/>
              </w:rPr>
            </w:pPr>
            <w:r w:rsidRPr="00996556">
              <w:rPr>
                <w:rFonts w:cs="Arial"/>
                <w:color w:val="404040" w:themeColor="text1" w:themeTint="BF"/>
                <w:szCs w:val="20"/>
              </w:rPr>
              <w:t xml:space="preserve">De </w:t>
            </w:r>
            <w:r w:rsidRPr="00996556">
              <w:rPr>
                <w:rFonts w:cs="Arial"/>
                <w:b/>
                <w:color w:val="404040" w:themeColor="text1" w:themeTint="BF"/>
                <w:szCs w:val="20"/>
              </w:rPr>
              <w:t>kenmerken</w:t>
            </w:r>
            <w:r w:rsidRPr="00996556">
              <w:rPr>
                <w:rFonts w:cs="Arial"/>
                <w:color w:val="404040" w:themeColor="text1" w:themeTint="BF"/>
                <w:szCs w:val="20"/>
              </w:rPr>
              <w:t xml:space="preserve"> toonhoogte, toonsterkte en toonklank van een geluidsgolf </w:t>
            </w:r>
            <w:r w:rsidRPr="00996556">
              <w:rPr>
                <w:rFonts w:cs="Arial"/>
                <w:b/>
                <w:color w:val="404040" w:themeColor="text1" w:themeTint="BF"/>
                <w:szCs w:val="20"/>
              </w:rPr>
              <w:t>toelichten</w:t>
            </w:r>
            <w:r w:rsidRPr="00996556">
              <w:rPr>
                <w:rFonts w:cs="Arial"/>
                <w:color w:val="404040" w:themeColor="text1" w:themeTint="BF"/>
                <w:szCs w:val="20"/>
              </w:rPr>
              <w:t>.</w:t>
            </w:r>
          </w:p>
        </w:tc>
      </w:tr>
      <w:tr w:rsidR="00C60946" w:rsidRPr="00996556" w14:paraId="0E737C0C" w14:textId="77777777" w:rsidTr="00040389">
        <w:trPr>
          <w:tblCellSpacing w:w="20" w:type="dxa"/>
        </w:trPr>
        <w:tc>
          <w:tcPr>
            <w:tcW w:w="9956" w:type="dxa"/>
            <w:gridSpan w:val="3"/>
            <w:shd w:val="clear" w:color="auto" w:fill="auto"/>
            <w:vAlign w:val="center"/>
          </w:tcPr>
          <w:p w14:paraId="571416F9" w14:textId="77777777" w:rsidR="00C60946" w:rsidRPr="00996556" w:rsidRDefault="00C60946" w:rsidP="00C370CE">
            <w:pPr>
              <w:spacing w:before="120" w:after="120" w:line="240" w:lineRule="auto"/>
              <w:jc w:val="both"/>
              <w:rPr>
                <w:b/>
                <w:color w:val="404040" w:themeColor="text1" w:themeTint="BF"/>
                <w:szCs w:val="20"/>
                <w:lang w:val="nl-NL" w:eastAsia="nl-NL"/>
              </w:rPr>
            </w:pPr>
            <w:r w:rsidRPr="00996556">
              <w:rPr>
                <w:b/>
                <w:color w:val="404040" w:themeColor="text1" w:themeTint="BF"/>
                <w:szCs w:val="20"/>
                <w:lang w:val="nl-NL" w:eastAsia="nl-NL"/>
              </w:rPr>
              <w:t>Wenken</w:t>
            </w:r>
          </w:p>
          <w:p w14:paraId="38C23B8E" w14:textId="48934BE2" w:rsidR="00C60946" w:rsidRPr="00996556" w:rsidRDefault="00C60946" w:rsidP="000C702B">
            <w:pPr>
              <w:spacing w:before="120" w:after="120" w:line="240" w:lineRule="auto"/>
              <w:rPr>
                <w:color w:val="404040" w:themeColor="text1" w:themeTint="BF"/>
                <w:szCs w:val="20"/>
              </w:rPr>
            </w:pPr>
            <w:r w:rsidRPr="00996556">
              <w:rPr>
                <w:rFonts w:cs="Arial"/>
                <w:color w:val="404040" w:themeColor="text1" w:themeTint="BF"/>
                <w:szCs w:val="20"/>
              </w:rPr>
              <w:t xml:space="preserve">Hoe korter een muziekinstrument is (snaarinstrumenten, blaasinstrumenten… ) hoe hoger de toon. Je kan dit aantonen door te blazen in een half dichtgeknepen uiteinde van een rietje dat telkens korter wordt geknipt. </w:t>
            </w:r>
            <w:r w:rsidRPr="00996556">
              <w:rPr>
                <w:rFonts w:cs="Arial"/>
                <w:color w:val="404040" w:themeColor="text1" w:themeTint="BF"/>
                <w:szCs w:val="20"/>
              </w:rPr>
              <w:br/>
              <w:t>Bij ultrasonen kan eventueel een kleine gehoortest worden uitgevoerd:</w:t>
            </w:r>
            <w:r w:rsidRPr="00996556">
              <w:rPr>
                <w:color w:val="404040" w:themeColor="text1" w:themeTint="BF"/>
                <w:szCs w:val="20"/>
              </w:rPr>
              <w:t xml:space="preserve"> </w:t>
            </w:r>
            <w:hyperlink r:id="rId40" w:history="1">
              <w:r w:rsidRPr="00996556">
                <w:rPr>
                  <w:rFonts w:cs="Arial"/>
                  <w:color w:val="404040" w:themeColor="text1" w:themeTint="BF"/>
                  <w:szCs w:val="20"/>
                  <w:u w:val="single"/>
                </w:rPr>
                <w:t>http://www.oorcheck.nl/test-jezelf/hoe-hoog-kom-jij/</w:t>
              </w:r>
            </w:hyperlink>
            <w:r w:rsidR="000C702B">
              <w:rPr>
                <w:rFonts w:cs="Arial"/>
                <w:color w:val="404040" w:themeColor="text1" w:themeTint="BF"/>
                <w:szCs w:val="20"/>
              </w:rPr>
              <w:t>.</w:t>
            </w:r>
            <w:r w:rsidRPr="00996556">
              <w:rPr>
                <w:rFonts w:cs="Arial"/>
                <w:color w:val="404040" w:themeColor="text1" w:themeTint="BF"/>
                <w:szCs w:val="20"/>
              </w:rPr>
              <w:t xml:space="preserve"> </w:t>
            </w:r>
            <w:r w:rsidRPr="00996556">
              <w:rPr>
                <w:rFonts w:cs="Arial"/>
                <w:color w:val="404040" w:themeColor="text1" w:themeTint="BF"/>
                <w:szCs w:val="20"/>
              </w:rPr>
              <w:br/>
              <w:t>Bij het meten van de toonsterkte</w:t>
            </w:r>
            <w:r w:rsidR="000C702B">
              <w:rPr>
                <w:rFonts w:cs="Arial"/>
                <w:color w:val="404040" w:themeColor="text1" w:themeTint="BF"/>
                <w:szCs w:val="20"/>
              </w:rPr>
              <w:t>,</w:t>
            </w:r>
            <w:r w:rsidRPr="00996556">
              <w:rPr>
                <w:rFonts w:cs="Arial"/>
                <w:color w:val="404040" w:themeColor="text1" w:themeTint="BF"/>
                <w:szCs w:val="20"/>
              </w:rPr>
              <w:t xml:space="preserve"> maakt men gebruik van de dB-schaal. Deze schaal is logaritmisch, waardoor een toename met 3 dB eigenlijk een verdubbeling betekent van de toonsterkte. Heel wat jongeren zijn er zich niet van bewust dat ze reeds onomkeerbare gehoorschade hebben oplopen door onverstandig gebruik van oortjes: </w:t>
            </w:r>
            <w:hyperlink r:id="rId41" w:history="1">
              <w:r w:rsidRPr="00996556">
                <w:rPr>
                  <w:rFonts w:cs="Arial"/>
                  <w:color w:val="404040" w:themeColor="text1" w:themeTint="BF"/>
                  <w:szCs w:val="20"/>
                  <w:u w:val="single"/>
                </w:rPr>
                <w:t>http://www.hoortest.nl/hoortest.html</w:t>
              </w:r>
            </w:hyperlink>
            <w:r w:rsidR="000C702B">
              <w:rPr>
                <w:rFonts w:cs="Arial"/>
                <w:color w:val="404040" w:themeColor="text1" w:themeTint="BF"/>
                <w:szCs w:val="20"/>
                <w:u w:val="single"/>
              </w:rPr>
              <w:t>.</w:t>
            </w:r>
            <w:r w:rsidRPr="00996556">
              <w:rPr>
                <w:rFonts w:cs="Arial"/>
                <w:color w:val="404040" w:themeColor="text1" w:themeTint="BF"/>
                <w:szCs w:val="20"/>
              </w:rPr>
              <w:br/>
            </w:r>
            <w:r w:rsidRPr="00996556">
              <w:rPr>
                <w:rFonts w:cs="Arial"/>
                <w:color w:val="404040" w:themeColor="text1" w:themeTint="BF"/>
                <w:szCs w:val="20"/>
              </w:rPr>
              <w:lastRenderedPageBreak/>
              <w:t xml:space="preserve">Via een app kan je ook het trillingspatroon van geluid zichtbaar maken en zo het begrip toonklank (klankkleur, timbre) uitleggen: een even luide la op een blokfluit klinkt bv. anders dan op een dwarsfluit. </w:t>
            </w:r>
          </w:p>
        </w:tc>
      </w:tr>
      <w:tr w:rsidR="00C60946" w:rsidRPr="00996556" w14:paraId="0C05FEA8" w14:textId="77777777" w:rsidTr="00040389">
        <w:trPr>
          <w:tblCellSpacing w:w="20" w:type="dxa"/>
        </w:trPr>
        <w:tc>
          <w:tcPr>
            <w:tcW w:w="660" w:type="dxa"/>
            <w:gridSpan w:val="2"/>
            <w:shd w:val="clear" w:color="auto" w:fill="FABF8F"/>
            <w:vAlign w:val="center"/>
          </w:tcPr>
          <w:p w14:paraId="7F6A9A71" w14:textId="77777777" w:rsidR="00C60946" w:rsidRPr="00996556" w:rsidRDefault="00C60946" w:rsidP="00743BDB">
            <w:pPr>
              <w:numPr>
                <w:ilvl w:val="0"/>
                <w:numId w:val="18"/>
              </w:numPr>
              <w:tabs>
                <w:tab w:val="num" w:pos="337"/>
              </w:tabs>
              <w:spacing w:before="120" w:after="120" w:line="240" w:lineRule="auto"/>
              <w:rPr>
                <w:rFonts w:cs="Arial"/>
                <w:color w:val="404040" w:themeColor="text1" w:themeTint="BF"/>
                <w:szCs w:val="20"/>
              </w:rPr>
            </w:pPr>
          </w:p>
        </w:tc>
        <w:tc>
          <w:tcPr>
            <w:tcW w:w="9256" w:type="dxa"/>
            <w:shd w:val="clear" w:color="auto" w:fill="FABF8F"/>
            <w:vAlign w:val="center"/>
          </w:tcPr>
          <w:p w14:paraId="37B3E932" w14:textId="77777777" w:rsidR="00C60946" w:rsidRPr="00996556" w:rsidRDefault="00C60946" w:rsidP="00996556">
            <w:pPr>
              <w:spacing w:before="120" w:after="120" w:line="240" w:lineRule="auto"/>
              <w:rPr>
                <w:color w:val="404040" w:themeColor="text1" w:themeTint="BF"/>
                <w:szCs w:val="20"/>
              </w:rPr>
            </w:pPr>
            <w:r w:rsidRPr="00996556">
              <w:rPr>
                <w:rFonts w:cs="Arial"/>
                <w:color w:val="404040" w:themeColor="text1" w:themeTint="BF"/>
                <w:szCs w:val="20"/>
              </w:rPr>
              <w:t xml:space="preserve">Het </w:t>
            </w:r>
            <w:r w:rsidRPr="00996556">
              <w:rPr>
                <w:rFonts w:cs="Arial"/>
                <w:b/>
                <w:color w:val="404040" w:themeColor="text1" w:themeTint="BF"/>
                <w:szCs w:val="20"/>
              </w:rPr>
              <w:t>verschijnsel</w:t>
            </w:r>
            <w:r w:rsidRPr="00996556">
              <w:rPr>
                <w:rFonts w:cs="Arial"/>
                <w:color w:val="404040" w:themeColor="text1" w:themeTint="BF"/>
                <w:szCs w:val="20"/>
              </w:rPr>
              <w:t xml:space="preserve"> </w:t>
            </w:r>
            <w:r w:rsidRPr="00996556">
              <w:rPr>
                <w:rFonts w:cs="Arial"/>
                <w:b/>
                <w:color w:val="404040" w:themeColor="text1" w:themeTint="BF"/>
                <w:szCs w:val="20"/>
              </w:rPr>
              <w:t>buiging</w:t>
            </w:r>
            <w:r w:rsidRPr="00996556">
              <w:rPr>
                <w:rFonts w:cs="Arial"/>
                <w:color w:val="404040" w:themeColor="text1" w:themeTint="BF"/>
                <w:szCs w:val="20"/>
              </w:rPr>
              <w:t xml:space="preserve"> experimenteel </w:t>
            </w:r>
            <w:r w:rsidRPr="00996556">
              <w:rPr>
                <w:rFonts w:cs="Arial"/>
                <w:b/>
                <w:color w:val="404040" w:themeColor="text1" w:themeTint="BF"/>
                <w:szCs w:val="20"/>
              </w:rPr>
              <w:t>aantonen</w:t>
            </w:r>
            <w:r w:rsidRPr="00996556">
              <w:rPr>
                <w:rFonts w:cs="Arial"/>
                <w:color w:val="404040" w:themeColor="text1" w:themeTint="BF"/>
                <w:szCs w:val="20"/>
              </w:rPr>
              <w:t>.</w:t>
            </w:r>
          </w:p>
        </w:tc>
      </w:tr>
      <w:tr w:rsidR="00C60946" w:rsidRPr="00996556" w14:paraId="1C55D915" w14:textId="77777777" w:rsidTr="00040389">
        <w:trPr>
          <w:tblCellSpacing w:w="20" w:type="dxa"/>
        </w:trPr>
        <w:tc>
          <w:tcPr>
            <w:tcW w:w="9956" w:type="dxa"/>
            <w:gridSpan w:val="3"/>
            <w:shd w:val="clear" w:color="auto" w:fill="auto"/>
            <w:vAlign w:val="center"/>
          </w:tcPr>
          <w:p w14:paraId="5D071E30" w14:textId="77777777" w:rsidR="00C60946" w:rsidRPr="00996556" w:rsidRDefault="00C60946" w:rsidP="00996556">
            <w:pPr>
              <w:spacing w:before="120" w:after="120" w:line="240" w:lineRule="auto"/>
              <w:jc w:val="both"/>
              <w:rPr>
                <w:b/>
                <w:color w:val="404040" w:themeColor="text1" w:themeTint="BF"/>
                <w:szCs w:val="20"/>
                <w:lang w:val="nl-NL" w:eastAsia="nl-NL"/>
              </w:rPr>
            </w:pPr>
            <w:r w:rsidRPr="00996556">
              <w:rPr>
                <w:rFonts w:cs="Arial"/>
                <w:b/>
                <w:bCs/>
                <w:color w:val="404040" w:themeColor="text1" w:themeTint="BF"/>
                <w:szCs w:val="20"/>
              </w:rPr>
              <w:t>Wenken</w:t>
            </w:r>
          </w:p>
          <w:p w14:paraId="751E0940" w14:textId="77777777" w:rsidR="00C60946" w:rsidRPr="00996556" w:rsidRDefault="00C60946" w:rsidP="00C60946">
            <w:pPr>
              <w:autoSpaceDE w:val="0"/>
              <w:autoSpaceDN w:val="0"/>
              <w:adjustRightInd w:val="0"/>
              <w:spacing w:after="120" w:line="240" w:lineRule="auto"/>
              <w:ind w:left="57"/>
              <w:rPr>
                <w:rFonts w:cs="Arial"/>
                <w:color w:val="404040" w:themeColor="text1" w:themeTint="BF"/>
                <w:szCs w:val="20"/>
                <w:lang w:eastAsia="nl-BE"/>
              </w:rPr>
            </w:pPr>
            <w:r w:rsidRPr="00996556">
              <w:rPr>
                <w:rFonts w:cs="Arial"/>
                <w:color w:val="404040" w:themeColor="text1" w:themeTint="BF"/>
                <w:szCs w:val="20"/>
                <w:lang w:eastAsia="nl-BE"/>
              </w:rPr>
              <w:t>Interessant bij buiging is het verschillend gedrag van geluid en licht bij een deuropening of een paneel. Om het hoekje bij een deuropening of achter en paneel kan je het geluid horen. Het buigt zich door de opening of omheen het paneel. Dit is niet zo bij licht, vermits de golflengte van licht hiervoor te klein is. Hieruit kan de buigingsvoorwaarde duidelijk gemaakt worden. Deze verklaart bv. waarom een lichtmicroscoop objecten kleiner dan de golflengte van het licht niet kan detecteren. Merk hierbij op dat buiging zich zowel aan een opening als aan een hindernis kan voordoen.</w:t>
            </w:r>
          </w:p>
        </w:tc>
      </w:tr>
      <w:tr w:rsidR="00C60946" w:rsidRPr="00996556" w14:paraId="63D3E485" w14:textId="77777777" w:rsidTr="00040389">
        <w:trPr>
          <w:tblCellSpacing w:w="20" w:type="dxa"/>
        </w:trPr>
        <w:tc>
          <w:tcPr>
            <w:tcW w:w="660" w:type="dxa"/>
            <w:gridSpan w:val="2"/>
            <w:shd w:val="clear" w:color="auto" w:fill="FABF8F"/>
            <w:vAlign w:val="center"/>
          </w:tcPr>
          <w:p w14:paraId="2475C5C9" w14:textId="77777777" w:rsidR="00C60946" w:rsidRPr="00996556" w:rsidRDefault="00C60946" w:rsidP="00743BDB">
            <w:pPr>
              <w:numPr>
                <w:ilvl w:val="0"/>
                <w:numId w:val="18"/>
              </w:numPr>
              <w:tabs>
                <w:tab w:val="num" w:pos="337"/>
              </w:tabs>
              <w:spacing w:before="120" w:after="120" w:line="240" w:lineRule="auto"/>
              <w:rPr>
                <w:rFonts w:cs="Arial"/>
                <w:color w:val="404040" w:themeColor="text1" w:themeTint="BF"/>
                <w:szCs w:val="20"/>
              </w:rPr>
            </w:pPr>
          </w:p>
        </w:tc>
        <w:tc>
          <w:tcPr>
            <w:tcW w:w="9256" w:type="dxa"/>
            <w:shd w:val="clear" w:color="auto" w:fill="FABF8F"/>
            <w:vAlign w:val="center"/>
          </w:tcPr>
          <w:p w14:paraId="55316A9D" w14:textId="77777777" w:rsidR="00C60946" w:rsidRPr="00996556" w:rsidRDefault="00C60946" w:rsidP="00996556">
            <w:pPr>
              <w:spacing w:before="120" w:after="120" w:line="240" w:lineRule="auto"/>
              <w:rPr>
                <w:color w:val="404040" w:themeColor="text1" w:themeTint="BF"/>
                <w:szCs w:val="20"/>
              </w:rPr>
            </w:pPr>
            <w:r w:rsidRPr="00996556">
              <w:rPr>
                <w:rFonts w:cs="Arial"/>
                <w:color w:val="404040" w:themeColor="text1" w:themeTint="BF"/>
                <w:szCs w:val="20"/>
              </w:rPr>
              <w:t xml:space="preserve">Het </w:t>
            </w:r>
            <w:r w:rsidRPr="00996556">
              <w:rPr>
                <w:rFonts w:cs="Arial"/>
                <w:b/>
                <w:color w:val="404040" w:themeColor="text1" w:themeTint="BF"/>
                <w:szCs w:val="20"/>
              </w:rPr>
              <w:t>verschijnsel resonantie toelichten</w:t>
            </w:r>
            <w:r w:rsidRPr="00996556">
              <w:rPr>
                <w:rFonts w:cs="Arial"/>
                <w:color w:val="404040" w:themeColor="text1" w:themeTint="BF"/>
                <w:szCs w:val="20"/>
              </w:rPr>
              <w:t xml:space="preserve"> aan de hand van voorbeelden.</w:t>
            </w:r>
          </w:p>
        </w:tc>
      </w:tr>
      <w:tr w:rsidR="00C60946" w:rsidRPr="00996556" w14:paraId="19BE8E70" w14:textId="77777777" w:rsidTr="00040389">
        <w:trPr>
          <w:tblCellSpacing w:w="20" w:type="dxa"/>
        </w:trPr>
        <w:tc>
          <w:tcPr>
            <w:tcW w:w="9956" w:type="dxa"/>
            <w:gridSpan w:val="3"/>
            <w:vAlign w:val="center"/>
          </w:tcPr>
          <w:p w14:paraId="52F2BA33" w14:textId="77777777" w:rsidR="00C60946" w:rsidRPr="00996556" w:rsidRDefault="00C60946" w:rsidP="00996556">
            <w:pPr>
              <w:spacing w:before="120" w:after="120" w:line="240" w:lineRule="auto"/>
              <w:jc w:val="both"/>
              <w:rPr>
                <w:color w:val="404040" w:themeColor="text1" w:themeTint="BF"/>
                <w:szCs w:val="20"/>
                <w:lang w:val="nl-NL" w:eastAsia="nl-NL"/>
              </w:rPr>
            </w:pPr>
            <w:r w:rsidRPr="00996556">
              <w:rPr>
                <w:b/>
                <w:color w:val="404040" w:themeColor="text1" w:themeTint="BF"/>
                <w:szCs w:val="20"/>
                <w:lang w:val="nl-NL" w:eastAsia="nl-NL"/>
              </w:rPr>
              <w:t>Wenken</w:t>
            </w:r>
          </w:p>
          <w:p w14:paraId="44DE2858" w14:textId="0C98DB6C" w:rsidR="00C60946" w:rsidRPr="00996556" w:rsidRDefault="00C60946" w:rsidP="00C60946">
            <w:pPr>
              <w:tabs>
                <w:tab w:val="num" w:pos="852"/>
              </w:tabs>
              <w:spacing w:before="120" w:line="240" w:lineRule="auto"/>
              <w:rPr>
                <w:color w:val="404040" w:themeColor="text1" w:themeTint="BF"/>
                <w:szCs w:val="20"/>
                <w:lang w:val="nl-NL" w:eastAsia="nl-NL"/>
              </w:rPr>
            </w:pPr>
            <w:r w:rsidRPr="00996556">
              <w:rPr>
                <w:rFonts w:cs="Arial"/>
                <w:color w:val="404040" w:themeColor="text1" w:themeTint="BF"/>
                <w:szCs w:val="20"/>
                <w:lang w:eastAsia="nl-BE"/>
              </w:rPr>
              <w:t>Als bij een gedwongen harmonische trilling</w:t>
            </w:r>
            <w:r w:rsidR="000C702B">
              <w:rPr>
                <w:rFonts w:cs="Arial"/>
                <w:color w:val="404040" w:themeColor="text1" w:themeTint="BF"/>
                <w:szCs w:val="20"/>
                <w:lang w:eastAsia="nl-BE"/>
              </w:rPr>
              <w:t>,</w:t>
            </w:r>
            <w:r w:rsidRPr="00996556">
              <w:rPr>
                <w:rFonts w:cs="Arial"/>
                <w:color w:val="404040" w:themeColor="text1" w:themeTint="BF"/>
                <w:szCs w:val="20"/>
                <w:lang w:eastAsia="nl-BE"/>
              </w:rPr>
              <w:t xml:space="preserve"> de frequentie van de uitwendige kracht gelijk is aan de eigenfrequentie van het trillend systeem, dan trilt dat systeem met een grote amplitude. Dit noemen we resonantie. Voorbeelden zijn het instorten van de Tacoma Narrows Bridge, het breken van een </w:t>
            </w:r>
            <w:r w:rsidR="00996556">
              <w:rPr>
                <w:rFonts w:cs="Arial"/>
                <w:color w:val="404040" w:themeColor="text1" w:themeTint="BF"/>
                <w:szCs w:val="20"/>
                <w:lang w:eastAsia="nl-BE"/>
              </w:rPr>
              <w:t>wijnglas, 2 gelijke stemvorken</w:t>
            </w:r>
            <w:r w:rsidRPr="00996556">
              <w:rPr>
                <w:rFonts w:cs="Arial"/>
                <w:color w:val="404040" w:themeColor="text1" w:themeTint="BF"/>
                <w:szCs w:val="20"/>
                <w:lang w:eastAsia="nl-BE"/>
              </w:rPr>
              <w:t>…</w:t>
            </w:r>
          </w:p>
        </w:tc>
      </w:tr>
      <w:tr w:rsidR="00C60946" w:rsidRPr="00996556" w14:paraId="0602B386" w14:textId="77777777" w:rsidTr="00040389">
        <w:trPr>
          <w:tblCellSpacing w:w="20" w:type="dxa"/>
        </w:trPr>
        <w:tc>
          <w:tcPr>
            <w:tcW w:w="620" w:type="dxa"/>
            <w:shd w:val="clear" w:color="auto" w:fill="FABF8F" w:themeFill="accent6" w:themeFillTint="99"/>
            <w:vAlign w:val="center"/>
          </w:tcPr>
          <w:p w14:paraId="3E6B29B1" w14:textId="77777777" w:rsidR="00C60946" w:rsidRPr="00996556" w:rsidRDefault="00C60946" w:rsidP="00743BDB">
            <w:pPr>
              <w:numPr>
                <w:ilvl w:val="0"/>
                <w:numId w:val="18"/>
              </w:numPr>
              <w:spacing w:before="120" w:after="120" w:line="260" w:lineRule="exact"/>
              <w:jc w:val="both"/>
              <w:rPr>
                <w:rFonts w:cs="Arial"/>
                <w:color w:val="404040" w:themeColor="text1" w:themeTint="BF"/>
                <w:szCs w:val="20"/>
              </w:rPr>
            </w:pPr>
          </w:p>
        </w:tc>
        <w:tc>
          <w:tcPr>
            <w:tcW w:w="9296" w:type="dxa"/>
            <w:gridSpan w:val="2"/>
            <w:shd w:val="clear" w:color="auto" w:fill="FABF8F" w:themeFill="accent6" w:themeFillTint="99"/>
            <w:vAlign w:val="center"/>
          </w:tcPr>
          <w:p w14:paraId="302B3E53" w14:textId="77777777" w:rsidR="00C60946" w:rsidRPr="00996556" w:rsidRDefault="00C60946" w:rsidP="00C60946">
            <w:pPr>
              <w:spacing w:before="120" w:after="120" w:line="260" w:lineRule="exact"/>
              <w:rPr>
                <w:rFonts w:cs="Arial"/>
                <w:color w:val="404040" w:themeColor="text1" w:themeTint="BF"/>
                <w:szCs w:val="20"/>
              </w:rPr>
            </w:pPr>
            <w:r w:rsidRPr="00996556">
              <w:rPr>
                <w:rFonts w:cs="Arial"/>
                <w:color w:val="404040" w:themeColor="text1" w:themeTint="BF"/>
                <w:szCs w:val="20"/>
              </w:rPr>
              <w:t xml:space="preserve">Enkele </w:t>
            </w:r>
            <w:r w:rsidRPr="00996556">
              <w:rPr>
                <w:rFonts w:cs="Arial"/>
                <w:b/>
                <w:color w:val="404040" w:themeColor="text1" w:themeTint="BF"/>
                <w:szCs w:val="20"/>
              </w:rPr>
              <w:t>toepassingen</w:t>
            </w:r>
            <w:r w:rsidRPr="00996556">
              <w:rPr>
                <w:rFonts w:cs="Arial"/>
                <w:color w:val="404040" w:themeColor="text1" w:themeTint="BF"/>
                <w:szCs w:val="20"/>
              </w:rPr>
              <w:t xml:space="preserve"> </w:t>
            </w:r>
            <w:r w:rsidRPr="00996556">
              <w:rPr>
                <w:rFonts w:cs="Arial"/>
                <w:b/>
                <w:color w:val="404040" w:themeColor="text1" w:themeTint="BF"/>
                <w:szCs w:val="20"/>
              </w:rPr>
              <w:t>van geluidsgolven weergeven</w:t>
            </w:r>
            <w:r w:rsidRPr="00996556">
              <w:rPr>
                <w:rFonts w:cs="Arial"/>
                <w:color w:val="404040" w:themeColor="text1" w:themeTint="BF"/>
                <w:szCs w:val="20"/>
              </w:rPr>
              <w:t xml:space="preserve"> en </w:t>
            </w:r>
            <w:r w:rsidRPr="00996556">
              <w:rPr>
                <w:rFonts w:cs="Arial"/>
                <w:b/>
                <w:color w:val="404040" w:themeColor="text1" w:themeTint="BF"/>
                <w:szCs w:val="20"/>
              </w:rPr>
              <w:t>omschrijven</w:t>
            </w:r>
            <w:r w:rsidRPr="00996556">
              <w:rPr>
                <w:rFonts w:cs="Arial"/>
                <w:color w:val="404040" w:themeColor="text1" w:themeTint="BF"/>
                <w:szCs w:val="20"/>
              </w:rPr>
              <w:t>.</w:t>
            </w:r>
          </w:p>
        </w:tc>
      </w:tr>
      <w:tr w:rsidR="00C60946" w:rsidRPr="00996556" w14:paraId="638DBAB4" w14:textId="77777777" w:rsidTr="00040389">
        <w:trPr>
          <w:tblCellSpacing w:w="20" w:type="dxa"/>
        </w:trPr>
        <w:tc>
          <w:tcPr>
            <w:tcW w:w="9956" w:type="dxa"/>
            <w:gridSpan w:val="3"/>
            <w:vAlign w:val="center"/>
          </w:tcPr>
          <w:p w14:paraId="30ADC617" w14:textId="77777777" w:rsidR="00C60946" w:rsidRPr="00996556" w:rsidRDefault="00C60946" w:rsidP="00996556">
            <w:pPr>
              <w:spacing w:before="120" w:after="120" w:line="240" w:lineRule="auto"/>
              <w:jc w:val="both"/>
              <w:rPr>
                <w:rFonts w:cs="Arial"/>
                <w:b/>
                <w:color w:val="404040" w:themeColor="text1" w:themeTint="BF"/>
                <w:szCs w:val="20"/>
              </w:rPr>
            </w:pPr>
            <w:r w:rsidRPr="00996556">
              <w:rPr>
                <w:rFonts w:cs="Arial"/>
                <w:b/>
                <w:color w:val="404040" w:themeColor="text1" w:themeTint="BF"/>
                <w:szCs w:val="20"/>
              </w:rPr>
              <w:t>Wenken</w:t>
            </w:r>
          </w:p>
          <w:p w14:paraId="159532DB" w14:textId="77777777" w:rsidR="00C60946" w:rsidRPr="00996556" w:rsidRDefault="00C60946" w:rsidP="00C60946">
            <w:pPr>
              <w:spacing w:after="120" w:line="240" w:lineRule="atLeast"/>
              <w:rPr>
                <w:rFonts w:cs="Arial"/>
                <w:color w:val="404040" w:themeColor="text1" w:themeTint="BF"/>
                <w:szCs w:val="20"/>
              </w:rPr>
            </w:pPr>
            <w:r w:rsidRPr="00996556">
              <w:rPr>
                <w:rFonts w:cs="Arial"/>
                <w:color w:val="404040" w:themeColor="text1" w:themeTint="BF"/>
                <w:szCs w:val="20"/>
              </w:rPr>
              <w:t>Hier kan ook eventueel het voorkomen van infrasonen en ultrasonen en hun toepassingen zoals echografie aan bod komen.</w:t>
            </w:r>
          </w:p>
          <w:p w14:paraId="17CCAE83" w14:textId="279CF431" w:rsidR="00C60946" w:rsidRPr="00996556" w:rsidRDefault="00C60946" w:rsidP="00C60946">
            <w:pPr>
              <w:spacing w:after="120" w:line="240" w:lineRule="atLeast"/>
              <w:rPr>
                <w:rFonts w:cs="Arial"/>
                <w:color w:val="404040" w:themeColor="text1" w:themeTint="BF"/>
                <w:szCs w:val="20"/>
              </w:rPr>
            </w:pPr>
            <w:r w:rsidRPr="00996556">
              <w:rPr>
                <w:rFonts w:cs="Arial"/>
                <w:color w:val="404040" w:themeColor="text1" w:themeTint="BF"/>
                <w:szCs w:val="20"/>
              </w:rPr>
              <w:t>Via een applet</w:t>
            </w:r>
            <w:r w:rsidR="000C702B">
              <w:rPr>
                <w:rFonts w:cs="Arial"/>
                <w:color w:val="404040" w:themeColor="text1" w:themeTint="BF"/>
                <w:szCs w:val="20"/>
              </w:rPr>
              <w:t>,</w:t>
            </w:r>
            <w:r w:rsidRPr="00996556">
              <w:rPr>
                <w:rFonts w:cs="Arial"/>
                <w:color w:val="404040" w:themeColor="text1" w:themeTint="BF"/>
                <w:szCs w:val="20"/>
              </w:rPr>
              <w:t xml:space="preserve"> kan het dopplereffect eenvoudig worden aangetoond. Leerlingen kennen dat van een voorbijrijdende ambulance. Bij een echografie in de bloedbanen bepaalt een cardioloog hiermee de snelheid van het bloed of bepaalt het flitstoestel van de politie hoe snel je rijdt.</w:t>
            </w:r>
            <w:r w:rsidRPr="00996556">
              <w:rPr>
                <w:rFonts w:cs="Arial"/>
                <w:color w:val="404040" w:themeColor="text1" w:themeTint="BF"/>
                <w:szCs w:val="20"/>
              </w:rPr>
              <w:br/>
              <w:t>Ook kan hier het verschijnsel geluidsmuur en machoppervlak aan bod komen.</w:t>
            </w:r>
          </w:p>
          <w:p w14:paraId="224F9ED9" w14:textId="77DFA5B4" w:rsidR="00C60946" w:rsidRPr="00996556" w:rsidRDefault="00A02BA8" w:rsidP="00A02BA8">
            <w:pPr>
              <w:spacing w:after="120" w:line="240" w:lineRule="atLeast"/>
              <w:rPr>
                <w:rFonts w:cs="Arial"/>
                <w:color w:val="404040" w:themeColor="text1" w:themeTint="BF"/>
                <w:szCs w:val="20"/>
              </w:rPr>
            </w:pPr>
            <w:r w:rsidRPr="00A02BA8">
              <w:rPr>
                <w:color w:val="404040" w:themeColor="text1" w:themeTint="BF"/>
              </w:rPr>
              <w:t>Wanneer je twee stemvorken, waarvan de frequenties lichtjes verschillen, aanslaat,</w:t>
            </w:r>
            <w:r w:rsidR="00C60946" w:rsidRPr="00A02BA8">
              <w:rPr>
                <w:rFonts w:cs="Arial"/>
                <w:color w:val="404040" w:themeColor="text1" w:themeTint="BF"/>
                <w:szCs w:val="20"/>
              </w:rPr>
              <w:t xml:space="preserve"> dan doen zich zwevingen voor, omdat de geluidsgolven elkaar beurtelings versterken of afzwakken.</w:t>
            </w:r>
          </w:p>
        </w:tc>
      </w:tr>
    </w:tbl>
    <w:p w14:paraId="261334B1" w14:textId="77777777" w:rsidR="00996556" w:rsidRPr="00494FFD" w:rsidRDefault="00996556" w:rsidP="000C702B">
      <w:pPr>
        <w:spacing w:before="120" w:after="120" w:line="240" w:lineRule="auto"/>
        <w:rPr>
          <w:color w:val="404040" w:themeColor="text1" w:themeTint="BF"/>
          <w:szCs w:val="20"/>
          <w:lang w:val="nl-NL" w:eastAsia="nl-NL"/>
        </w:rPr>
      </w:pPr>
      <w:r w:rsidRPr="00494FFD">
        <w:rPr>
          <w:b/>
          <w:color w:val="404040" w:themeColor="text1" w:themeTint="BF"/>
          <w:szCs w:val="20"/>
          <w:lang w:val="nl-NL" w:eastAsia="nl-NL"/>
        </w:rPr>
        <w:t>Suggesties voor leerlingenexperimenten</w:t>
      </w:r>
    </w:p>
    <w:p w14:paraId="51F2F4C0" w14:textId="77777777" w:rsidR="00996556" w:rsidRPr="00494FFD" w:rsidRDefault="00996556" w:rsidP="00C60946">
      <w:pPr>
        <w:numPr>
          <w:ilvl w:val="0"/>
          <w:numId w:val="2"/>
        </w:numPr>
        <w:spacing w:after="240" w:line="240" w:lineRule="atLeast"/>
        <w:rPr>
          <w:color w:val="404040" w:themeColor="text1" w:themeTint="BF"/>
          <w:szCs w:val="20"/>
          <w:lang w:val="nl-NL" w:eastAsia="nl-NL"/>
        </w:rPr>
      </w:pPr>
      <w:r w:rsidRPr="00494FFD">
        <w:rPr>
          <w:color w:val="404040" w:themeColor="text1" w:themeTint="BF"/>
          <w:szCs w:val="20"/>
          <w:lang w:val="nl-NL" w:eastAsia="nl-NL"/>
        </w:rPr>
        <w:t>Onderzoek van de toonhoogte, toonsterkte en toonklank</w:t>
      </w:r>
    </w:p>
    <w:p w14:paraId="51B022BB" w14:textId="5608AC8C" w:rsidR="00996556" w:rsidRDefault="00996556" w:rsidP="00996556">
      <w:pPr>
        <w:pStyle w:val="LPKop3"/>
        <w:numPr>
          <w:ilvl w:val="0"/>
          <w:numId w:val="0"/>
        </w:numPr>
        <w:ind w:left="851" w:hanging="851"/>
        <w:rPr>
          <w:color w:val="404040" w:themeColor="text1" w:themeTint="BF"/>
        </w:rPr>
      </w:pPr>
      <w:r w:rsidRPr="00996556">
        <w:rPr>
          <w:color w:val="404040" w:themeColor="text1" w:themeTint="BF"/>
        </w:rPr>
        <w:t xml:space="preserve">Licht en </w:t>
      </w:r>
      <w:r w:rsidR="00845974">
        <w:rPr>
          <w:color w:val="404040" w:themeColor="text1" w:themeTint="BF"/>
        </w:rPr>
        <w:t>E</w:t>
      </w:r>
      <w:r w:rsidRPr="00996556">
        <w:rPr>
          <w:color w:val="404040" w:themeColor="text1" w:themeTint="BF"/>
        </w:rPr>
        <w:t>M-spectrum</w:t>
      </w:r>
    </w:p>
    <w:p w14:paraId="268DC375" w14:textId="34F79B1D" w:rsidR="00494FFD" w:rsidRPr="00494FFD" w:rsidRDefault="00494FFD" w:rsidP="00494FFD">
      <w:pPr>
        <w:spacing w:after="240" w:line="240" w:lineRule="atLeast"/>
        <w:jc w:val="both"/>
        <w:rPr>
          <w:color w:val="404040" w:themeColor="text1" w:themeTint="BF"/>
          <w:szCs w:val="20"/>
          <w:lang w:val="nl-NL" w:eastAsia="nl-NL"/>
        </w:rPr>
      </w:pPr>
      <w:r w:rsidRPr="00494FFD">
        <w:rPr>
          <w:color w:val="404040" w:themeColor="text1" w:themeTint="BF"/>
          <w:szCs w:val="20"/>
          <w:lang w:val="nl-NL" w:eastAsia="nl-NL"/>
        </w:rPr>
        <w:t>(6 lestijden)</w:t>
      </w:r>
    </w:p>
    <w:tbl>
      <w:tblPr>
        <w:tblW w:w="10065"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815"/>
        <w:gridCol w:w="80"/>
        <w:gridCol w:w="9170"/>
      </w:tblGrid>
      <w:tr w:rsidR="00996556" w:rsidRPr="00996556" w14:paraId="6C8DA541" w14:textId="77777777" w:rsidTr="00040389">
        <w:trPr>
          <w:trHeight w:val="562"/>
          <w:tblCellSpacing w:w="20" w:type="dxa"/>
        </w:trPr>
        <w:tc>
          <w:tcPr>
            <w:tcW w:w="835" w:type="dxa"/>
            <w:gridSpan w:val="2"/>
            <w:shd w:val="clear" w:color="auto" w:fill="FABF8F"/>
            <w:vAlign w:val="center"/>
          </w:tcPr>
          <w:p w14:paraId="4C5C1F9B" w14:textId="77777777" w:rsidR="00996556" w:rsidRPr="00494FFD" w:rsidRDefault="00996556" w:rsidP="00743BDB">
            <w:pPr>
              <w:numPr>
                <w:ilvl w:val="0"/>
                <w:numId w:val="18"/>
              </w:numPr>
              <w:tabs>
                <w:tab w:val="num" w:pos="337"/>
                <w:tab w:val="num" w:pos="852"/>
              </w:tabs>
              <w:spacing w:before="120" w:after="120" w:line="240" w:lineRule="auto"/>
              <w:rPr>
                <w:color w:val="404040" w:themeColor="text1" w:themeTint="BF"/>
                <w:szCs w:val="20"/>
                <w:lang w:val="nl-NL" w:eastAsia="nl-NL"/>
              </w:rPr>
            </w:pPr>
          </w:p>
        </w:tc>
        <w:tc>
          <w:tcPr>
            <w:tcW w:w="9110" w:type="dxa"/>
            <w:shd w:val="clear" w:color="auto" w:fill="FABF8F"/>
            <w:vAlign w:val="center"/>
          </w:tcPr>
          <w:p w14:paraId="053565C3" w14:textId="27F29367" w:rsidR="00996556" w:rsidRPr="00494FFD" w:rsidRDefault="00996556" w:rsidP="009633D4">
            <w:pPr>
              <w:tabs>
                <w:tab w:val="num" w:pos="852"/>
              </w:tabs>
              <w:spacing w:before="120" w:after="120" w:line="240" w:lineRule="auto"/>
              <w:rPr>
                <w:color w:val="404040" w:themeColor="text1" w:themeTint="BF"/>
                <w:szCs w:val="20"/>
                <w:lang w:val="nl-NL" w:eastAsia="nl-NL"/>
              </w:rPr>
            </w:pPr>
            <w:r w:rsidRPr="00494FFD">
              <w:rPr>
                <w:rFonts w:cs="Arial"/>
                <w:color w:val="404040" w:themeColor="text1" w:themeTint="BF"/>
                <w:szCs w:val="20"/>
              </w:rPr>
              <w:t xml:space="preserve">Het </w:t>
            </w:r>
            <w:r w:rsidRPr="00494FFD">
              <w:rPr>
                <w:rFonts w:cs="Arial"/>
                <w:b/>
                <w:color w:val="404040" w:themeColor="text1" w:themeTint="BF"/>
                <w:szCs w:val="20"/>
              </w:rPr>
              <w:t>ontstaan van licht</w:t>
            </w:r>
            <w:r w:rsidRPr="00494FFD">
              <w:rPr>
                <w:rFonts w:cs="Arial"/>
                <w:color w:val="404040" w:themeColor="text1" w:themeTint="BF"/>
                <w:szCs w:val="20"/>
              </w:rPr>
              <w:t xml:space="preserve"> via absorptie en spontane emissie</w:t>
            </w:r>
            <w:r w:rsidR="00BF0439">
              <w:rPr>
                <w:rFonts w:cs="Arial"/>
                <w:color w:val="404040" w:themeColor="text1" w:themeTint="BF"/>
                <w:szCs w:val="20"/>
              </w:rPr>
              <w:t>,</w:t>
            </w:r>
            <w:r w:rsidRPr="00494FFD">
              <w:rPr>
                <w:rFonts w:cs="Arial"/>
                <w:color w:val="404040" w:themeColor="text1" w:themeTint="BF"/>
                <w:szCs w:val="20"/>
              </w:rPr>
              <w:t xml:space="preserve"> </w:t>
            </w:r>
            <w:r w:rsidRPr="00494FFD">
              <w:rPr>
                <w:rFonts w:cs="Arial"/>
                <w:b/>
                <w:color w:val="404040" w:themeColor="text1" w:themeTint="BF"/>
                <w:szCs w:val="20"/>
              </w:rPr>
              <w:t>beschrijven</w:t>
            </w:r>
            <w:r w:rsidRPr="00494FFD">
              <w:rPr>
                <w:rFonts w:cs="Arial"/>
                <w:color w:val="404040" w:themeColor="text1" w:themeTint="BF"/>
                <w:szCs w:val="20"/>
              </w:rPr>
              <w:t xml:space="preserve"> </w:t>
            </w:r>
            <w:r w:rsidRPr="00494FFD">
              <w:rPr>
                <w:rFonts w:cs="Arial"/>
                <w:b/>
                <w:color w:val="404040" w:themeColor="text1" w:themeTint="BF"/>
                <w:szCs w:val="20"/>
              </w:rPr>
              <w:t>en hiermee</w:t>
            </w:r>
            <w:r w:rsidRPr="00494FFD">
              <w:rPr>
                <w:rFonts w:cs="Arial"/>
                <w:color w:val="404040" w:themeColor="text1" w:themeTint="BF"/>
                <w:szCs w:val="20"/>
              </w:rPr>
              <w:t xml:space="preserve"> de frequentie en de fase </w:t>
            </w:r>
            <w:r w:rsidRPr="00494FFD">
              <w:rPr>
                <w:rFonts w:cs="Arial"/>
                <w:b/>
                <w:color w:val="404040" w:themeColor="text1" w:themeTint="BF"/>
                <w:szCs w:val="20"/>
              </w:rPr>
              <w:t>toelichten</w:t>
            </w:r>
            <w:r w:rsidRPr="00494FFD">
              <w:rPr>
                <w:rFonts w:cs="Arial"/>
                <w:color w:val="404040" w:themeColor="text1" w:themeTint="BF"/>
                <w:szCs w:val="20"/>
              </w:rPr>
              <w:t>.</w:t>
            </w:r>
          </w:p>
        </w:tc>
      </w:tr>
      <w:tr w:rsidR="00996556" w:rsidRPr="00996556" w14:paraId="6B34CBAC" w14:textId="77777777" w:rsidTr="00040389">
        <w:trPr>
          <w:trHeight w:val="562"/>
          <w:tblCellSpacing w:w="20" w:type="dxa"/>
        </w:trPr>
        <w:tc>
          <w:tcPr>
            <w:tcW w:w="9985" w:type="dxa"/>
            <w:gridSpan w:val="3"/>
            <w:shd w:val="clear" w:color="auto" w:fill="auto"/>
            <w:vAlign w:val="center"/>
          </w:tcPr>
          <w:p w14:paraId="1109B064" w14:textId="77777777" w:rsidR="00996556" w:rsidRPr="00494FFD" w:rsidRDefault="00996556" w:rsidP="00297F4C">
            <w:pPr>
              <w:spacing w:before="120" w:after="120" w:line="240" w:lineRule="auto"/>
              <w:rPr>
                <w:rFonts w:cs="Arial"/>
                <w:b/>
                <w:color w:val="404040" w:themeColor="text1" w:themeTint="BF"/>
                <w:szCs w:val="20"/>
              </w:rPr>
            </w:pPr>
            <w:r w:rsidRPr="00494FFD">
              <w:rPr>
                <w:rFonts w:cs="Arial"/>
                <w:b/>
                <w:bCs/>
                <w:color w:val="404040" w:themeColor="text1" w:themeTint="BF"/>
                <w:szCs w:val="20"/>
              </w:rPr>
              <w:t>Wenken</w:t>
            </w:r>
          </w:p>
          <w:p w14:paraId="3BC0B6E2" w14:textId="0F475C84" w:rsidR="00996556" w:rsidRPr="00494FFD" w:rsidRDefault="00996556" w:rsidP="00BF0439">
            <w:pPr>
              <w:tabs>
                <w:tab w:val="num" w:pos="852"/>
              </w:tabs>
              <w:spacing w:before="120" w:after="120" w:line="240" w:lineRule="auto"/>
              <w:rPr>
                <w:color w:val="404040" w:themeColor="text1" w:themeTint="BF"/>
                <w:szCs w:val="20"/>
                <w:lang w:val="nl-NL" w:eastAsia="nl-NL"/>
              </w:rPr>
            </w:pPr>
            <w:r w:rsidRPr="00494FFD">
              <w:rPr>
                <w:rFonts w:cs="Arial"/>
                <w:color w:val="404040" w:themeColor="text1" w:themeTint="BF"/>
                <w:szCs w:val="20"/>
                <w:lang w:eastAsia="nl-BE"/>
              </w:rPr>
              <w:t xml:space="preserve">We maken hierbij gebruik van het atoommodel van Bohr. </w:t>
            </w:r>
            <w:r w:rsidRPr="00494FFD">
              <w:rPr>
                <w:rFonts w:cs="Arial"/>
                <w:color w:val="404040" w:themeColor="text1" w:themeTint="BF"/>
                <w:szCs w:val="20"/>
                <w:lang w:eastAsia="nl-BE"/>
              </w:rPr>
              <w:br/>
              <w:t>Bij de bespreking van het ontstaan van licht</w:t>
            </w:r>
            <w:r w:rsidR="009F1872">
              <w:rPr>
                <w:rFonts w:cs="Arial"/>
                <w:color w:val="404040" w:themeColor="text1" w:themeTint="BF"/>
                <w:szCs w:val="20"/>
                <w:lang w:eastAsia="nl-BE"/>
              </w:rPr>
              <w:t>,</w:t>
            </w:r>
            <w:r w:rsidRPr="00494FFD">
              <w:rPr>
                <w:rFonts w:cs="Arial"/>
                <w:color w:val="404040" w:themeColor="text1" w:themeTint="BF"/>
                <w:szCs w:val="20"/>
                <w:lang w:eastAsia="nl-BE"/>
              </w:rPr>
              <w:t xml:space="preserve"> kan men oog hebben voor de verschillende soorten lichtbronnen (gloeilamp, </w:t>
            </w:r>
            <w:r w:rsidR="00BF0439">
              <w:rPr>
                <w:rFonts w:cs="Arial"/>
                <w:color w:val="404040" w:themeColor="text1" w:themeTint="BF"/>
                <w:szCs w:val="20"/>
                <w:lang w:eastAsia="nl-BE"/>
              </w:rPr>
              <w:t>led</w:t>
            </w:r>
            <w:r w:rsidRPr="00494FFD">
              <w:rPr>
                <w:rFonts w:cs="Arial"/>
                <w:color w:val="404040" w:themeColor="text1" w:themeTint="BF"/>
                <w:szCs w:val="20"/>
                <w:lang w:eastAsia="nl-BE"/>
              </w:rPr>
              <w:t>lamp, gasontladingslamp en fluorescentielamp) en hierbij de eigenschappen frequentie (monochromatisch-polychromatisch) en fase (coherent-incoherent) bespreken.</w:t>
            </w:r>
          </w:p>
        </w:tc>
      </w:tr>
      <w:tr w:rsidR="00996556" w:rsidRPr="00996556" w14:paraId="1328A567" w14:textId="77777777" w:rsidTr="00040389">
        <w:trPr>
          <w:tblCellSpacing w:w="20" w:type="dxa"/>
        </w:trPr>
        <w:tc>
          <w:tcPr>
            <w:tcW w:w="835" w:type="dxa"/>
            <w:gridSpan w:val="2"/>
            <w:shd w:val="clear" w:color="auto" w:fill="FABF8F"/>
            <w:vAlign w:val="center"/>
          </w:tcPr>
          <w:p w14:paraId="637681F0" w14:textId="77777777" w:rsidR="00996556" w:rsidRPr="00494FFD" w:rsidRDefault="00996556" w:rsidP="00743BDB">
            <w:pPr>
              <w:numPr>
                <w:ilvl w:val="0"/>
                <w:numId w:val="18"/>
              </w:numPr>
              <w:tabs>
                <w:tab w:val="num" w:pos="337"/>
              </w:tabs>
              <w:spacing w:before="120" w:after="120" w:line="240" w:lineRule="auto"/>
              <w:rPr>
                <w:rFonts w:cs="Arial"/>
                <w:color w:val="404040" w:themeColor="text1" w:themeTint="BF"/>
                <w:szCs w:val="20"/>
              </w:rPr>
            </w:pPr>
          </w:p>
        </w:tc>
        <w:tc>
          <w:tcPr>
            <w:tcW w:w="9110" w:type="dxa"/>
            <w:shd w:val="clear" w:color="auto" w:fill="FABF8F"/>
            <w:vAlign w:val="center"/>
          </w:tcPr>
          <w:p w14:paraId="5463C926" w14:textId="77777777" w:rsidR="00996556" w:rsidRPr="00494FFD" w:rsidRDefault="00996556" w:rsidP="009633D4">
            <w:pPr>
              <w:spacing w:before="120" w:after="120" w:line="240" w:lineRule="auto"/>
              <w:rPr>
                <w:color w:val="404040" w:themeColor="text1" w:themeTint="BF"/>
                <w:szCs w:val="20"/>
              </w:rPr>
            </w:pPr>
            <w:r w:rsidRPr="00494FFD">
              <w:rPr>
                <w:rFonts w:cs="Arial"/>
                <w:color w:val="404040" w:themeColor="text1" w:themeTint="BF"/>
                <w:szCs w:val="20"/>
              </w:rPr>
              <w:t xml:space="preserve">Het recht evenredig </w:t>
            </w:r>
            <w:r w:rsidRPr="00494FFD">
              <w:rPr>
                <w:rFonts w:cs="Arial"/>
                <w:b/>
                <w:color w:val="404040" w:themeColor="text1" w:themeTint="BF"/>
                <w:szCs w:val="20"/>
              </w:rPr>
              <w:t>verband</w:t>
            </w:r>
            <w:r w:rsidRPr="00494FFD">
              <w:rPr>
                <w:rFonts w:cs="Arial"/>
                <w:color w:val="404040" w:themeColor="text1" w:themeTint="BF"/>
                <w:szCs w:val="20"/>
              </w:rPr>
              <w:t xml:space="preserve"> tussen energie en frequentie bij EM-straling </w:t>
            </w:r>
            <w:r w:rsidRPr="00494FFD">
              <w:rPr>
                <w:rFonts w:cs="Arial"/>
                <w:b/>
                <w:color w:val="404040" w:themeColor="text1" w:themeTint="BF"/>
                <w:szCs w:val="20"/>
              </w:rPr>
              <w:t>hanteren</w:t>
            </w:r>
            <w:r w:rsidRPr="00494FFD">
              <w:rPr>
                <w:rFonts w:cs="Arial"/>
                <w:color w:val="404040" w:themeColor="text1" w:themeTint="BF"/>
                <w:szCs w:val="20"/>
              </w:rPr>
              <w:t>.</w:t>
            </w:r>
          </w:p>
        </w:tc>
      </w:tr>
      <w:tr w:rsidR="00996556" w:rsidRPr="00996556" w14:paraId="6C8ABEFD" w14:textId="77777777" w:rsidTr="00040389">
        <w:trPr>
          <w:tblCellSpacing w:w="20" w:type="dxa"/>
        </w:trPr>
        <w:tc>
          <w:tcPr>
            <w:tcW w:w="9985" w:type="dxa"/>
            <w:gridSpan w:val="3"/>
            <w:vAlign w:val="center"/>
          </w:tcPr>
          <w:p w14:paraId="195E17CB" w14:textId="77777777" w:rsidR="00996556" w:rsidRPr="00494FFD" w:rsidRDefault="00996556" w:rsidP="00297F4C">
            <w:pPr>
              <w:spacing w:before="120" w:after="120" w:line="240" w:lineRule="auto"/>
              <w:ind w:left="-23"/>
              <w:rPr>
                <w:rFonts w:cs="Arial"/>
                <w:b/>
                <w:color w:val="404040" w:themeColor="text1" w:themeTint="BF"/>
                <w:szCs w:val="20"/>
              </w:rPr>
            </w:pPr>
            <w:r w:rsidRPr="00494FFD">
              <w:rPr>
                <w:rFonts w:cs="Arial"/>
                <w:b/>
                <w:bCs/>
                <w:color w:val="404040" w:themeColor="text1" w:themeTint="BF"/>
                <w:szCs w:val="20"/>
              </w:rPr>
              <w:t>Wenken</w:t>
            </w:r>
          </w:p>
          <w:p w14:paraId="49C38323" w14:textId="77777777" w:rsidR="00996556" w:rsidRPr="00494FFD" w:rsidRDefault="00996556" w:rsidP="00297F4C">
            <w:pPr>
              <w:spacing w:before="120" w:after="120" w:line="240" w:lineRule="auto"/>
              <w:ind w:left="-23"/>
              <w:rPr>
                <w:color w:val="404040" w:themeColor="text1" w:themeTint="BF"/>
                <w:szCs w:val="20"/>
                <w:lang w:val="nl-NL" w:eastAsia="nl-NL"/>
              </w:rPr>
            </w:pPr>
            <w:r w:rsidRPr="00494FFD">
              <w:rPr>
                <w:rFonts w:cs="Arial"/>
                <w:color w:val="404040" w:themeColor="text1" w:themeTint="BF"/>
                <w:szCs w:val="20"/>
                <w:lang w:eastAsia="nl-BE"/>
              </w:rPr>
              <w:t xml:space="preserve">Er geldt dat </w:t>
            </w:r>
            <w:r w:rsidRPr="00494FFD">
              <w:rPr>
                <w:i/>
                <w:color w:val="404040" w:themeColor="text1" w:themeTint="BF"/>
                <w:szCs w:val="20"/>
              </w:rPr>
              <w:t>E=h.f</w:t>
            </w:r>
            <w:r w:rsidRPr="00494FFD">
              <w:rPr>
                <w:color w:val="404040" w:themeColor="text1" w:themeTint="BF"/>
                <w:szCs w:val="20"/>
              </w:rPr>
              <w:t xml:space="preserve"> waarin </w:t>
            </w:r>
            <w:r w:rsidRPr="00494FFD">
              <w:rPr>
                <w:rFonts w:cs="Arial"/>
                <w:i/>
                <w:color w:val="404040" w:themeColor="text1" w:themeTint="BF"/>
                <w:szCs w:val="20"/>
                <w:lang w:eastAsia="nl-BE"/>
              </w:rPr>
              <w:t>h</w:t>
            </w:r>
            <w:r w:rsidRPr="00494FFD">
              <w:rPr>
                <w:rFonts w:cs="Arial"/>
                <w:color w:val="404040" w:themeColor="text1" w:themeTint="BF"/>
                <w:szCs w:val="20"/>
                <w:lang w:eastAsia="nl-BE"/>
              </w:rPr>
              <w:t xml:space="preserve"> de constante van Planck wordt genoemd</w:t>
            </w:r>
            <w:r w:rsidRPr="00494FFD">
              <w:rPr>
                <w:color w:val="404040" w:themeColor="text1" w:themeTint="BF"/>
                <w:szCs w:val="20"/>
              </w:rPr>
              <w:t>.</w:t>
            </w:r>
            <w:r w:rsidRPr="00494FFD">
              <w:rPr>
                <w:rFonts w:cs="Arial"/>
                <w:color w:val="404040" w:themeColor="text1" w:themeTint="BF"/>
                <w:szCs w:val="20"/>
                <w:lang w:eastAsia="nl-BE"/>
              </w:rPr>
              <w:t xml:space="preserve"> Alle vormen van spectraalanalyse in chemie en astrofysica vinden hier hun oorsprong.</w:t>
            </w:r>
          </w:p>
        </w:tc>
      </w:tr>
      <w:tr w:rsidR="00996556" w:rsidRPr="00996556" w14:paraId="4F7C2325" w14:textId="77777777" w:rsidTr="00040389">
        <w:trPr>
          <w:tblCellSpacing w:w="20" w:type="dxa"/>
        </w:trPr>
        <w:tc>
          <w:tcPr>
            <w:tcW w:w="755" w:type="dxa"/>
            <w:shd w:val="clear" w:color="auto" w:fill="FABF8F" w:themeFill="accent6" w:themeFillTint="99"/>
            <w:vAlign w:val="center"/>
          </w:tcPr>
          <w:p w14:paraId="21CDD19E" w14:textId="77777777" w:rsidR="00996556" w:rsidRPr="00494FFD" w:rsidRDefault="00996556" w:rsidP="00743BDB">
            <w:pPr>
              <w:numPr>
                <w:ilvl w:val="0"/>
                <w:numId w:val="18"/>
              </w:numPr>
              <w:tabs>
                <w:tab w:val="num" w:pos="337"/>
              </w:tabs>
              <w:spacing w:before="120" w:after="120" w:line="240" w:lineRule="auto"/>
              <w:rPr>
                <w:rFonts w:cs="Arial"/>
                <w:color w:val="404040" w:themeColor="text1" w:themeTint="BF"/>
                <w:szCs w:val="20"/>
              </w:rPr>
            </w:pPr>
          </w:p>
        </w:tc>
        <w:tc>
          <w:tcPr>
            <w:tcW w:w="9190" w:type="dxa"/>
            <w:gridSpan w:val="2"/>
            <w:shd w:val="clear" w:color="auto" w:fill="FABF8F" w:themeFill="accent6" w:themeFillTint="99"/>
          </w:tcPr>
          <w:p w14:paraId="6FEF6ED7" w14:textId="77777777" w:rsidR="00996556" w:rsidRPr="00494FFD" w:rsidRDefault="00996556" w:rsidP="009F1872">
            <w:pPr>
              <w:spacing w:before="120" w:after="120" w:line="240" w:lineRule="auto"/>
              <w:rPr>
                <w:rFonts w:cs="Arial"/>
                <w:color w:val="404040" w:themeColor="text1" w:themeTint="BF"/>
                <w:szCs w:val="20"/>
              </w:rPr>
            </w:pPr>
            <w:r w:rsidRPr="00494FFD">
              <w:rPr>
                <w:rFonts w:cs="Arial"/>
                <w:color w:val="404040" w:themeColor="text1" w:themeTint="BF"/>
                <w:szCs w:val="20"/>
              </w:rPr>
              <w:t xml:space="preserve">Enkele </w:t>
            </w:r>
            <w:r w:rsidRPr="00494FFD">
              <w:rPr>
                <w:rFonts w:cs="Arial"/>
                <w:b/>
                <w:color w:val="404040" w:themeColor="text1" w:themeTint="BF"/>
                <w:szCs w:val="20"/>
              </w:rPr>
              <w:t>andere elektromagnetische</w:t>
            </w:r>
            <w:r w:rsidRPr="00494FFD">
              <w:rPr>
                <w:rFonts w:cs="Arial"/>
                <w:color w:val="404040" w:themeColor="text1" w:themeTint="BF"/>
                <w:szCs w:val="20"/>
              </w:rPr>
              <w:t xml:space="preserve"> golven </w:t>
            </w:r>
            <w:r w:rsidRPr="00494FFD">
              <w:rPr>
                <w:rFonts w:cs="Arial"/>
                <w:b/>
                <w:color w:val="404040" w:themeColor="text1" w:themeTint="BF"/>
                <w:szCs w:val="20"/>
              </w:rPr>
              <w:t>situeren</w:t>
            </w:r>
            <w:r w:rsidRPr="00494FFD">
              <w:rPr>
                <w:rFonts w:cs="Arial"/>
                <w:color w:val="404040" w:themeColor="text1" w:themeTint="BF"/>
                <w:szCs w:val="20"/>
              </w:rPr>
              <w:t xml:space="preserve"> </w:t>
            </w:r>
            <w:r w:rsidRPr="00494FFD">
              <w:rPr>
                <w:rFonts w:cs="Arial"/>
                <w:b/>
                <w:color w:val="404040" w:themeColor="text1" w:themeTint="BF"/>
                <w:szCs w:val="20"/>
              </w:rPr>
              <w:t>in</w:t>
            </w:r>
            <w:r w:rsidRPr="00494FFD">
              <w:rPr>
                <w:rFonts w:cs="Arial"/>
                <w:color w:val="404040" w:themeColor="text1" w:themeTint="BF"/>
                <w:szCs w:val="20"/>
              </w:rPr>
              <w:t xml:space="preserve"> het elektromagnetisch spectrum en enkele belangrijke toepassingen </w:t>
            </w:r>
            <w:r w:rsidRPr="00494FFD">
              <w:rPr>
                <w:rFonts w:cs="Arial"/>
                <w:b/>
                <w:color w:val="404040" w:themeColor="text1" w:themeTint="BF"/>
                <w:szCs w:val="20"/>
              </w:rPr>
              <w:t>opnoemen en toelichten</w:t>
            </w:r>
            <w:r w:rsidRPr="00494FFD">
              <w:rPr>
                <w:rFonts w:cs="Arial"/>
                <w:color w:val="404040" w:themeColor="text1" w:themeTint="BF"/>
                <w:szCs w:val="20"/>
              </w:rPr>
              <w:t>.</w:t>
            </w:r>
          </w:p>
        </w:tc>
      </w:tr>
      <w:tr w:rsidR="00996556" w:rsidRPr="00996556" w14:paraId="380700B7" w14:textId="77777777" w:rsidTr="00040389">
        <w:trPr>
          <w:trHeight w:val="805"/>
          <w:tblCellSpacing w:w="20" w:type="dxa"/>
        </w:trPr>
        <w:tc>
          <w:tcPr>
            <w:tcW w:w="9985" w:type="dxa"/>
            <w:gridSpan w:val="3"/>
            <w:shd w:val="clear" w:color="auto" w:fill="auto"/>
            <w:vAlign w:val="center"/>
          </w:tcPr>
          <w:p w14:paraId="685D11CA" w14:textId="77777777" w:rsidR="00996556" w:rsidRPr="009F1872" w:rsidRDefault="00996556" w:rsidP="00297F4C">
            <w:pPr>
              <w:spacing w:before="120" w:after="120" w:line="240" w:lineRule="auto"/>
              <w:jc w:val="both"/>
              <w:rPr>
                <w:rFonts w:cs="Arial"/>
                <w:b/>
                <w:color w:val="404040" w:themeColor="text1" w:themeTint="BF"/>
                <w:szCs w:val="20"/>
              </w:rPr>
            </w:pPr>
            <w:r w:rsidRPr="009F1872">
              <w:rPr>
                <w:rFonts w:cs="Arial"/>
                <w:b/>
                <w:bCs/>
                <w:color w:val="404040" w:themeColor="text1" w:themeTint="BF"/>
                <w:szCs w:val="20"/>
              </w:rPr>
              <w:t>Wenken</w:t>
            </w:r>
          </w:p>
          <w:p w14:paraId="558059EF" w14:textId="3091F28B" w:rsidR="00996556" w:rsidRPr="009F1872" w:rsidRDefault="00996556" w:rsidP="00297F4C">
            <w:pPr>
              <w:spacing w:before="120" w:after="120" w:line="240" w:lineRule="auto"/>
              <w:rPr>
                <w:color w:val="404040" w:themeColor="text1" w:themeTint="BF"/>
                <w:szCs w:val="20"/>
              </w:rPr>
            </w:pPr>
            <w:r w:rsidRPr="009F1872">
              <w:rPr>
                <w:rFonts w:cs="Arial"/>
                <w:color w:val="404040" w:themeColor="text1" w:themeTint="BF"/>
                <w:szCs w:val="20"/>
              </w:rPr>
              <w:t xml:space="preserve">In het kader van de AD rond wetenschap en samenleving zijn er hier heel wat mogelijkheden. </w:t>
            </w:r>
            <w:r w:rsidRPr="009F1872">
              <w:rPr>
                <w:rFonts w:cs="Arial"/>
                <w:color w:val="404040" w:themeColor="text1" w:themeTint="BF"/>
                <w:szCs w:val="20"/>
              </w:rPr>
              <w:br/>
              <w:t xml:space="preserve">Bij Uv-straling kan wat dieper ingegaan worden op de gevolgen van het overmatig zonnen. </w:t>
            </w:r>
            <w:r w:rsidRPr="009F1872">
              <w:rPr>
                <w:rFonts w:cs="Arial"/>
                <w:color w:val="404040" w:themeColor="text1" w:themeTint="BF"/>
                <w:szCs w:val="20"/>
              </w:rPr>
              <w:br/>
              <w:t>Bij microgolven kan de microgolfoven aan bod komen, alsook het gebruik ervan bij GSM. De frequentie van 2450 MHz die in microgolfovens wordt gebruikt</w:t>
            </w:r>
            <w:r w:rsidR="009F1872">
              <w:rPr>
                <w:rFonts w:cs="Arial"/>
                <w:color w:val="404040" w:themeColor="text1" w:themeTint="BF"/>
                <w:szCs w:val="20"/>
              </w:rPr>
              <w:t>,</w:t>
            </w:r>
            <w:r w:rsidRPr="009F1872">
              <w:rPr>
                <w:rFonts w:cs="Arial"/>
                <w:color w:val="404040" w:themeColor="text1" w:themeTint="BF"/>
                <w:szCs w:val="20"/>
              </w:rPr>
              <w:t xml:space="preserve"> is vrijgegeven en wordt ook gebruikt bij WiFi en BlueTooth. Het gebruik van röntgenstraling en radiogolven (MRI) bij medische beeldvorming kan ook aan bod komen.</w:t>
            </w:r>
            <w:r w:rsidRPr="009F1872">
              <w:rPr>
                <w:rFonts w:cs="Arial"/>
                <w:color w:val="404040" w:themeColor="text1" w:themeTint="BF"/>
                <w:szCs w:val="20"/>
              </w:rPr>
              <w:br/>
              <w:t>I.R.-straling komt voor bij warmtebronnen, alarminstallaties, afstandsbediening…</w:t>
            </w:r>
            <w:r w:rsidRPr="009F1872">
              <w:rPr>
                <w:rFonts w:cs="Arial"/>
                <w:color w:val="404040" w:themeColor="text1" w:themeTint="BF"/>
                <w:szCs w:val="20"/>
              </w:rPr>
              <w:br/>
              <w:t>Leerlingen hebben aandacht voor eigen gezondheid en deze van anderen. Ze zijn zich steeds bewust van de impact van sommige EM-straling op de mens (schadelijke Uv-straling, gammastraling).</w:t>
            </w:r>
          </w:p>
        </w:tc>
      </w:tr>
      <w:tr w:rsidR="00996556" w:rsidRPr="00996556" w14:paraId="45576CD6" w14:textId="77777777" w:rsidTr="00040389">
        <w:trPr>
          <w:tblCellSpacing w:w="20" w:type="dxa"/>
        </w:trPr>
        <w:tc>
          <w:tcPr>
            <w:tcW w:w="755" w:type="dxa"/>
            <w:shd w:val="clear" w:color="auto" w:fill="FABF8F" w:themeFill="accent6" w:themeFillTint="99"/>
            <w:vAlign w:val="center"/>
          </w:tcPr>
          <w:p w14:paraId="7FB32C9E" w14:textId="77777777" w:rsidR="00996556" w:rsidRPr="00297F4C" w:rsidRDefault="00996556" w:rsidP="00743BDB">
            <w:pPr>
              <w:numPr>
                <w:ilvl w:val="0"/>
                <w:numId w:val="18"/>
              </w:numPr>
              <w:tabs>
                <w:tab w:val="num" w:pos="337"/>
              </w:tabs>
              <w:spacing w:before="120" w:after="120" w:line="260" w:lineRule="exact"/>
              <w:rPr>
                <w:b/>
                <w:color w:val="404040" w:themeColor="text1" w:themeTint="BF"/>
                <w:szCs w:val="20"/>
                <w:lang w:val="nl-NL" w:eastAsia="nl-NL"/>
              </w:rPr>
            </w:pPr>
          </w:p>
        </w:tc>
        <w:tc>
          <w:tcPr>
            <w:tcW w:w="9190" w:type="dxa"/>
            <w:gridSpan w:val="2"/>
            <w:shd w:val="clear" w:color="auto" w:fill="FABF8F" w:themeFill="accent6" w:themeFillTint="99"/>
            <w:vAlign w:val="center"/>
          </w:tcPr>
          <w:p w14:paraId="17C395D3" w14:textId="6A128F1E" w:rsidR="00996556" w:rsidRPr="009F1872" w:rsidRDefault="00996556" w:rsidP="00297F4C">
            <w:pPr>
              <w:spacing w:before="120" w:after="120" w:line="240" w:lineRule="auto"/>
              <w:rPr>
                <w:b/>
                <w:color w:val="404040" w:themeColor="text1" w:themeTint="BF"/>
                <w:szCs w:val="20"/>
                <w:lang w:val="nl-NL" w:eastAsia="nl-NL"/>
              </w:rPr>
            </w:pPr>
            <w:r w:rsidRPr="009F1872">
              <w:rPr>
                <w:color w:val="404040" w:themeColor="text1" w:themeTint="BF"/>
                <w:szCs w:val="20"/>
              </w:rPr>
              <w:t>Aan de hand van waarnemingen</w:t>
            </w:r>
            <w:r w:rsidR="009F1872">
              <w:rPr>
                <w:color w:val="404040" w:themeColor="text1" w:themeTint="BF"/>
                <w:szCs w:val="20"/>
              </w:rPr>
              <w:t>,</w:t>
            </w:r>
            <w:r w:rsidRPr="009F1872">
              <w:rPr>
                <w:color w:val="404040" w:themeColor="text1" w:themeTint="BF"/>
                <w:szCs w:val="20"/>
              </w:rPr>
              <w:t xml:space="preserve"> het verschijnsel </w:t>
            </w:r>
            <w:r w:rsidRPr="009F1872">
              <w:rPr>
                <w:b/>
                <w:color w:val="404040" w:themeColor="text1" w:themeTint="BF"/>
                <w:szCs w:val="20"/>
              </w:rPr>
              <w:t>interferentie</w:t>
            </w:r>
            <w:r w:rsidRPr="009F1872">
              <w:rPr>
                <w:color w:val="404040" w:themeColor="text1" w:themeTint="BF"/>
                <w:szCs w:val="20"/>
              </w:rPr>
              <w:t xml:space="preserve"> bij licht </w:t>
            </w:r>
            <w:r w:rsidRPr="009F1872">
              <w:rPr>
                <w:b/>
                <w:color w:val="404040" w:themeColor="text1" w:themeTint="BF"/>
                <w:szCs w:val="20"/>
              </w:rPr>
              <w:t>toelichten</w:t>
            </w:r>
            <w:r w:rsidRPr="009F1872">
              <w:rPr>
                <w:color w:val="404040" w:themeColor="text1" w:themeTint="BF"/>
                <w:szCs w:val="20"/>
              </w:rPr>
              <w:t>.</w:t>
            </w:r>
          </w:p>
        </w:tc>
      </w:tr>
      <w:tr w:rsidR="00996556" w:rsidRPr="00996556" w14:paraId="5DFCF236" w14:textId="77777777" w:rsidTr="00040389">
        <w:trPr>
          <w:tblCellSpacing w:w="20" w:type="dxa"/>
        </w:trPr>
        <w:tc>
          <w:tcPr>
            <w:tcW w:w="9985" w:type="dxa"/>
            <w:gridSpan w:val="3"/>
            <w:vAlign w:val="center"/>
          </w:tcPr>
          <w:p w14:paraId="45F71586" w14:textId="77777777" w:rsidR="00996556" w:rsidRPr="00297F4C" w:rsidRDefault="00996556" w:rsidP="00297F4C">
            <w:pPr>
              <w:spacing w:before="120" w:after="120" w:line="240" w:lineRule="auto"/>
              <w:rPr>
                <w:rFonts w:cs="Arial"/>
                <w:b/>
                <w:color w:val="404040" w:themeColor="text1" w:themeTint="BF"/>
                <w:szCs w:val="20"/>
                <w:lang w:val="nl-NL" w:eastAsia="nl-NL"/>
              </w:rPr>
            </w:pPr>
            <w:r w:rsidRPr="00297F4C">
              <w:rPr>
                <w:rFonts w:cs="Arial"/>
                <w:b/>
                <w:color w:val="404040" w:themeColor="text1" w:themeTint="BF"/>
                <w:szCs w:val="20"/>
                <w:lang w:val="nl-NL" w:eastAsia="nl-NL"/>
              </w:rPr>
              <w:t>Wenken</w:t>
            </w:r>
          </w:p>
          <w:p w14:paraId="33018FF8" w14:textId="1043C1E7" w:rsidR="00996556" w:rsidRPr="00040389" w:rsidRDefault="00996556" w:rsidP="00040389">
            <w:pPr>
              <w:spacing w:before="120" w:after="120" w:line="240" w:lineRule="auto"/>
              <w:ind w:right="-305"/>
              <w:rPr>
                <w:rFonts w:cs="Arial"/>
                <w:color w:val="404040" w:themeColor="text1" w:themeTint="BF"/>
                <w:szCs w:val="20"/>
              </w:rPr>
            </w:pPr>
            <w:r w:rsidRPr="00297F4C">
              <w:rPr>
                <w:rFonts w:cs="Arial"/>
                <w:color w:val="404040" w:themeColor="text1" w:themeTint="BF"/>
                <w:szCs w:val="20"/>
              </w:rPr>
              <w:t>Via de proef van Young</w:t>
            </w:r>
            <w:r w:rsidR="009F1872">
              <w:rPr>
                <w:rFonts w:cs="Arial"/>
                <w:color w:val="404040" w:themeColor="text1" w:themeTint="BF"/>
                <w:szCs w:val="20"/>
              </w:rPr>
              <w:t>,</w:t>
            </w:r>
            <w:r w:rsidRPr="00297F4C">
              <w:rPr>
                <w:rFonts w:cs="Arial"/>
                <w:color w:val="404040" w:themeColor="text1" w:themeTint="BF"/>
                <w:szCs w:val="20"/>
              </w:rPr>
              <w:t xml:space="preserve"> kan je interferentie aan twee spleten aantonen. Interferentie aan een rooster kan</w:t>
            </w:r>
            <w:r w:rsidR="00040389">
              <w:rPr>
                <w:rFonts w:cs="Arial"/>
                <w:color w:val="404040" w:themeColor="text1" w:themeTint="BF"/>
                <w:szCs w:val="20"/>
              </w:rPr>
              <w:t xml:space="preserve">     </w:t>
            </w:r>
            <w:r w:rsidRPr="00297F4C">
              <w:rPr>
                <w:rFonts w:cs="Arial"/>
                <w:color w:val="404040" w:themeColor="text1" w:themeTint="BF"/>
                <w:szCs w:val="20"/>
              </w:rPr>
              <w:t>je met een laserpen aantonen. Dit principe gebruikt men om de verschillende kleuren waaruit licht is samengesteld</w:t>
            </w:r>
            <w:r w:rsidR="009F1872">
              <w:rPr>
                <w:rFonts w:cs="Arial"/>
                <w:color w:val="404040" w:themeColor="text1" w:themeTint="BF"/>
                <w:szCs w:val="20"/>
              </w:rPr>
              <w:t>,</w:t>
            </w:r>
            <w:r w:rsidRPr="00297F4C">
              <w:rPr>
                <w:rFonts w:cs="Arial"/>
                <w:color w:val="404040" w:themeColor="text1" w:themeTint="BF"/>
                <w:szCs w:val="20"/>
              </w:rPr>
              <w:t xml:space="preserve"> te tonen. Interferentie komt ook voor bij pauwenstaarten, vlinders, zeepbellen, olie op</w:t>
            </w:r>
            <w:r w:rsidR="00040389">
              <w:rPr>
                <w:rFonts w:cs="Arial"/>
                <w:color w:val="404040" w:themeColor="text1" w:themeTint="BF"/>
                <w:szCs w:val="20"/>
              </w:rPr>
              <w:t xml:space="preserve">    </w:t>
            </w:r>
            <w:r w:rsidRPr="00297F4C">
              <w:rPr>
                <w:rFonts w:cs="Arial"/>
                <w:color w:val="404040" w:themeColor="text1" w:themeTint="BF"/>
                <w:szCs w:val="20"/>
              </w:rPr>
              <w:t xml:space="preserve"> water, weerkaatsing van licht op een cd.</w:t>
            </w:r>
          </w:p>
        </w:tc>
      </w:tr>
      <w:tr w:rsidR="00996556" w:rsidRPr="00996556" w14:paraId="383E097F" w14:textId="77777777" w:rsidTr="00040389">
        <w:trPr>
          <w:tblCellSpacing w:w="20" w:type="dxa"/>
        </w:trPr>
        <w:tc>
          <w:tcPr>
            <w:tcW w:w="755" w:type="dxa"/>
            <w:shd w:val="clear" w:color="auto" w:fill="FABF8F" w:themeFill="accent6" w:themeFillTint="99"/>
            <w:vAlign w:val="center"/>
          </w:tcPr>
          <w:p w14:paraId="4BE4E8A5" w14:textId="77777777" w:rsidR="00996556" w:rsidRPr="00297F4C" w:rsidRDefault="00996556" w:rsidP="00743BDB">
            <w:pPr>
              <w:numPr>
                <w:ilvl w:val="0"/>
                <w:numId w:val="18"/>
              </w:numPr>
              <w:tabs>
                <w:tab w:val="num" w:pos="337"/>
              </w:tabs>
              <w:spacing w:before="120" w:after="120" w:line="260" w:lineRule="exact"/>
              <w:rPr>
                <w:b/>
                <w:color w:val="404040" w:themeColor="text1" w:themeTint="BF"/>
                <w:szCs w:val="20"/>
                <w:lang w:val="nl-NL" w:eastAsia="nl-NL"/>
              </w:rPr>
            </w:pPr>
          </w:p>
        </w:tc>
        <w:tc>
          <w:tcPr>
            <w:tcW w:w="9190" w:type="dxa"/>
            <w:gridSpan w:val="2"/>
            <w:shd w:val="clear" w:color="auto" w:fill="FABF8F" w:themeFill="accent6" w:themeFillTint="99"/>
            <w:vAlign w:val="center"/>
          </w:tcPr>
          <w:p w14:paraId="27BDD26B" w14:textId="77777777" w:rsidR="00996556" w:rsidRPr="00297F4C" w:rsidRDefault="00996556" w:rsidP="00297F4C">
            <w:pPr>
              <w:spacing w:before="120" w:after="120" w:line="240" w:lineRule="auto"/>
              <w:rPr>
                <w:b/>
                <w:color w:val="404040" w:themeColor="text1" w:themeTint="BF"/>
                <w:szCs w:val="20"/>
                <w:lang w:val="nl-NL" w:eastAsia="nl-NL"/>
              </w:rPr>
            </w:pPr>
            <w:r w:rsidRPr="00297F4C">
              <w:rPr>
                <w:rFonts w:cs="Arial"/>
                <w:color w:val="404040" w:themeColor="text1" w:themeTint="BF"/>
                <w:szCs w:val="20"/>
              </w:rPr>
              <w:t xml:space="preserve">De </w:t>
            </w:r>
            <w:r w:rsidRPr="00297F4C">
              <w:rPr>
                <w:rFonts w:cs="Arial"/>
                <w:b/>
                <w:color w:val="404040" w:themeColor="text1" w:themeTint="BF"/>
                <w:szCs w:val="20"/>
              </w:rPr>
              <w:t>interactie</w:t>
            </w:r>
            <w:r w:rsidRPr="00297F4C">
              <w:rPr>
                <w:rFonts w:cs="Arial"/>
                <w:color w:val="404040" w:themeColor="text1" w:themeTint="BF"/>
                <w:szCs w:val="20"/>
              </w:rPr>
              <w:t xml:space="preserve"> tussen licht en materie </w:t>
            </w:r>
            <w:r w:rsidRPr="00297F4C">
              <w:rPr>
                <w:rFonts w:cs="Arial"/>
                <w:b/>
                <w:color w:val="404040" w:themeColor="text1" w:themeTint="BF"/>
                <w:szCs w:val="20"/>
              </w:rPr>
              <w:t>beschrijven</w:t>
            </w:r>
            <w:r w:rsidRPr="00297F4C">
              <w:rPr>
                <w:rFonts w:cs="Arial"/>
                <w:color w:val="404040" w:themeColor="text1" w:themeTint="BF"/>
                <w:szCs w:val="20"/>
              </w:rPr>
              <w:t>.</w:t>
            </w:r>
          </w:p>
        </w:tc>
      </w:tr>
      <w:tr w:rsidR="00996556" w:rsidRPr="00996556" w14:paraId="56390BDB" w14:textId="77777777" w:rsidTr="00040389">
        <w:trPr>
          <w:tblCellSpacing w:w="20" w:type="dxa"/>
        </w:trPr>
        <w:tc>
          <w:tcPr>
            <w:tcW w:w="9985" w:type="dxa"/>
            <w:gridSpan w:val="3"/>
            <w:shd w:val="clear" w:color="auto" w:fill="auto"/>
            <w:vAlign w:val="center"/>
          </w:tcPr>
          <w:p w14:paraId="3EFF1093" w14:textId="77777777" w:rsidR="00996556" w:rsidRPr="00297F4C" w:rsidRDefault="00996556" w:rsidP="00297F4C">
            <w:pPr>
              <w:spacing w:before="120" w:after="120" w:line="240" w:lineRule="auto"/>
              <w:rPr>
                <w:rFonts w:cs="Arial"/>
                <w:b/>
                <w:color w:val="404040" w:themeColor="text1" w:themeTint="BF"/>
                <w:szCs w:val="20"/>
              </w:rPr>
            </w:pPr>
            <w:r w:rsidRPr="00297F4C">
              <w:rPr>
                <w:rFonts w:cs="Arial"/>
                <w:b/>
                <w:color w:val="404040" w:themeColor="text1" w:themeTint="BF"/>
                <w:szCs w:val="20"/>
              </w:rPr>
              <w:t>Wenken</w:t>
            </w:r>
          </w:p>
          <w:p w14:paraId="5A2B9D29" w14:textId="0D9DD228" w:rsidR="00996556" w:rsidRPr="00297F4C" w:rsidRDefault="00996556" w:rsidP="00297F4C">
            <w:pPr>
              <w:tabs>
                <w:tab w:val="left" w:pos="2385"/>
              </w:tabs>
              <w:spacing w:before="120" w:after="120" w:line="240" w:lineRule="auto"/>
              <w:rPr>
                <w:rFonts w:cs="Arial"/>
                <w:color w:val="404040" w:themeColor="text1" w:themeTint="BF"/>
                <w:szCs w:val="20"/>
              </w:rPr>
            </w:pPr>
            <w:r w:rsidRPr="00297F4C">
              <w:rPr>
                <w:rFonts w:cs="Arial"/>
                <w:color w:val="404040" w:themeColor="text1" w:themeTint="BF"/>
                <w:szCs w:val="20"/>
              </w:rPr>
              <w:t>Mogelijkheden zijn hier: ontstaan van kleuren, werking zonnecrème, onderzoek vals geld, black light, fluostift, fluojasjes, detergent en optische witmakers, polaroid zonnebril…</w:t>
            </w:r>
          </w:p>
        </w:tc>
      </w:tr>
    </w:tbl>
    <w:p w14:paraId="4D9C7073" w14:textId="77777777" w:rsidR="00297F4C" w:rsidRDefault="00297F4C" w:rsidP="00297F4C">
      <w:pPr>
        <w:spacing w:after="0" w:line="240" w:lineRule="auto"/>
        <w:jc w:val="both"/>
        <w:rPr>
          <w:b/>
          <w:szCs w:val="20"/>
          <w:lang w:val="nl-NL" w:eastAsia="nl-NL"/>
        </w:rPr>
      </w:pPr>
    </w:p>
    <w:p w14:paraId="1AA5D0F3" w14:textId="69745D5D" w:rsidR="00297F4C" w:rsidRPr="00297F4C" w:rsidRDefault="00297F4C" w:rsidP="00297F4C">
      <w:pPr>
        <w:spacing w:after="240" w:line="240" w:lineRule="atLeast"/>
        <w:rPr>
          <w:b/>
          <w:color w:val="404040" w:themeColor="text1" w:themeTint="BF"/>
          <w:szCs w:val="20"/>
          <w:lang w:val="nl-NL" w:eastAsia="nl-NL"/>
        </w:rPr>
      </w:pPr>
      <w:r w:rsidRPr="00297F4C">
        <w:rPr>
          <w:b/>
          <w:color w:val="404040" w:themeColor="text1" w:themeTint="BF"/>
          <w:szCs w:val="20"/>
          <w:lang w:val="nl-NL" w:eastAsia="nl-NL"/>
        </w:rPr>
        <w:t>Suggesties voor leerlingenexperimenten</w:t>
      </w:r>
      <w:r w:rsidR="000C702B">
        <w:rPr>
          <w:b/>
          <w:color w:val="404040" w:themeColor="text1" w:themeTint="BF"/>
          <w:szCs w:val="20"/>
          <w:lang w:val="nl-NL" w:eastAsia="nl-NL"/>
        </w:rPr>
        <w:t>:</w:t>
      </w:r>
    </w:p>
    <w:p w14:paraId="0541E2BD" w14:textId="55341312" w:rsidR="00C370CE" w:rsidRPr="00A95E60" w:rsidRDefault="00297F4C" w:rsidP="00C370CE">
      <w:pPr>
        <w:numPr>
          <w:ilvl w:val="0"/>
          <w:numId w:val="2"/>
        </w:numPr>
        <w:spacing w:after="0" w:line="240" w:lineRule="auto"/>
        <w:ind w:left="714" w:hanging="357"/>
        <w:rPr>
          <w:color w:val="404040" w:themeColor="text1" w:themeTint="BF"/>
          <w:szCs w:val="20"/>
          <w:lang w:val="nl-NL" w:eastAsia="nl-NL"/>
        </w:rPr>
      </w:pPr>
      <w:r w:rsidRPr="00297F4C">
        <w:rPr>
          <w:color w:val="404040" w:themeColor="text1" w:themeTint="BF"/>
          <w:szCs w:val="20"/>
          <w:lang w:val="nl-NL" w:eastAsia="nl-NL"/>
        </w:rPr>
        <w:t>Bepaling van de golflengte van laserpen via interferentie aan een rooster</w:t>
      </w:r>
      <w:r w:rsidR="000C702B">
        <w:rPr>
          <w:color w:val="404040" w:themeColor="text1" w:themeTint="BF"/>
          <w:szCs w:val="20"/>
          <w:lang w:val="nl-NL" w:eastAsia="nl-NL"/>
        </w:rPr>
        <w:t>.</w:t>
      </w:r>
    </w:p>
    <w:p w14:paraId="4C9D88CE" w14:textId="62093C9D" w:rsidR="00137FFD" w:rsidRPr="009F1872" w:rsidRDefault="00137FFD" w:rsidP="00137FFD">
      <w:pPr>
        <w:pStyle w:val="LPKop3"/>
        <w:rPr>
          <w:color w:val="404040" w:themeColor="text1" w:themeTint="BF"/>
        </w:rPr>
      </w:pPr>
      <w:r w:rsidRPr="009F1872">
        <w:rPr>
          <w:color w:val="404040" w:themeColor="text1" w:themeTint="BF"/>
        </w:rPr>
        <w:t>Kernfysica</w:t>
      </w:r>
    </w:p>
    <w:p w14:paraId="4851F760" w14:textId="5419A42D" w:rsidR="0036333E" w:rsidRDefault="0036333E" w:rsidP="0036333E">
      <w:pPr>
        <w:pStyle w:val="LPTekst"/>
      </w:pPr>
      <w:r>
        <w:t>(</w:t>
      </w:r>
      <w:r w:rsidR="009E2665">
        <w:t>ca.</w:t>
      </w:r>
      <w:r w:rsidRPr="0036333E">
        <w:t xml:space="preserve"> 10 lestijden)</w:t>
      </w:r>
    </w:p>
    <w:tbl>
      <w:tblPr>
        <w:tblW w:w="10065"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680"/>
        <w:gridCol w:w="9385"/>
      </w:tblGrid>
      <w:tr w:rsidR="0036333E" w:rsidRPr="0036333E" w14:paraId="02A89F25" w14:textId="77777777" w:rsidTr="0036333E">
        <w:trPr>
          <w:trHeight w:val="562"/>
          <w:tblCellSpacing w:w="20" w:type="dxa"/>
        </w:trPr>
        <w:tc>
          <w:tcPr>
            <w:tcW w:w="620" w:type="dxa"/>
            <w:shd w:val="clear" w:color="auto" w:fill="FABF8F"/>
            <w:vAlign w:val="center"/>
          </w:tcPr>
          <w:p w14:paraId="56FAD6F6" w14:textId="77777777" w:rsidR="0036333E" w:rsidRPr="0036333E" w:rsidRDefault="0036333E" w:rsidP="00743BDB">
            <w:pPr>
              <w:numPr>
                <w:ilvl w:val="0"/>
                <w:numId w:val="18"/>
              </w:numPr>
              <w:tabs>
                <w:tab w:val="num" w:pos="852"/>
              </w:tabs>
              <w:spacing w:before="120" w:after="120" w:line="240" w:lineRule="auto"/>
              <w:rPr>
                <w:rFonts w:cs="Arial"/>
                <w:color w:val="404040" w:themeColor="text1" w:themeTint="BF"/>
                <w:szCs w:val="20"/>
                <w:lang w:val="nl-NL" w:eastAsia="nl-NL"/>
              </w:rPr>
            </w:pPr>
          </w:p>
        </w:tc>
        <w:tc>
          <w:tcPr>
            <w:tcW w:w="9325" w:type="dxa"/>
            <w:shd w:val="clear" w:color="auto" w:fill="FABF8F"/>
            <w:vAlign w:val="center"/>
          </w:tcPr>
          <w:p w14:paraId="701577FA" w14:textId="388CA8DD" w:rsidR="0036333E" w:rsidRPr="0036333E" w:rsidRDefault="0036333E" w:rsidP="0036333E">
            <w:pPr>
              <w:tabs>
                <w:tab w:val="num" w:pos="852"/>
              </w:tabs>
              <w:spacing w:before="120" w:after="120" w:line="240" w:lineRule="auto"/>
              <w:rPr>
                <w:color w:val="404040" w:themeColor="text1" w:themeTint="BF"/>
                <w:szCs w:val="20"/>
                <w:lang w:val="nl-NL" w:eastAsia="nl-NL"/>
              </w:rPr>
            </w:pPr>
            <w:r w:rsidRPr="0036333E">
              <w:rPr>
                <w:rFonts w:cs="Arial"/>
                <w:color w:val="404040" w:themeColor="text1" w:themeTint="BF"/>
                <w:szCs w:val="20"/>
              </w:rPr>
              <w:t>Vanuit het massadefect</w:t>
            </w:r>
            <w:r w:rsidR="009F1872">
              <w:rPr>
                <w:rFonts w:cs="Arial"/>
                <w:color w:val="404040" w:themeColor="text1" w:themeTint="BF"/>
                <w:szCs w:val="20"/>
              </w:rPr>
              <w:t>,</w:t>
            </w:r>
            <w:r w:rsidRPr="0036333E">
              <w:rPr>
                <w:rFonts w:cs="Arial"/>
                <w:color w:val="404040" w:themeColor="text1" w:themeTint="BF"/>
                <w:szCs w:val="20"/>
              </w:rPr>
              <w:t xml:space="preserve"> de bindingsenergie van nucliden </w:t>
            </w:r>
            <w:r w:rsidRPr="0036333E">
              <w:rPr>
                <w:rFonts w:cs="Arial"/>
                <w:b/>
                <w:color w:val="404040" w:themeColor="text1" w:themeTint="BF"/>
                <w:szCs w:val="20"/>
              </w:rPr>
              <w:t>toelichten</w:t>
            </w:r>
            <w:r w:rsidRPr="0036333E">
              <w:rPr>
                <w:rFonts w:cs="Arial"/>
                <w:color w:val="404040" w:themeColor="text1" w:themeTint="BF"/>
                <w:szCs w:val="20"/>
              </w:rPr>
              <w:t>.</w:t>
            </w:r>
          </w:p>
        </w:tc>
      </w:tr>
      <w:tr w:rsidR="0036333E" w:rsidRPr="0036333E" w14:paraId="60A6F383" w14:textId="77777777" w:rsidTr="0036333E">
        <w:trPr>
          <w:trHeight w:val="562"/>
          <w:tblCellSpacing w:w="20" w:type="dxa"/>
        </w:trPr>
        <w:tc>
          <w:tcPr>
            <w:tcW w:w="620" w:type="dxa"/>
            <w:shd w:val="clear" w:color="auto" w:fill="FABF8F"/>
            <w:vAlign w:val="center"/>
          </w:tcPr>
          <w:p w14:paraId="19EE0285" w14:textId="77777777" w:rsidR="0036333E" w:rsidRPr="0036333E" w:rsidRDefault="0036333E" w:rsidP="00743BDB">
            <w:pPr>
              <w:numPr>
                <w:ilvl w:val="0"/>
                <w:numId w:val="18"/>
              </w:numPr>
              <w:tabs>
                <w:tab w:val="num" w:pos="852"/>
              </w:tabs>
              <w:spacing w:before="120" w:after="120" w:line="240" w:lineRule="auto"/>
              <w:rPr>
                <w:rFonts w:cs="Arial"/>
                <w:color w:val="404040" w:themeColor="text1" w:themeTint="BF"/>
                <w:szCs w:val="20"/>
                <w:lang w:val="nl-NL" w:eastAsia="nl-NL"/>
              </w:rPr>
            </w:pPr>
          </w:p>
        </w:tc>
        <w:tc>
          <w:tcPr>
            <w:tcW w:w="9325" w:type="dxa"/>
            <w:shd w:val="clear" w:color="auto" w:fill="FABF8F"/>
            <w:vAlign w:val="center"/>
          </w:tcPr>
          <w:p w14:paraId="5AE36502" w14:textId="0736E767" w:rsidR="0036333E" w:rsidRPr="0036333E" w:rsidRDefault="0036333E" w:rsidP="0036333E">
            <w:pPr>
              <w:tabs>
                <w:tab w:val="num" w:pos="852"/>
              </w:tabs>
              <w:spacing w:before="120" w:after="120" w:line="240" w:lineRule="auto"/>
              <w:rPr>
                <w:color w:val="404040" w:themeColor="text1" w:themeTint="BF"/>
                <w:szCs w:val="20"/>
                <w:lang w:val="nl-NL" w:eastAsia="nl-NL"/>
              </w:rPr>
            </w:pPr>
            <w:r w:rsidRPr="0036333E">
              <w:rPr>
                <w:rFonts w:cs="Arial"/>
                <w:b/>
                <w:color w:val="404040" w:themeColor="text1" w:themeTint="BF"/>
                <w:szCs w:val="20"/>
              </w:rPr>
              <w:t>Vanuit de grafiek</w:t>
            </w:r>
            <w:r w:rsidRPr="0036333E">
              <w:rPr>
                <w:rFonts w:cs="Arial"/>
                <w:color w:val="404040" w:themeColor="text1" w:themeTint="BF"/>
                <w:szCs w:val="20"/>
              </w:rPr>
              <w:t xml:space="preserve"> die de specifieke bindingsenergie tegenover het atoomnummer weergeeft</w:t>
            </w:r>
            <w:r w:rsidR="009F1872">
              <w:rPr>
                <w:rFonts w:cs="Arial"/>
                <w:color w:val="404040" w:themeColor="text1" w:themeTint="BF"/>
                <w:szCs w:val="20"/>
              </w:rPr>
              <w:t>,</w:t>
            </w:r>
            <w:r w:rsidRPr="0036333E">
              <w:rPr>
                <w:rFonts w:cs="Arial"/>
                <w:color w:val="404040" w:themeColor="text1" w:themeTint="BF"/>
                <w:szCs w:val="20"/>
              </w:rPr>
              <w:t xml:space="preserve"> kernsplijting en kernfusie </w:t>
            </w:r>
            <w:r w:rsidRPr="0036333E">
              <w:rPr>
                <w:rFonts w:cs="Arial"/>
                <w:b/>
                <w:color w:val="404040" w:themeColor="text1" w:themeTint="BF"/>
                <w:szCs w:val="20"/>
              </w:rPr>
              <w:t>duiden</w:t>
            </w:r>
            <w:r w:rsidRPr="0036333E">
              <w:rPr>
                <w:rFonts w:cs="Arial"/>
                <w:color w:val="404040" w:themeColor="text1" w:themeTint="BF"/>
                <w:szCs w:val="20"/>
              </w:rPr>
              <w:t>.</w:t>
            </w:r>
          </w:p>
        </w:tc>
      </w:tr>
      <w:tr w:rsidR="0036333E" w:rsidRPr="0036333E" w14:paraId="24452F75" w14:textId="77777777" w:rsidTr="0036333E">
        <w:trPr>
          <w:trHeight w:val="1561"/>
          <w:tblCellSpacing w:w="20" w:type="dxa"/>
        </w:trPr>
        <w:tc>
          <w:tcPr>
            <w:tcW w:w="9985" w:type="dxa"/>
            <w:gridSpan w:val="2"/>
            <w:shd w:val="clear" w:color="auto" w:fill="FFFFFF" w:themeFill="background1"/>
            <w:vAlign w:val="center"/>
          </w:tcPr>
          <w:p w14:paraId="7FD8D71B" w14:textId="77777777" w:rsidR="0036333E" w:rsidRPr="0036333E" w:rsidRDefault="0036333E" w:rsidP="0036333E">
            <w:pPr>
              <w:spacing w:before="120" w:after="120" w:line="240" w:lineRule="auto"/>
              <w:ind w:left="142"/>
              <w:rPr>
                <w:rFonts w:cs="Arial"/>
                <w:b/>
                <w:color w:val="404040" w:themeColor="text1" w:themeTint="BF"/>
                <w:szCs w:val="20"/>
                <w:lang w:val="nl-NL" w:eastAsia="nl-NL"/>
              </w:rPr>
            </w:pPr>
            <w:r w:rsidRPr="0036333E">
              <w:rPr>
                <w:rFonts w:cs="Arial"/>
                <w:b/>
                <w:bCs/>
                <w:color w:val="404040" w:themeColor="text1" w:themeTint="BF"/>
                <w:lang w:val="nl-NL" w:eastAsia="nl-NL"/>
              </w:rPr>
              <w:t>Wenken</w:t>
            </w:r>
          </w:p>
          <w:p w14:paraId="3CC123F0" w14:textId="77777777" w:rsidR="0036333E" w:rsidRPr="0036333E" w:rsidRDefault="0036333E" w:rsidP="0036333E">
            <w:pPr>
              <w:spacing w:before="120" w:after="120" w:line="240" w:lineRule="auto"/>
              <w:ind w:left="142"/>
              <w:rPr>
                <w:color w:val="404040" w:themeColor="text1" w:themeTint="BF"/>
              </w:rPr>
            </w:pPr>
            <w:r w:rsidRPr="0036333E">
              <w:rPr>
                <w:color w:val="404040" w:themeColor="text1" w:themeTint="BF"/>
              </w:rPr>
              <w:t xml:space="preserve">Bij de </w:t>
            </w:r>
            <w:r w:rsidRPr="0036333E">
              <w:rPr>
                <w:rFonts w:cs="Arial"/>
                <w:bCs/>
                <w:color w:val="404040" w:themeColor="text1" w:themeTint="BF"/>
                <w:lang w:val="nl-NL" w:eastAsia="nl-NL"/>
              </w:rPr>
              <w:t>bindingsenergie</w:t>
            </w:r>
            <w:r w:rsidRPr="0036333E">
              <w:rPr>
                <w:color w:val="404040" w:themeColor="text1" w:themeTint="BF"/>
              </w:rPr>
              <w:t xml:space="preserve"> komt de equivalentie van energie en massa ter sprake (</w:t>
            </w:r>
            <w:r w:rsidRPr="0036333E">
              <w:rPr>
                <w:i/>
                <w:color w:val="404040" w:themeColor="text1" w:themeTint="BF"/>
              </w:rPr>
              <w:t>E</w:t>
            </w:r>
            <w:r w:rsidRPr="0036333E">
              <w:rPr>
                <w:color w:val="404040" w:themeColor="text1" w:themeTint="BF"/>
              </w:rPr>
              <w:t xml:space="preserve"> = </w:t>
            </w:r>
            <w:r w:rsidRPr="0036333E">
              <w:rPr>
                <w:i/>
                <w:color w:val="404040" w:themeColor="text1" w:themeTint="BF"/>
              </w:rPr>
              <w:t>m</w:t>
            </w:r>
            <w:r w:rsidRPr="0036333E">
              <w:rPr>
                <w:color w:val="404040" w:themeColor="text1" w:themeTint="BF"/>
              </w:rPr>
              <w:t>.</w:t>
            </w:r>
            <w:r w:rsidRPr="0036333E">
              <w:rPr>
                <w:i/>
                <w:color w:val="404040" w:themeColor="text1" w:themeTint="BF"/>
              </w:rPr>
              <w:t>c</w:t>
            </w:r>
            <w:r w:rsidRPr="0036333E">
              <w:rPr>
                <w:color w:val="404040" w:themeColor="text1" w:themeTint="BF"/>
              </w:rPr>
              <w:t>²). De specifieke bindingsenergie is de bindingsenergie per nucleon.</w:t>
            </w:r>
          </w:p>
          <w:p w14:paraId="588C9536" w14:textId="605807F9" w:rsidR="0036333E" w:rsidRPr="0036333E" w:rsidRDefault="0036333E" w:rsidP="0036333E">
            <w:pPr>
              <w:spacing w:before="120" w:after="120" w:line="240" w:lineRule="auto"/>
              <w:ind w:left="142"/>
              <w:rPr>
                <w:color w:val="404040" w:themeColor="text1" w:themeTint="BF"/>
              </w:rPr>
            </w:pPr>
            <w:r w:rsidRPr="0036333E">
              <w:rPr>
                <w:color w:val="404040" w:themeColor="text1" w:themeTint="BF"/>
              </w:rPr>
              <w:t xml:space="preserve">In het </w:t>
            </w:r>
            <w:r w:rsidRPr="0036333E">
              <w:rPr>
                <w:rFonts w:cs="Arial"/>
                <w:bCs/>
                <w:color w:val="404040" w:themeColor="text1" w:themeTint="BF"/>
                <w:lang w:val="nl-NL" w:eastAsia="nl-NL"/>
              </w:rPr>
              <w:t>kader</w:t>
            </w:r>
            <w:r w:rsidRPr="0036333E">
              <w:rPr>
                <w:color w:val="404040" w:themeColor="text1" w:themeTint="BF"/>
              </w:rPr>
              <w:t xml:space="preserve"> van duurzame energieomzetting</w:t>
            </w:r>
            <w:r w:rsidR="009F1872">
              <w:rPr>
                <w:color w:val="404040" w:themeColor="text1" w:themeTint="BF"/>
              </w:rPr>
              <w:t>,</w:t>
            </w:r>
            <w:r w:rsidRPr="0036333E">
              <w:rPr>
                <w:color w:val="404040" w:themeColor="text1" w:themeTint="BF"/>
              </w:rPr>
              <w:t xml:space="preserve"> kunnen de voor- en nadelen van onze kerncentrales besproken worden.</w:t>
            </w:r>
          </w:p>
        </w:tc>
      </w:tr>
      <w:tr w:rsidR="0036333E" w:rsidRPr="0036333E" w14:paraId="30BE3E5B" w14:textId="77777777" w:rsidTr="0036333E">
        <w:trPr>
          <w:tblCellSpacing w:w="20" w:type="dxa"/>
        </w:trPr>
        <w:tc>
          <w:tcPr>
            <w:tcW w:w="620" w:type="dxa"/>
            <w:shd w:val="clear" w:color="auto" w:fill="FABF8F"/>
            <w:vAlign w:val="center"/>
          </w:tcPr>
          <w:p w14:paraId="0D3A5221" w14:textId="77777777" w:rsidR="0036333E" w:rsidRPr="0036333E" w:rsidRDefault="0036333E" w:rsidP="00743BDB">
            <w:pPr>
              <w:numPr>
                <w:ilvl w:val="0"/>
                <w:numId w:val="18"/>
              </w:numPr>
              <w:spacing w:before="120" w:after="120" w:line="240" w:lineRule="auto"/>
              <w:rPr>
                <w:rFonts w:cs="Arial"/>
                <w:color w:val="404040" w:themeColor="text1" w:themeTint="BF"/>
                <w:szCs w:val="20"/>
              </w:rPr>
            </w:pPr>
          </w:p>
        </w:tc>
        <w:tc>
          <w:tcPr>
            <w:tcW w:w="9325" w:type="dxa"/>
            <w:shd w:val="clear" w:color="auto" w:fill="FABF8F"/>
            <w:vAlign w:val="center"/>
          </w:tcPr>
          <w:p w14:paraId="116D7F6D" w14:textId="77777777" w:rsidR="0036333E" w:rsidRPr="0036333E" w:rsidRDefault="0036333E" w:rsidP="0036333E">
            <w:pPr>
              <w:spacing w:before="120" w:after="120" w:line="240" w:lineRule="auto"/>
              <w:rPr>
                <w:color w:val="404040" w:themeColor="text1" w:themeTint="BF"/>
                <w:szCs w:val="20"/>
              </w:rPr>
            </w:pPr>
            <w:r w:rsidRPr="0036333E">
              <w:rPr>
                <w:rFonts w:cs="Arial"/>
                <w:color w:val="404040" w:themeColor="text1" w:themeTint="BF"/>
                <w:szCs w:val="20"/>
              </w:rPr>
              <w:t xml:space="preserve">De verschillende soorten natuurlijke kernstraling </w:t>
            </w:r>
            <w:r w:rsidRPr="0036333E">
              <w:rPr>
                <w:rFonts w:cs="Arial"/>
                <w:b/>
                <w:bCs/>
                <w:color w:val="404040" w:themeColor="text1" w:themeTint="BF"/>
                <w:szCs w:val="20"/>
              </w:rPr>
              <w:t xml:space="preserve">beschrijven </w:t>
            </w:r>
            <w:r w:rsidRPr="0036333E">
              <w:rPr>
                <w:rFonts w:cs="Arial"/>
                <w:color w:val="404040" w:themeColor="text1" w:themeTint="BF"/>
                <w:szCs w:val="20"/>
              </w:rPr>
              <w:t xml:space="preserve">en hun kenmerken (ioniserend vermogen, doordringingsvermogen) </w:t>
            </w:r>
            <w:r w:rsidRPr="0036333E">
              <w:rPr>
                <w:rFonts w:cs="Arial"/>
                <w:b/>
                <w:bCs/>
                <w:color w:val="404040" w:themeColor="text1" w:themeTint="BF"/>
                <w:szCs w:val="20"/>
              </w:rPr>
              <w:t>weergeven</w:t>
            </w:r>
            <w:r w:rsidRPr="0036333E">
              <w:rPr>
                <w:rFonts w:cs="Arial"/>
                <w:color w:val="404040" w:themeColor="text1" w:themeTint="BF"/>
                <w:szCs w:val="20"/>
              </w:rPr>
              <w:t xml:space="preserve">. </w:t>
            </w:r>
          </w:p>
        </w:tc>
      </w:tr>
      <w:tr w:rsidR="0036333E" w:rsidRPr="0036333E" w14:paraId="38B86172" w14:textId="77777777" w:rsidTr="0036333E">
        <w:trPr>
          <w:tblCellSpacing w:w="20" w:type="dxa"/>
        </w:trPr>
        <w:tc>
          <w:tcPr>
            <w:tcW w:w="620" w:type="dxa"/>
            <w:shd w:val="clear" w:color="auto" w:fill="FABF8F" w:themeFill="accent6" w:themeFillTint="99"/>
            <w:vAlign w:val="center"/>
          </w:tcPr>
          <w:p w14:paraId="0D6B0706" w14:textId="77777777" w:rsidR="0036333E" w:rsidRPr="0036333E" w:rsidRDefault="0036333E" w:rsidP="00743BDB">
            <w:pPr>
              <w:numPr>
                <w:ilvl w:val="0"/>
                <w:numId w:val="18"/>
              </w:numPr>
              <w:spacing w:before="120" w:after="120" w:line="240" w:lineRule="auto"/>
              <w:rPr>
                <w:rFonts w:cs="Arial"/>
                <w:color w:val="404040" w:themeColor="text1" w:themeTint="BF"/>
                <w:szCs w:val="20"/>
              </w:rPr>
            </w:pPr>
          </w:p>
        </w:tc>
        <w:tc>
          <w:tcPr>
            <w:tcW w:w="9325" w:type="dxa"/>
            <w:shd w:val="clear" w:color="auto" w:fill="FABF8F" w:themeFill="accent6" w:themeFillTint="99"/>
            <w:vAlign w:val="center"/>
          </w:tcPr>
          <w:p w14:paraId="5DF91C1D" w14:textId="77777777" w:rsidR="0036333E" w:rsidRPr="0036333E" w:rsidRDefault="0036333E" w:rsidP="0036333E">
            <w:pPr>
              <w:spacing w:before="120" w:after="120" w:line="240" w:lineRule="auto"/>
              <w:rPr>
                <w:rFonts w:cs="Arial"/>
                <w:color w:val="404040" w:themeColor="text1" w:themeTint="BF"/>
                <w:szCs w:val="20"/>
              </w:rPr>
            </w:pPr>
            <w:r w:rsidRPr="0036333E">
              <w:rPr>
                <w:rFonts w:cs="Arial"/>
                <w:color w:val="404040" w:themeColor="text1" w:themeTint="BF"/>
                <w:szCs w:val="20"/>
              </w:rPr>
              <w:t xml:space="preserve">De transmutatieregels bij kernstraling </w:t>
            </w:r>
            <w:r w:rsidRPr="0036333E">
              <w:rPr>
                <w:rFonts w:cs="Arial"/>
                <w:b/>
                <w:bCs/>
                <w:color w:val="404040" w:themeColor="text1" w:themeTint="BF"/>
                <w:szCs w:val="20"/>
              </w:rPr>
              <w:t>toepassen</w:t>
            </w:r>
            <w:r w:rsidRPr="0036333E">
              <w:rPr>
                <w:rFonts w:cs="Arial"/>
                <w:color w:val="404040" w:themeColor="text1" w:themeTint="BF"/>
                <w:szCs w:val="20"/>
              </w:rPr>
              <w:t xml:space="preserve">. </w:t>
            </w:r>
          </w:p>
        </w:tc>
      </w:tr>
      <w:tr w:rsidR="0036333E" w:rsidRPr="0036333E" w14:paraId="4BDAEBCA" w14:textId="77777777" w:rsidTr="0036333E">
        <w:trPr>
          <w:tblCellSpacing w:w="20" w:type="dxa"/>
        </w:trPr>
        <w:tc>
          <w:tcPr>
            <w:tcW w:w="9985" w:type="dxa"/>
            <w:gridSpan w:val="2"/>
            <w:vAlign w:val="center"/>
          </w:tcPr>
          <w:p w14:paraId="147F353F" w14:textId="77777777" w:rsidR="0036333E" w:rsidRPr="0036333E" w:rsidRDefault="0036333E" w:rsidP="0036333E">
            <w:pPr>
              <w:spacing w:before="120" w:after="120" w:line="240" w:lineRule="auto"/>
              <w:ind w:left="142"/>
              <w:rPr>
                <w:rFonts w:cs="Arial"/>
                <w:b/>
                <w:color w:val="404040" w:themeColor="text1" w:themeTint="BF"/>
                <w:szCs w:val="20"/>
                <w:lang w:val="nl-NL" w:eastAsia="nl-NL"/>
              </w:rPr>
            </w:pPr>
            <w:r w:rsidRPr="0036333E">
              <w:rPr>
                <w:rFonts w:cs="Arial"/>
                <w:b/>
                <w:bCs/>
                <w:color w:val="404040" w:themeColor="text1" w:themeTint="BF"/>
                <w:lang w:val="nl-NL" w:eastAsia="nl-NL"/>
              </w:rPr>
              <w:t>Wenken</w:t>
            </w:r>
            <w:r w:rsidRPr="0036333E">
              <w:rPr>
                <w:rFonts w:cs="Arial"/>
                <w:b/>
                <w:color w:val="404040" w:themeColor="text1" w:themeTint="BF"/>
                <w:szCs w:val="20"/>
                <w:lang w:val="nl-NL" w:eastAsia="nl-NL"/>
              </w:rPr>
              <w:t xml:space="preserve"> </w:t>
            </w:r>
          </w:p>
          <w:p w14:paraId="6F2A7BC3" w14:textId="77777777" w:rsidR="0036333E" w:rsidRPr="0036333E" w:rsidRDefault="0036333E" w:rsidP="0036333E">
            <w:pPr>
              <w:spacing w:before="120" w:after="120" w:line="240" w:lineRule="auto"/>
              <w:ind w:left="142"/>
              <w:rPr>
                <w:rFonts w:cs="Arial"/>
                <w:color w:val="404040" w:themeColor="text1" w:themeTint="BF"/>
              </w:rPr>
            </w:pPr>
            <w:r w:rsidRPr="0036333E">
              <w:rPr>
                <w:color w:val="404040" w:themeColor="text1" w:themeTint="BF"/>
              </w:rPr>
              <w:t xml:space="preserve">Bij het </w:t>
            </w:r>
            <w:r w:rsidRPr="0036333E">
              <w:rPr>
                <w:rFonts w:cs="Arial"/>
                <w:bCs/>
                <w:color w:val="404040" w:themeColor="text1" w:themeTint="BF"/>
                <w:lang w:val="nl-NL" w:eastAsia="nl-NL"/>
              </w:rPr>
              <w:t>toepassen</w:t>
            </w:r>
            <w:r w:rsidRPr="0036333E">
              <w:rPr>
                <w:color w:val="404040" w:themeColor="text1" w:themeTint="BF"/>
              </w:rPr>
              <w:t xml:space="preserve"> van de transmutatieregels wordt gebruik gemaakt van tabellen met alle benodigde gegevens i.v.m. het verval. De natuurlijke radioactieve vervalreeksen kunnen vanuit de transmutatieregels worden toegelicht. </w:t>
            </w:r>
          </w:p>
        </w:tc>
      </w:tr>
      <w:tr w:rsidR="0036333E" w:rsidRPr="0036333E" w14:paraId="2EFB6FD8" w14:textId="77777777" w:rsidTr="0036333E">
        <w:trPr>
          <w:tblCellSpacing w:w="20" w:type="dxa"/>
        </w:trPr>
        <w:tc>
          <w:tcPr>
            <w:tcW w:w="620" w:type="dxa"/>
            <w:shd w:val="clear" w:color="auto" w:fill="FABF8F" w:themeFill="accent6" w:themeFillTint="99"/>
            <w:vAlign w:val="center"/>
          </w:tcPr>
          <w:p w14:paraId="28947947" w14:textId="77777777" w:rsidR="0036333E" w:rsidRPr="0036333E" w:rsidRDefault="0036333E" w:rsidP="00743BDB">
            <w:pPr>
              <w:numPr>
                <w:ilvl w:val="0"/>
                <w:numId w:val="18"/>
              </w:numPr>
              <w:spacing w:before="120" w:after="120" w:line="240" w:lineRule="auto"/>
              <w:rPr>
                <w:b/>
                <w:color w:val="404040" w:themeColor="text1" w:themeTint="BF"/>
                <w:szCs w:val="20"/>
                <w:lang w:val="nl-NL" w:eastAsia="nl-NL"/>
              </w:rPr>
            </w:pPr>
          </w:p>
        </w:tc>
        <w:tc>
          <w:tcPr>
            <w:tcW w:w="9325" w:type="dxa"/>
            <w:shd w:val="clear" w:color="auto" w:fill="FABF8F" w:themeFill="accent6" w:themeFillTint="99"/>
            <w:vAlign w:val="center"/>
          </w:tcPr>
          <w:p w14:paraId="62FD6AEA" w14:textId="77777777" w:rsidR="0036333E" w:rsidRPr="0036333E" w:rsidRDefault="0036333E" w:rsidP="0036333E">
            <w:pPr>
              <w:spacing w:before="120" w:after="120" w:line="240" w:lineRule="auto"/>
              <w:jc w:val="both"/>
              <w:rPr>
                <w:b/>
                <w:color w:val="404040" w:themeColor="text1" w:themeTint="BF"/>
                <w:szCs w:val="20"/>
                <w:lang w:val="nl-NL" w:eastAsia="nl-NL"/>
              </w:rPr>
            </w:pPr>
            <w:r w:rsidRPr="0036333E">
              <w:rPr>
                <w:rFonts w:cs="Arial"/>
                <w:color w:val="404040" w:themeColor="text1" w:themeTint="BF"/>
                <w:szCs w:val="20"/>
              </w:rPr>
              <w:t xml:space="preserve">Het ontstaan van radioactiviteit vanuit de instabiliteit van kernen </w:t>
            </w:r>
            <w:r w:rsidRPr="0036333E">
              <w:rPr>
                <w:rFonts w:cs="Arial"/>
                <w:b/>
                <w:bCs/>
                <w:color w:val="404040" w:themeColor="text1" w:themeTint="BF"/>
                <w:szCs w:val="20"/>
              </w:rPr>
              <w:t>toelichten</w:t>
            </w:r>
            <w:r w:rsidRPr="0036333E">
              <w:rPr>
                <w:rFonts w:cs="Arial"/>
                <w:color w:val="404040" w:themeColor="text1" w:themeTint="BF"/>
                <w:szCs w:val="20"/>
              </w:rPr>
              <w:t xml:space="preserve">. </w:t>
            </w:r>
          </w:p>
        </w:tc>
      </w:tr>
      <w:tr w:rsidR="0036333E" w:rsidRPr="0036333E" w14:paraId="14E76C07" w14:textId="77777777" w:rsidTr="0036333E">
        <w:trPr>
          <w:tblCellSpacing w:w="20" w:type="dxa"/>
        </w:trPr>
        <w:tc>
          <w:tcPr>
            <w:tcW w:w="9985" w:type="dxa"/>
            <w:gridSpan w:val="2"/>
            <w:vAlign w:val="center"/>
          </w:tcPr>
          <w:p w14:paraId="7EFE8D54" w14:textId="77777777" w:rsidR="0036333E" w:rsidRPr="0036333E" w:rsidRDefault="0036333E" w:rsidP="0036333E">
            <w:pPr>
              <w:spacing w:before="120" w:after="120" w:line="240" w:lineRule="auto"/>
              <w:ind w:left="142"/>
              <w:rPr>
                <w:rFonts w:cs="Arial"/>
                <w:b/>
                <w:color w:val="404040" w:themeColor="text1" w:themeTint="BF"/>
                <w:szCs w:val="20"/>
                <w:lang w:val="nl-NL" w:eastAsia="nl-NL"/>
              </w:rPr>
            </w:pPr>
            <w:r w:rsidRPr="0036333E">
              <w:rPr>
                <w:rFonts w:cs="Arial"/>
                <w:b/>
                <w:bCs/>
                <w:color w:val="404040" w:themeColor="text1" w:themeTint="BF"/>
                <w:lang w:val="nl-NL" w:eastAsia="nl-NL"/>
              </w:rPr>
              <w:t>Wenken</w:t>
            </w:r>
            <w:r w:rsidRPr="0036333E">
              <w:rPr>
                <w:rFonts w:cs="Arial"/>
                <w:b/>
                <w:color w:val="404040" w:themeColor="text1" w:themeTint="BF"/>
                <w:szCs w:val="20"/>
                <w:lang w:val="nl-NL" w:eastAsia="nl-NL"/>
              </w:rPr>
              <w:t xml:space="preserve"> </w:t>
            </w:r>
          </w:p>
          <w:p w14:paraId="0680C3E2" w14:textId="77777777" w:rsidR="0036333E" w:rsidRPr="0036333E" w:rsidRDefault="0036333E" w:rsidP="0036333E">
            <w:pPr>
              <w:spacing w:before="120" w:after="120" w:line="240" w:lineRule="auto"/>
              <w:ind w:left="142"/>
              <w:rPr>
                <w:rFonts w:cs="Arial"/>
                <w:color w:val="404040" w:themeColor="text1" w:themeTint="BF"/>
              </w:rPr>
            </w:pPr>
            <w:r w:rsidRPr="0036333E">
              <w:rPr>
                <w:rFonts w:cs="Arial"/>
                <w:bCs/>
                <w:color w:val="404040" w:themeColor="text1" w:themeTint="BF"/>
                <w:lang w:val="nl-NL" w:eastAsia="nl-NL"/>
              </w:rPr>
              <w:t>De</w:t>
            </w:r>
            <w:r w:rsidRPr="0036333E">
              <w:rPr>
                <w:color w:val="404040" w:themeColor="text1" w:themeTint="BF"/>
              </w:rPr>
              <w:t xml:space="preserve"> structuur van de atoomkern is gekend. De meerwaarde is dat men de nadruk legt op de stabiliteit van het atoom en de atoomkern, verwijzend naar de krachten binnen de atoomkern. De kenmerken van de sterke kernkracht kunnen hier worden toegelicht. Er kan gewerkt worden vanuit de nuclidenkaart: de stabiliteitsband lokaliseert de stabiele kernen. De andere kernen zijn onstabiel en dus radioactief.</w:t>
            </w:r>
          </w:p>
        </w:tc>
      </w:tr>
      <w:tr w:rsidR="0036333E" w:rsidRPr="0036333E" w14:paraId="42184FD1" w14:textId="77777777" w:rsidTr="0036333E">
        <w:trPr>
          <w:tblCellSpacing w:w="20" w:type="dxa"/>
        </w:trPr>
        <w:tc>
          <w:tcPr>
            <w:tcW w:w="620" w:type="dxa"/>
            <w:shd w:val="clear" w:color="auto" w:fill="FABF8F" w:themeFill="accent6" w:themeFillTint="99"/>
            <w:vAlign w:val="center"/>
          </w:tcPr>
          <w:p w14:paraId="0D28017E" w14:textId="77777777" w:rsidR="0036333E" w:rsidRPr="0036333E" w:rsidRDefault="0036333E" w:rsidP="00743BDB">
            <w:pPr>
              <w:numPr>
                <w:ilvl w:val="0"/>
                <w:numId w:val="18"/>
              </w:numPr>
              <w:spacing w:before="120" w:after="120" w:line="240" w:lineRule="auto"/>
              <w:rPr>
                <w:b/>
                <w:color w:val="404040" w:themeColor="text1" w:themeTint="BF"/>
                <w:szCs w:val="20"/>
                <w:lang w:val="nl-NL" w:eastAsia="nl-NL"/>
              </w:rPr>
            </w:pPr>
          </w:p>
        </w:tc>
        <w:tc>
          <w:tcPr>
            <w:tcW w:w="9325" w:type="dxa"/>
            <w:shd w:val="clear" w:color="auto" w:fill="FABF8F" w:themeFill="accent6" w:themeFillTint="99"/>
            <w:vAlign w:val="center"/>
          </w:tcPr>
          <w:p w14:paraId="52CDF40C" w14:textId="77777777" w:rsidR="0036333E" w:rsidRPr="0036333E" w:rsidRDefault="0036333E" w:rsidP="0036333E">
            <w:pPr>
              <w:spacing w:before="120" w:after="120" w:line="240" w:lineRule="auto"/>
              <w:jc w:val="both"/>
              <w:rPr>
                <w:b/>
                <w:color w:val="404040" w:themeColor="text1" w:themeTint="BF"/>
                <w:szCs w:val="20"/>
                <w:lang w:val="nl-NL" w:eastAsia="nl-NL"/>
              </w:rPr>
            </w:pPr>
            <w:r w:rsidRPr="0036333E">
              <w:rPr>
                <w:rFonts w:cs="Arial"/>
                <w:color w:val="404040" w:themeColor="text1" w:themeTint="BF"/>
                <w:szCs w:val="20"/>
              </w:rPr>
              <w:t xml:space="preserve">De radioactieve vervalwet grafisch </w:t>
            </w:r>
            <w:r w:rsidRPr="0036333E">
              <w:rPr>
                <w:rFonts w:cs="Arial"/>
                <w:b/>
                <w:bCs/>
                <w:color w:val="404040" w:themeColor="text1" w:themeTint="BF"/>
                <w:szCs w:val="20"/>
              </w:rPr>
              <w:t>toelichten vanuit de halveringstijd</w:t>
            </w:r>
            <w:r w:rsidRPr="0036333E">
              <w:rPr>
                <w:rFonts w:cs="Arial"/>
                <w:color w:val="404040" w:themeColor="text1" w:themeTint="BF"/>
                <w:szCs w:val="20"/>
              </w:rPr>
              <w:t xml:space="preserve">. </w:t>
            </w:r>
          </w:p>
        </w:tc>
      </w:tr>
      <w:tr w:rsidR="0036333E" w:rsidRPr="0036333E" w14:paraId="1E0305CE" w14:textId="77777777" w:rsidTr="0036333E">
        <w:trPr>
          <w:tblCellSpacing w:w="20" w:type="dxa"/>
        </w:trPr>
        <w:tc>
          <w:tcPr>
            <w:tcW w:w="9985" w:type="dxa"/>
            <w:gridSpan w:val="2"/>
            <w:vAlign w:val="center"/>
          </w:tcPr>
          <w:p w14:paraId="39BAEE80" w14:textId="77777777" w:rsidR="0036333E" w:rsidRPr="0036333E" w:rsidRDefault="0036333E" w:rsidP="0036333E">
            <w:pPr>
              <w:spacing w:before="120" w:after="120" w:line="240" w:lineRule="auto"/>
              <w:ind w:left="142"/>
              <w:jc w:val="both"/>
              <w:rPr>
                <w:rFonts w:cs="Arial"/>
                <w:b/>
                <w:color w:val="404040" w:themeColor="text1" w:themeTint="BF"/>
                <w:szCs w:val="20"/>
                <w:lang w:val="nl-NL" w:eastAsia="nl-NL"/>
              </w:rPr>
            </w:pPr>
            <w:r w:rsidRPr="0036333E">
              <w:rPr>
                <w:rFonts w:cs="Arial"/>
                <w:b/>
                <w:bCs/>
                <w:color w:val="404040" w:themeColor="text1" w:themeTint="BF"/>
                <w:lang w:val="nl-NL" w:eastAsia="nl-NL"/>
              </w:rPr>
              <w:t>Wenken</w:t>
            </w:r>
          </w:p>
          <w:p w14:paraId="535C7BB7" w14:textId="77777777" w:rsidR="0036333E" w:rsidRPr="0036333E" w:rsidRDefault="0036333E" w:rsidP="0036333E">
            <w:pPr>
              <w:spacing w:before="120" w:after="120" w:line="240" w:lineRule="auto"/>
              <w:ind w:left="142"/>
              <w:rPr>
                <w:rFonts w:cs="Arial"/>
                <w:color w:val="404040" w:themeColor="text1" w:themeTint="BF"/>
              </w:rPr>
            </w:pPr>
            <w:r w:rsidRPr="0036333E">
              <w:rPr>
                <w:rFonts w:cs="Arial"/>
                <w:bCs/>
                <w:color w:val="404040" w:themeColor="text1" w:themeTint="BF"/>
                <w:lang w:val="nl-NL" w:eastAsia="nl-NL"/>
              </w:rPr>
              <w:t>Men kan het verband leggen tussen de instabiliteit van de kern en de halveringstijd.</w:t>
            </w:r>
            <w:r w:rsidRPr="0036333E">
              <w:rPr>
                <w:rFonts w:cs="Arial"/>
                <w:bCs/>
                <w:color w:val="404040" w:themeColor="text1" w:themeTint="BF"/>
                <w:lang w:val="nl-NL" w:eastAsia="nl-NL"/>
              </w:rPr>
              <w:br/>
              <w:t>Inzicht in het vervalproces kan niet alleen bijgebracht worden vanuit de grafiek maar ook door conceptuele opdrachten rond de halveringstijd, zoals bv. meerkeuzevragen.</w:t>
            </w:r>
            <w:r w:rsidRPr="0036333E">
              <w:rPr>
                <w:color w:val="404040" w:themeColor="text1" w:themeTint="BF"/>
              </w:rPr>
              <w:t xml:space="preserve"> </w:t>
            </w:r>
          </w:p>
        </w:tc>
      </w:tr>
      <w:tr w:rsidR="0036333E" w:rsidRPr="0036333E" w14:paraId="1C0F02E3" w14:textId="77777777" w:rsidTr="0036333E">
        <w:trPr>
          <w:tblCellSpacing w:w="20" w:type="dxa"/>
        </w:trPr>
        <w:tc>
          <w:tcPr>
            <w:tcW w:w="620" w:type="dxa"/>
            <w:shd w:val="clear" w:color="auto" w:fill="FABF8F" w:themeFill="accent6" w:themeFillTint="99"/>
            <w:vAlign w:val="center"/>
          </w:tcPr>
          <w:p w14:paraId="75028002" w14:textId="77777777" w:rsidR="0036333E" w:rsidRPr="0036333E" w:rsidRDefault="0036333E" w:rsidP="00743BDB">
            <w:pPr>
              <w:numPr>
                <w:ilvl w:val="0"/>
                <w:numId w:val="18"/>
              </w:numPr>
              <w:spacing w:before="120" w:after="120" w:line="240" w:lineRule="auto"/>
              <w:rPr>
                <w:b/>
                <w:color w:val="404040" w:themeColor="text1" w:themeTint="BF"/>
                <w:szCs w:val="20"/>
              </w:rPr>
            </w:pPr>
          </w:p>
        </w:tc>
        <w:tc>
          <w:tcPr>
            <w:tcW w:w="9325" w:type="dxa"/>
            <w:shd w:val="clear" w:color="auto" w:fill="FABF8F" w:themeFill="accent6" w:themeFillTint="99"/>
            <w:vAlign w:val="center"/>
          </w:tcPr>
          <w:p w14:paraId="7BF5B433" w14:textId="77777777" w:rsidR="0036333E" w:rsidRPr="0036333E" w:rsidRDefault="0036333E" w:rsidP="0036333E">
            <w:pPr>
              <w:tabs>
                <w:tab w:val="num" w:pos="397"/>
              </w:tabs>
              <w:spacing w:before="120" w:after="120" w:line="240" w:lineRule="auto"/>
              <w:ind w:left="397" w:hanging="397"/>
              <w:rPr>
                <w:b/>
                <w:color w:val="404040" w:themeColor="text1" w:themeTint="BF"/>
                <w:szCs w:val="20"/>
                <w:lang w:val="nl-NL" w:eastAsia="nl-NL"/>
              </w:rPr>
            </w:pPr>
            <w:r w:rsidRPr="0036333E">
              <w:rPr>
                <w:rFonts w:cs="Arial"/>
                <w:color w:val="404040" w:themeColor="text1" w:themeTint="BF"/>
                <w:szCs w:val="20"/>
              </w:rPr>
              <w:t xml:space="preserve">Enkele toepassingen van radionucliden </w:t>
            </w:r>
            <w:r w:rsidRPr="0036333E">
              <w:rPr>
                <w:rFonts w:cs="Arial"/>
                <w:b/>
                <w:bCs/>
                <w:color w:val="404040" w:themeColor="text1" w:themeTint="BF"/>
                <w:szCs w:val="20"/>
              </w:rPr>
              <w:t>toelichten</w:t>
            </w:r>
            <w:r w:rsidRPr="0036333E">
              <w:rPr>
                <w:rFonts w:cs="Arial"/>
                <w:color w:val="404040" w:themeColor="text1" w:themeTint="BF"/>
                <w:szCs w:val="20"/>
              </w:rPr>
              <w:t xml:space="preserve">. </w:t>
            </w:r>
          </w:p>
        </w:tc>
      </w:tr>
      <w:tr w:rsidR="0036333E" w:rsidRPr="0036333E" w14:paraId="04717955" w14:textId="77777777" w:rsidTr="0036333E">
        <w:trPr>
          <w:tblCellSpacing w:w="20" w:type="dxa"/>
        </w:trPr>
        <w:tc>
          <w:tcPr>
            <w:tcW w:w="9985" w:type="dxa"/>
            <w:gridSpan w:val="2"/>
            <w:vAlign w:val="center"/>
          </w:tcPr>
          <w:p w14:paraId="06EE89C6" w14:textId="77777777" w:rsidR="0036333E" w:rsidRPr="0036333E" w:rsidRDefault="0036333E" w:rsidP="0036333E">
            <w:pPr>
              <w:spacing w:before="120" w:after="120" w:line="240" w:lineRule="auto"/>
              <w:ind w:left="142"/>
              <w:rPr>
                <w:rFonts w:cs="Arial"/>
                <w:b/>
                <w:color w:val="404040" w:themeColor="text1" w:themeTint="BF"/>
                <w:szCs w:val="20"/>
                <w:lang w:val="nl-NL" w:eastAsia="nl-NL"/>
              </w:rPr>
            </w:pPr>
            <w:r w:rsidRPr="0036333E">
              <w:rPr>
                <w:rFonts w:cs="Arial"/>
                <w:b/>
                <w:bCs/>
                <w:color w:val="404040" w:themeColor="text1" w:themeTint="BF"/>
                <w:lang w:val="nl-NL" w:eastAsia="nl-NL"/>
              </w:rPr>
              <w:t>Wenken</w:t>
            </w:r>
          </w:p>
          <w:p w14:paraId="0828131A" w14:textId="77777777" w:rsidR="0036333E" w:rsidRPr="0036333E" w:rsidRDefault="0036333E" w:rsidP="0036333E">
            <w:pPr>
              <w:spacing w:before="120" w:after="120" w:line="240" w:lineRule="auto"/>
              <w:ind w:left="142"/>
              <w:rPr>
                <w:color w:val="404040" w:themeColor="text1" w:themeTint="BF"/>
              </w:rPr>
            </w:pPr>
            <w:r w:rsidRPr="0036333E">
              <w:rPr>
                <w:color w:val="404040" w:themeColor="text1" w:themeTint="BF"/>
              </w:rPr>
              <w:t xml:space="preserve">De </w:t>
            </w:r>
            <w:r w:rsidRPr="0036333E">
              <w:rPr>
                <w:rFonts w:cs="Arial"/>
                <w:bCs/>
                <w:color w:val="404040" w:themeColor="text1" w:themeTint="BF"/>
                <w:lang w:val="nl-NL" w:eastAsia="nl-NL"/>
              </w:rPr>
              <w:t>bekendste toepassing is de dateringsmethode op basis van koolstof-14. In de geneeskunde wordt gebruik gemaakt</w:t>
            </w:r>
            <w:r w:rsidRPr="0036333E">
              <w:rPr>
                <w:color w:val="404040" w:themeColor="text1" w:themeTint="BF"/>
              </w:rPr>
              <w:t xml:space="preserve"> van radionucliden: bv. voor diagnose (PET-scanner), in het kader van radiotherapie, tracers, voor het steriel maken van materialen. In de industrie wordt ook gebruik gemaakt van radionucliden, zoals bij conservering van voeding, bij rookdetectie, bij detectie van slijtage van machineonderdelen of banden, bij de controle van lasnaden, bij diktemetingen. </w:t>
            </w:r>
          </w:p>
        </w:tc>
      </w:tr>
      <w:tr w:rsidR="0036333E" w:rsidRPr="0036333E" w14:paraId="759D895D" w14:textId="77777777" w:rsidTr="0036333E">
        <w:trPr>
          <w:tblCellSpacing w:w="20" w:type="dxa"/>
        </w:trPr>
        <w:tc>
          <w:tcPr>
            <w:tcW w:w="620" w:type="dxa"/>
            <w:shd w:val="clear" w:color="auto" w:fill="FABF8F" w:themeFill="accent6" w:themeFillTint="99"/>
            <w:vAlign w:val="center"/>
          </w:tcPr>
          <w:p w14:paraId="10485DCA" w14:textId="77777777" w:rsidR="0036333E" w:rsidRPr="0036333E" w:rsidRDefault="0036333E" w:rsidP="00743BDB">
            <w:pPr>
              <w:numPr>
                <w:ilvl w:val="0"/>
                <w:numId w:val="18"/>
              </w:numPr>
              <w:spacing w:before="120" w:after="120" w:line="240" w:lineRule="auto"/>
              <w:rPr>
                <w:b/>
                <w:color w:val="404040" w:themeColor="text1" w:themeTint="BF"/>
                <w:szCs w:val="20"/>
                <w:lang w:val="nl-NL" w:eastAsia="nl-NL"/>
              </w:rPr>
            </w:pPr>
          </w:p>
        </w:tc>
        <w:tc>
          <w:tcPr>
            <w:tcW w:w="9325" w:type="dxa"/>
            <w:shd w:val="clear" w:color="auto" w:fill="FABF8F" w:themeFill="accent6" w:themeFillTint="99"/>
            <w:vAlign w:val="center"/>
          </w:tcPr>
          <w:p w14:paraId="4342D2CB" w14:textId="77777777" w:rsidR="0036333E" w:rsidRPr="0036333E" w:rsidRDefault="0036333E" w:rsidP="0036333E">
            <w:pPr>
              <w:tabs>
                <w:tab w:val="num" w:pos="0"/>
              </w:tabs>
              <w:spacing w:before="120" w:after="120" w:line="240" w:lineRule="auto"/>
              <w:jc w:val="both"/>
              <w:rPr>
                <w:rFonts w:cs="Arial"/>
                <w:b/>
                <w:color w:val="404040" w:themeColor="text1" w:themeTint="BF"/>
                <w:szCs w:val="20"/>
                <w:lang w:val="nl-NL" w:eastAsia="nl-NL"/>
              </w:rPr>
            </w:pPr>
            <w:r w:rsidRPr="0036333E">
              <w:rPr>
                <w:rFonts w:cs="Arial"/>
                <w:color w:val="404040" w:themeColor="text1" w:themeTint="BF"/>
                <w:szCs w:val="20"/>
              </w:rPr>
              <w:t xml:space="preserve">Biologisch effect van ioniserende straling op mens en milieu </w:t>
            </w:r>
            <w:r w:rsidRPr="0036333E">
              <w:rPr>
                <w:rFonts w:cs="Arial"/>
                <w:b/>
                <w:bCs/>
                <w:color w:val="404040" w:themeColor="text1" w:themeTint="BF"/>
                <w:szCs w:val="20"/>
              </w:rPr>
              <w:t xml:space="preserve">toelichten </w:t>
            </w:r>
            <w:r w:rsidRPr="0036333E">
              <w:rPr>
                <w:rFonts w:cs="Arial"/>
                <w:color w:val="404040" w:themeColor="text1" w:themeTint="BF"/>
                <w:szCs w:val="20"/>
              </w:rPr>
              <w:t xml:space="preserve">en hierbij de eenheden </w:t>
            </w:r>
            <w:r w:rsidRPr="0036333E">
              <w:rPr>
                <w:rFonts w:cs="Arial"/>
                <w:b/>
                <w:bCs/>
                <w:color w:val="404040" w:themeColor="text1" w:themeTint="BF"/>
                <w:szCs w:val="20"/>
              </w:rPr>
              <w:t xml:space="preserve">in verband brengen </w:t>
            </w:r>
            <w:r w:rsidRPr="0036333E">
              <w:rPr>
                <w:rFonts w:cs="Arial"/>
                <w:color w:val="404040" w:themeColor="text1" w:themeTint="BF"/>
                <w:szCs w:val="20"/>
              </w:rPr>
              <w:t xml:space="preserve">met de overeenkomstige grootheden. </w:t>
            </w:r>
          </w:p>
        </w:tc>
      </w:tr>
      <w:tr w:rsidR="0036333E" w:rsidRPr="0036333E" w14:paraId="09551893" w14:textId="77777777" w:rsidTr="0036333E">
        <w:trPr>
          <w:tblCellSpacing w:w="20" w:type="dxa"/>
        </w:trPr>
        <w:tc>
          <w:tcPr>
            <w:tcW w:w="9985" w:type="dxa"/>
            <w:gridSpan w:val="2"/>
            <w:shd w:val="clear" w:color="auto" w:fill="FFFFFF" w:themeFill="background1"/>
            <w:vAlign w:val="center"/>
          </w:tcPr>
          <w:p w14:paraId="37ABA9E6" w14:textId="77777777" w:rsidR="0036333E" w:rsidRPr="0036333E" w:rsidRDefault="0036333E" w:rsidP="0036333E">
            <w:pPr>
              <w:spacing w:before="120" w:after="120" w:line="240" w:lineRule="auto"/>
              <w:ind w:left="142"/>
              <w:rPr>
                <w:rFonts w:cs="Arial"/>
                <w:b/>
                <w:color w:val="404040" w:themeColor="text1" w:themeTint="BF"/>
                <w:szCs w:val="20"/>
                <w:lang w:val="nl-NL" w:eastAsia="nl-NL"/>
              </w:rPr>
            </w:pPr>
            <w:r w:rsidRPr="0036333E">
              <w:rPr>
                <w:rFonts w:cs="Arial"/>
                <w:b/>
                <w:bCs/>
                <w:color w:val="404040" w:themeColor="text1" w:themeTint="BF"/>
                <w:lang w:val="nl-NL" w:eastAsia="nl-NL"/>
              </w:rPr>
              <w:t>Wenken</w:t>
            </w:r>
          </w:p>
          <w:p w14:paraId="4FA1B2CC" w14:textId="77777777" w:rsidR="0036333E" w:rsidRPr="0036333E" w:rsidRDefault="0036333E" w:rsidP="0036333E">
            <w:pPr>
              <w:spacing w:before="120" w:after="120" w:line="240" w:lineRule="auto"/>
              <w:ind w:left="142"/>
              <w:rPr>
                <w:rFonts w:cs="Arial"/>
                <w:color w:val="404040" w:themeColor="text1" w:themeTint="BF"/>
              </w:rPr>
            </w:pPr>
            <w:r w:rsidRPr="0036333E">
              <w:rPr>
                <w:rFonts w:cs="Arial"/>
                <w:bCs/>
                <w:color w:val="404040" w:themeColor="text1" w:themeTint="BF"/>
                <w:lang w:val="nl-NL" w:eastAsia="nl-NL"/>
              </w:rPr>
              <w:t>De grootheden die we gebruiken zijn de activiteit, de geabsorbeerde dosis en het dosisequivalent. Wat betreft het dosisequivalent (in Sv) stelt de overheid normen op, die niet mogen worden overschreden.</w:t>
            </w:r>
            <w:r w:rsidRPr="0036333E">
              <w:rPr>
                <w:color w:val="404040" w:themeColor="text1" w:themeTint="BF"/>
              </w:rPr>
              <w:t xml:space="preserve"> </w:t>
            </w:r>
          </w:p>
        </w:tc>
      </w:tr>
    </w:tbl>
    <w:p w14:paraId="7FA67101" w14:textId="77777777" w:rsidR="0036333E" w:rsidRPr="00817CFD" w:rsidRDefault="0036333E" w:rsidP="0073762F">
      <w:pPr>
        <w:pStyle w:val="LPKop2"/>
      </w:pPr>
      <w:bookmarkStart w:id="99" w:name="_Toc470640024"/>
      <w:bookmarkStart w:id="100" w:name="_Toc481591379"/>
      <w:r w:rsidRPr="00817CFD">
        <w:lastRenderedPageBreak/>
        <w:t>Minimale materiële vereisten</w:t>
      </w:r>
      <w:bookmarkEnd w:id="99"/>
      <w:bookmarkEnd w:id="100"/>
    </w:p>
    <w:p w14:paraId="13916C86" w14:textId="77777777" w:rsidR="00845974" w:rsidRPr="00817CFD" w:rsidRDefault="00845974" w:rsidP="00845974">
      <w:pPr>
        <w:pStyle w:val="Tekstopmerking"/>
        <w:rPr>
          <w:rFonts w:ascii="Trebuchet MS" w:hAnsi="Trebuchet MS"/>
          <w:color w:val="404040" w:themeColor="text1" w:themeTint="BF"/>
        </w:rPr>
      </w:pPr>
      <w:r w:rsidRPr="00817CFD">
        <w:rPr>
          <w:rFonts w:ascii="Trebuchet MS" w:hAnsi="Trebuchet MS"/>
          <w:color w:val="404040" w:themeColor="text1" w:themeTint="BF"/>
        </w:rPr>
        <w:t>De grootte van de klasgroep is een keuze die de school maakt. Tijdens het uitvoeren van leerlingenexperimenten echter is het belangrijk dat op die momenten de klasgroep tot maximaal 22 leerlingen wordt beperkt om:</w:t>
      </w:r>
    </w:p>
    <w:p w14:paraId="4CFD110B" w14:textId="77777777" w:rsidR="00845974" w:rsidRPr="00817CFD" w:rsidRDefault="00845974" w:rsidP="00845974">
      <w:pPr>
        <w:pStyle w:val="Tekstopmerking"/>
        <w:numPr>
          <w:ilvl w:val="0"/>
          <w:numId w:val="36"/>
        </w:numPr>
        <w:rPr>
          <w:rFonts w:ascii="Trebuchet MS" w:hAnsi="Trebuchet MS"/>
          <w:color w:val="404040" w:themeColor="text1" w:themeTint="BF"/>
          <w:lang w:val="nl-NL"/>
        </w:rPr>
      </w:pPr>
      <w:r w:rsidRPr="00817CFD">
        <w:rPr>
          <w:rFonts w:ascii="Trebuchet MS" w:hAnsi="Trebuchet MS"/>
          <w:color w:val="404040" w:themeColor="text1" w:themeTint="BF"/>
          <w:lang w:val="nl-NL"/>
        </w:rPr>
        <w:t>de algemene doelstellingen m.b.t. onderzoekend leren in voldoende mate te bereiken;</w:t>
      </w:r>
    </w:p>
    <w:p w14:paraId="0DB57D7A" w14:textId="2AA7B72C" w:rsidR="00845974" w:rsidRPr="00817CFD" w:rsidRDefault="00845974" w:rsidP="00845974">
      <w:pPr>
        <w:pStyle w:val="Tekstopmerking"/>
        <w:numPr>
          <w:ilvl w:val="0"/>
          <w:numId w:val="36"/>
        </w:numPr>
        <w:rPr>
          <w:rFonts w:ascii="Trebuchet MS" w:hAnsi="Trebuchet MS"/>
          <w:color w:val="404040" w:themeColor="text1" w:themeTint="BF"/>
          <w:lang w:val="nl-NL"/>
        </w:rPr>
      </w:pPr>
      <w:r w:rsidRPr="00817CFD">
        <w:rPr>
          <w:rFonts w:ascii="Trebuchet MS" w:hAnsi="Trebuchet MS"/>
          <w:color w:val="404040" w:themeColor="text1" w:themeTint="BF"/>
          <w:lang w:val="nl-NL"/>
        </w:rPr>
        <w:t>de veiligheid van elke leerling te garanderen.</w:t>
      </w:r>
    </w:p>
    <w:p w14:paraId="2F4A3990" w14:textId="77777777" w:rsidR="0036333E" w:rsidRPr="005F49E8" w:rsidRDefault="0036333E" w:rsidP="005F49E8">
      <w:pPr>
        <w:spacing w:line="240" w:lineRule="atLeast"/>
        <w:rPr>
          <w:rFonts w:eastAsiaTheme="minorHAnsi" w:cs="Arial"/>
          <w:color w:val="404040" w:themeColor="text1" w:themeTint="BF"/>
          <w:szCs w:val="20"/>
          <w:lang w:eastAsia="nl-BE"/>
        </w:rPr>
      </w:pPr>
    </w:p>
    <w:p w14:paraId="7D8BFF8A" w14:textId="77777777" w:rsidR="0036333E" w:rsidRPr="005F49E8" w:rsidRDefault="0036333E" w:rsidP="005F49E8">
      <w:pPr>
        <w:pStyle w:val="LPKop3"/>
        <w:rPr>
          <w:color w:val="404040" w:themeColor="text1" w:themeTint="BF"/>
        </w:rPr>
      </w:pPr>
      <w:bookmarkStart w:id="101" w:name="_Toc470640025"/>
      <w:r w:rsidRPr="005F49E8">
        <w:rPr>
          <w:color w:val="404040" w:themeColor="text1" w:themeTint="BF"/>
        </w:rPr>
        <w:t>Algemeen</w:t>
      </w:r>
      <w:bookmarkEnd w:id="101"/>
      <w:r w:rsidRPr="005F49E8">
        <w:rPr>
          <w:color w:val="404040" w:themeColor="text1" w:themeTint="BF"/>
        </w:rPr>
        <w:t xml:space="preserve"> </w:t>
      </w:r>
    </w:p>
    <w:p w14:paraId="7ED75CCC" w14:textId="77777777" w:rsidR="0036333E" w:rsidRPr="005F49E8" w:rsidRDefault="0036333E" w:rsidP="005F49E8">
      <w:pPr>
        <w:spacing w:after="120" w:line="240" w:lineRule="auto"/>
        <w:rPr>
          <w:color w:val="404040" w:themeColor="text1" w:themeTint="BF"/>
          <w:szCs w:val="20"/>
          <w:lang w:val="nl-NL" w:eastAsia="nl-NL"/>
        </w:rPr>
      </w:pPr>
      <w:bookmarkStart w:id="102" w:name="_Toc441221883"/>
      <w:bookmarkStart w:id="103" w:name="_Toc450310177"/>
      <w:r w:rsidRPr="005F49E8">
        <w:rPr>
          <w:color w:val="404040" w:themeColor="text1" w:themeTint="BF"/>
          <w:szCs w:val="20"/>
          <w:lang w:val="nl-NL" w:eastAsia="nl-NL"/>
        </w:rPr>
        <w:t>Om de leerplandoelstellingen bij de leerlingen te realiseren, dient de school minimaal de hierna beschreven infrastructuur, materiële en didactische uitrusting ter beschikking te stellen, die beantwoordt aan de reglementaire eisen op het vlak van veiligheid, gezondheid, hygiëne, ergonomie en milieu. Dit alles is daarnaast aangepast aan de visie op leren die de school hanteert.</w:t>
      </w:r>
    </w:p>
    <w:p w14:paraId="270FEE21" w14:textId="77777777" w:rsidR="0036333E" w:rsidRPr="005F49E8" w:rsidRDefault="0036333E" w:rsidP="005F49E8">
      <w:pPr>
        <w:pStyle w:val="LPKop3"/>
        <w:rPr>
          <w:color w:val="404040" w:themeColor="text1" w:themeTint="BF"/>
        </w:rPr>
      </w:pPr>
      <w:bookmarkStart w:id="104" w:name="_Toc441667252"/>
      <w:bookmarkStart w:id="105" w:name="_Toc470102450"/>
      <w:bookmarkStart w:id="106" w:name="_Toc470640026"/>
      <w:r w:rsidRPr="005F49E8">
        <w:rPr>
          <w:color w:val="404040" w:themeColor="text1" w:themeTint="BF"/>
        </w:rPr>
        <w:t>Het vaklokaal: een inspirerende leeromgeving</w:t>
      </w:r>
      <w:bookmarkEnd w:id="104"/>
      <w:bookmarkEnd w:id="105"/>
      <w:bookmarkEnd w:id="106"/>
    </w:p>
    <w:p w14:paraId="292F30BF" w14:textId="77777777" w:rsidR="0036333E" w:rsidRPr="005F49E8" w:rsidRDefault="0036333E" w:rsidP="005A1B38">
      <w:pPr>
        <w:spacing w:after="160" w:line="259" w:lineRule="auto"/>
        <w:contextualSpacing/>
        <w:rPr>
          <w:rFonts w:eastAsiaTheme="minorHAnsi" w:cstheme="minorBidi"/>
          <w:color w:val="404040" w:themeColor="text1" w:themeTint="BF"/>
          <w:szCs w:val="20"/>
          <w:lang w:val="nl-NL"/>
        </w:rPr>
      </w:pPr>
      <w:r w:rsidRPr="005F49E8">
        <w:rPr>
          <w:rFonts w:eastAsiaTheme="minorHAnsi" w:cstheme="minorBidi"/>
          <w:color w:val="404040" w:themeColor="text1" w:themeTint="BF"/>
          <w:szCs w:val="20"/>
          <w:lang w:val="nl-NL"/>
        </w:rPr>
        <w:t>Om de beoogde doelstellingen van het leerplan te kunnen bereiken, moet men in het lokaal gebruik kunnen maken van het internet en moet de leerkracht kunnen beschikken over moderne (mobiele) communicatiemiddelen: bv. pc, laptop, tablet…</w:t>
      </w:r>
      <w:bookmarkEnd w:id="102"/>
      <w:bookmarkEnd w:id="103"/>
    </w:p>
    <w:p w14:paraId="126DD12D" w14:textId="77777777" w:rsidR="0036333E" w:rsidRPr="005F49E8" w:rsidRDefault="0036333E" w:rsidP="005F49E8">
      <w:pPr>
        <w:spacing w:after="160" w:line="259" w:lineRule="auto"/>
        <w:contextualSpacing/>
        <w:rPr>
          <w:rFonts w:eastAsiaTheme="minorHAnsi" w:cstheme="minorBidi"/>
          <w:color w:val="404040" w:themeColor="text1" w:themeTint="BF"/>
          <w:szCs w:val="20"/>
          <w:lang w:val="nl-NL"/>
        </w:rPr>
      </w:pPr>
    </w:p>
    <w:p w14:paraId="19FE7142" w14:textId="77777777" w:rsidR="0036333E" w:rsidRPr="005F49E8" w:rsidRDefault="0036333E" w:rsidP="005F49E8">
      <w:pPr>
        <w:spacing w:after="240" w:line="240" w:lineRule="atLeast"/>
        <w:rPr>
          <w:rFonts w:eastAsia="Calibri" w:cs="Arial"/>
          <w:b/>
          <w:color w:val="404040" w:themeColor="text1" w:themeTint="BF"/>
        </w:rPr>
      </w:pPr>
      <w:r w:rsidRPr="005F49E8">
        <w:rPr>
          <w:rFonts w:eastAsia="Calibri" w:cs="Arial"/>
          <w:color w:val="404040" w:themeColor="text1" w:themeTint="BF"/>
          <w:szCs w:val="20"/>
        </w:rPr>
        <w:t>Visualisatie is noodzakelijk. Projectie (zoals beamer met computer, apps op tablet… ) stimuleert een krachtige leeromgeving.</w:t>
      </w:r>
    </w:p>
    <w:p w14:paraId="514BB682" w14:textId="77777777" w:rsidR="0036333E" w:rsidRPr="005F49E8" w:rsidRDefault="0036333E" w:rsidP="005F49E8">
      <w:pPr>
        <w:spacing w:after="240" w:line="240" w:lineRule="atLeast"/>
        <w:rPr>
          <w:rFonts w:eastAsia="Calibri" w:cs="Arial"/>
          <w:color w:val="404040" w:themeColor="text1" w:themeTint="BF"/>
          <w:szCs w:val="20"/>
        </w:rPr>
      </w:pPr>
      <w:r w:rsidRPr="005F49E8">
        <w:rPr>
          <w:rFonts w:eastAsia="Calibri" w:cs="Arial"/>
          <w:color w:val="404040" w:themeColor="text1" w:themeTint="BF"/>
          <w:szCs w:val="20"/>
        </w:rPr>
        <w:t xml:space="preserve">Om in natuurwetenschappen onderzoekend leren te stimuleren is een lokaal met een demonstratietafel een meerwaarde. </w:t>
      </w:r>
    </w:p>
    <w:p w14:paraId="60A588A5" w14:textId="77777777" w:rsidR="0036333E" w:rsidRPr="005F49E8" w:rsidRDefault="0036333E" w:rsidP="005F49E8">
      <w:pPr>
        <w:pStyle w:val="LPKop3"/>
        <w:rPr>
          <w:color w:val="404040" w:themeColor="text1" w:themeTint="BF"/>
        </w:rPr>
      </w:pPr>
      <w:bookmarkStart w:id="107" w:name="_Toc470640027"/>
      <w:r w:rsidRPr="005F49E8">
        <w:rPr>
          <w:color w:val="404040" w:themeColor="text1" w:themeTint="BF"/>
        </w:rPr>
        <w:t>Materiaal voor demonstratie- en leerlingenexperimenten.</w:t>
      </w:r>
      <w:bookmarkEnd w:id="107"/>
    </w:p>
    <w:p w14:paraId="4977FF9A" w14:textId="77777777" w:rsidR="0036333E" w:rsidRPr="005F49E8" w:rsidRDefault="0036333E" w:rsidP="005F49E8">
      <w:pPr>
        <w:rPr>
          <w:rFonts w:eastAsiaTheme="minorHAnsi" w:cstheme="minorBidi"/>
          <w:color w:val="404040" w:themeColor="text1" w:themeTint="BF"/>
        </w:rPr>
      </w:pPr>
      <w:r w:rsidRPr="005F49E8">
        <w:rPr>
          <w:rFonts w:eastAsiaTheme="minorHAnsi" w:cstheme="minorBidi"/>
          <w:color w:val="404040" w:themeColor="text1" w:themeTint="BF"/>
        </w:rPr>
        <w:t>De suggesties voor practica, vermeld bij de leerplandoelstellingen, vormen geen lijst van verplicht uit te voeren experimenten, maar laten de leraar toe een keuze te maken, rekening houdend met de materiële situatie in het labo. Niet vermelde experimenten, die aansluiten bij de leerplandoelstellingen, zijn vanzelfsprekend ook toegelaten. In die optiek kan de uitrusting van een lab nogal verschillen. Niettemin kunnen een aantal items toch als vanzelfsprekend beschouwd worden.</w:t>
      </w:r>
    </w:p>
    <w:p w14:paraId="1B9592BC" w14:textId="77777777" w:rsidR="0036333E" w:rsidRPr="005F49E8" w:rsidRDefault="0036333E" w:rsidP="005F49E8">
      <w:pPr>
        <w:rPr>
          <w:rFonts w:eastAsiaTheme="minorHAnsi" w:cstheme="minorBidi"/>
          <w:color w:val="404040" w:themeColor="text1" w:themeTint="BF"/>
        </w:rPr>
      </w:pPr>
      <w:r w:rsidRPr="005F49E8">
        <w:rPr>
          <w:rFonts w:eastAsiaTheme="minorHAnsi" w:cstheme="minorBidi"/>
          <w:color w:val="404040" w:themeColor="text1" w:themeTint="BF"/>
        </w:rPr>
        <w:t>Omdat de leerlingen per 2 (uitzonderlijk per 3) werken, zullen een aantal zaken in meervoud moeten aanwezig zijn. Voor de duurdere toestellen kan de leraar zich, afhankelijk van de klasgrootte, beperken tot 1 à 2 exemplaren, die dan gebruikt worden in een circuitpracticum.</w:t>
      </w:r>
    </w:p>
    <w:p w14:paraId="542AFD54" w14:textId="77777777" w:rsidR="0036333E" w:rsidRPr="005F49E8" w:rsidRDefault="0036333E" w:rsidP="005F49E8">
      <w:pPr>
        <w:pStyle w:val="LPKop3"/>
        <w:rPr>
          <w:color w:val="404040" w:themeColor="text1" w:themeTint="BF"/>
        </w:rPr>
      </w:pPr>
      <w:bookmarkStart w:id="108" w:name="_Toc470640028"/>
      <w:r w:rsidRPr="005F49E8">
        <w:rPr>
          <w:color w:val="404040" w:themeColor="text1" w:themeTint="BF"/>
        </w:rPr>
        <w:t>Basismateriaal</w:t>
      </w:r>
      <w:bookmarkEnd w:id="108"/>
    </w:p>
    <w:p w14:paraId="104560DA" w14:textId="77777777" w:rsidR="0036333E" w:rsidRPr="005F49E8" w:rsidRDefault="0036333E" w:rsidP="005F49E8">
      <w:pPr>
        <w:keepNext/>
        <w:tabs>
          <w:tab w:val="num" w:pos="1702"/>
        </w:tabs>
        <w:spacing w:before="480" w:after="280" w:line="240" w:lineRule="atLeast"/>
        <w:rPr>
          <w:b/>
          <w:i/>
          <w:color w:val="404040" w:themeColor="text1" w:themeTint="BF"/>
          <w:sz w:val="24"/>
          <w:lang w:val="nl-NL" w:eastAsia="nl-NL"/>
        </w:rPr>
      </w:pPr>
      <w:r w:rsidRPr="005F49E8">
        <w:rPr>
          <w:b/>
          <w:i/>
          <w:color w:val="404040" w:themeColor="text1" w:themeTint="BF"/>
          <w:sz w:val="24"/>
          <w:lang w:val="nl-NL" w:eastAsia="nl-NL"/>
        </w:rPr>
        <w:t>Algemeen</w:t>
      </w:r>
    </w:p>
    <w:p w14:paraId="50A13CCC" w14:textId="77777777" w:rsidR="0036333E" w:rsidRPr="005F49E8" w:rsidRDefault="0036333E" w:rsidP="005F49E8">
      <w:pPr>
        <w:rPr>
          <w:rFonts w:eastAsiaTheme="minorHAnsi" w:cstheme="minorBidi"/>
          <w:color w:val="404040" w:themeColor="text1" w:themeTint="BF"/>
        </w:rPr>
      </w:pPr>
      <w:r w:rsidRPr="005F49E8">
        <w:rPr>
          <w:rFonts w:eastAsiaTheme="minorHAnsi" w:cstheme="minorBidi"/>
          <w:color w:val="404040" w:themeColor="text1" w:themeTint="BF"/>
        </w:rPr>
        <w:t>Laboratoriummateriaal voor het uitvoeren van demonstratie- en leerlingenproeven: glaswerk zoals maatbekers, maatcilinders, reageerbuizen en reageerbuisrekken, petrischalen.</w:t>
      </w:r>
    </w:p>
    <w:p w14:paraId="54A64163" w14:textId="77777777" w:rsidR="0036333E" w:rsidRPr="005F49E8" w:rsidRDefault="0036333E" w:rsidP="005F49E8">
      <w:pPr>
        <w:keepNext/>
        <w:tabs>
          <w:tab w:val="num" w:pos="1702"/>
        </w:tabs>
        <w:spacing w:before="480" w:after="280" w:line="240" w:lineRule="atLeast"/>
        <w:rPr>
          <w:b/>
          <w:i/>
          <w:color w:val="404040" w:themeColor="text1" w:themeTint="BF"/>
          <w:sz w:val="24"/>
          <w:lang w:val="nl-NL" w:eastAsia="nl-NL"/>
        </w:rPr>
      </w:pPr>
      <w:r w:rsidRPr="005F49E8">
        <w:rPr>
          <w:b/>
          <w:i/>
          <w:color w:val="404040" w:themeColor="text1" w:themeTint="BF"/>
          <w:sz w:val="24"/>
          <w:lang w:val="nl-NL" w:eastAsia="nl-NL"/>
        </w:rPr>
        <w:lastRenderedPageBreak/>
        <w:t>Toestellen</w:t>
      </w:r>
    </w:p>
    <w:p w14:paraId="092766A8" w14:textId="77777777" w:rsidR="0036333E" w:rsidRPr="005F49E8" w:rsidRDefault="0036333E" w:rsidP="005F49E8">
      <w:pPr>
        <w:numPr>
          <w:ilvl w:val="0"/>
          <w:numId w:val="3"/>
        </w:numPr>
        <w:tabs>
          <w:tab w:val="clear" w:pos="1843"/>
          <w:tab w:val="num" w:pos="397"/>
        </w:tabs>
        <w:spacing w:after="0" w:line="240" w:lineRule="atLeast"/>
        <w:ind w:left="397"/>
        <w:rPr>
          <w:rFonts w:eastAsiaTheme="minorHAnsi" w:cs="Arial"/>
          <w:color w:val="404040" w:themeColor="text1" w:themeTint="BF"/>
          <w:szCs w:val="20"/>
        </w:rPr>
      </w:pPr>
      <w:r w:rsidRPr="005F49E8">
        <w:rPr>
          <w:rFonts w:eastAsiaTheme="minorHAnsi" w:cs="Arial"/>
          <w:color w:val="404040" w:themeColor="text1" w:themeTint="BF"/>
          <w:szCs w:val="20"/>
        </w:rPr>
        <w:t>Microscopen: één microscoop per 2 leerlingen</w:t>
      </w:r>
    </w:p>
    <w:p w14:paraId="4799FFE4" w14:textId="77777777" w:rsidR="0036333E" w:rsidRPr="005F49E8" w:rsidRDefault="0036333E" w:rsidP="005F49E8">
      <w:pPr>
        <w:numPr>
          <w:ilvl w:val="0"/>
          <w:numId w:val="3"/>
        </w:numPr>
        <w:tabs>
          <w:tab w:val="clear" w:pos="1843"/>
          <w:tab w:val="num" w:pos="397"/>
        </w:tabs>
        <w:spacing w:after="0" w:line="240" w:lineRule="atLeast"/>
        <w:ind w:left="397"/>
        <w:rPr>
          <w:rFonts w:eastAsiaTheme="minorHAnsi" w:cs="Arial"/>
          <w:color w:val="404040" w:themeColor="text1" w:themeTint="BF"/>
          <w:szCs w:val="20"/>
        </w:rPr>
      </w:pPr>
      <w:r w:rsidRPr="005F49E8">
        <w:rPr>
          <w:rFonts w:eastAsiaTheme="minorHAnsi" w:cs="Arial"/>
          <w:color w:val="404040" w:themeColor="text1" w:themeTint="BF"/>
          <w:szCs w:val="20"/>
        </w:rPr>
        <w:t>Spanningsbron, multimeters en weerstanden</w:t>
      </w:r>
    </w:p>
    <w:p w14:paraId="79FAA4E4" w14:textId="77777777" w:rsidR="0036333E" w:rsidRPr="005F49E8" w:rsidRDefault="0036333E" w:rsidP="005F49E8">
      <w:pPr>
        <w:numPr>
          <w:ilvl w:val="0"/>
          <w:numId w:val="3"/>
        </w:numPr>
        <w:tabs>
          <w:tab w:val="clear" w:pos="1843"/>
          <w:tab w:val="num" w:pos="397"/>
        </w:tabs>
        <w:spacing w:after="0" w:line="240" w:lineRule="atLeast"/>
        <w:ind w:left="397"/>
        <w:rPr>
          <w:rFonts w:eastAsiaTheme="minorHAnsi" w:cs="Arial"/>
          <w:color w:val="404040" w:themeColor="text1" w:themeTint="BF"/>
          <w:szCs w:val="20"/>
        </w:rPr>
      </w:pPr>
      <w:r w:rsidRPr="005F49E8">
        <w:rPr>
          <w:rFonts w:eastAsiaTheme="minorHAnsi" w:cs="Arial"/>
          <w:color w:val="404040" w:themeColor="text1" w:themeTint="BF"/>
          <w:szCs w:val="20"/>
        </w:rPr>
        <w:t>Thermometers</w:t>
      </w:r>
    </w:p>
    <w:p w14:paraId="1F94C195" w14:textId="77777777" w:rsidR="0036333E" w:rsidRPr="005F49E8" w:rsidRDefault="0036333E" w:rsidP="005F49E8">
      <w:pPr>
        <w:numPr>
          <w:ilvl w:val="0"/>
          <w:numId w:val="3"/>
        </w:numPr>
        <w:tabs>
          <w:tab w:val="clear" w:pos="1843"/>
          <w:tab w:val="num" w:pos="397"/>
        </w:tabs>
        <w:spacing w:after="0" w:line="240" w:lineRule="atLeast"/>
        <w:ind w:left="397"/>
        <w:rPr>
          <w:rFonts w:eastAsiaTheme="minorHAnsi" w:cs="Arial"/>
          <w:color w:val="404040" w:themeColor="text1" w:themeTint="BF"/>
          <w:szCs w:val="20"/>
        </w:rPr>
      </w:pPr>
      <w:r w:rsidRPr="005F49E8">
        <w:rPr>
          <w:rFonts w:eastAsiaTheme="minorHAnsi" w:cs="Arial"/>
          <w:color w:val="404040" w:themeColor="text1" w:themeTint="BF"/>
          <w:szCs w:val="20"/>
        </w:rPr>
        <w:t>Balans, nauwkeurigheid tot minstens 0,1 g</w:t>
      </w:r>
    </w:p>
    <w:p w14:paraId="28D32342" w14:textId="77777777" w:rsidR="0036333E" w:rsidRPr="005F49E8" w:rsidRDefault="0036333E" w:rsidP="005F49E8">
      <w:pPr>
        <w:numPr>
          <w:ilvl w:val="0"/>
          <w:numId w:val="3"/>
        </w:numPr>
        <w:tabs>
          <w:tab w:val="clear" w:pos="1843"/>
          <w:tab w:val="num" w:pos="397"/>
        </w:tabs>
        <w:spacing w:after="0" w:line="240" w:lineRule="atLeast"/>
        <w:ind w:left="397"/>
        <w:rPr>
          <w:rFonts w:eastAsiaTheme="minorHAnsi" w:cs="Arial"/>
          <w:color w:val="404040" w:themeColor="text1" w:themeTint="BF"/>
          <w:szCs w:val="20"/>
        </w:rPr>
      </w:pPr>
      <w:r w:rsidRPr="005F49E8">
        <w:rPr>
          <w:rFonts w:eastAsiaTheme="minorHAnsi" w:cs="Arial"/>
          <w:color w:val="404040" w:themeColor="text1" w:themeTint="BF"/>
          <w:szCs w:val="20"/>
        </w:rPr>
        <w:t>Bunsenbrander of elektrische verwarmplaat</w:t>
      </w:r>
    </w:p>
    <w:p w14:paraId="46FC624F" w14:textId="77777777" w:rsidR="0036333E" w:rsidRPr="005F49E8" w:rsidRDefault="0036333E" w:rsidP="005F49E8">
      <w:pPr>
        <w:numPr>
          <w:ilvl w:val="0"/>
          <w:numId w:val="3"/>
        </w:numPr>
        <w:tabs>
          <w:tab w:val="clear" w:pos="1843"/>
          <w:tab w:val="num" w:pos="397"/>
        </w:tabs>
        <w:spacing w:after="0" w:line="240" w:lineRule="atLeast"/>
        <w:ind w:left="397"/>
        <w:rPr>
          <w:rFonts w:eastAsiaTheme="minorHAnsi" w:cs="Arial"/>
          <w:color w:val="404040" w:themeColor="text1" w:themeTint="BF"/>
          <w:szCs w:val="20"/>
        </w:rPr>
      </w:pPr>
      <w:r w:rsidRPr="005F49E8">
        <w:rPr>
          <w:rFonts w:eastAsiaTheme="minorHAnsi" w:cs="Arial"/>
          <w:color w:val="404040" w:themeColor="text1" w:themeTint="BF"/>
          <w:szCs w:val="20"/>
        </w:rPr>
        <w:t>Koelkast</w:t>
      </w:r>
    </w:p>
    <w:p w14:paraId="5B54478A" w14:textId="77777777" w:rsidR="0036333E" w:rsidRPr="005F49E8" w:rsidRDefault="0036333E" w:rsidP="005F49E8">
      <w:pPr>
        <w:keepNext/>
        <w:tabs>
          <w:tab w:val="num" w:pos="1702"/>
        </w:tabs>
        <w:spacing w:before="480" w:after="280" w:line="240" w:lineRule="atLeast"/>
        <w:rPr>
          <w:b/>
          <w:i/>
          <w:color w:val="404040" w:themeColor="text1" w:themeTint="BF"/>
          <w:sz w:val="24"/>
          <w:lang w:val="nl-NL" w:eastAsia="nl-NL"/>
        </w:rPr>
      </w:pPr>
      <w:r w:rsidRPr="005F49E8">
        <w:rPr>
          <w:b/>
          <w:i/>
          <w:color w:val="404040" w:themeColor="text1" w:themeTint="BF"/>
          <w:sz w:val="24"/>
          <w:lang w:val="nl-NL" w:eastAsia="nl-NL"/>
        </w:rPr>
        <w:t>Hulpmiddelen bij experimenten en waarnemingen</w:t>
      </w:r>
    </w:p>
    <w:p w14:paraId="4B4966FA" w14:textId="77777777" w:rsidR="0036333E" w:rsidRPr="005F49E8" w:rsidRDefault="0036333E" w:rsidP="005F49E8">
      <w:pPr>
        <w:numPr>
          <w:ilvl w:val="0"/>
          <w:numId w:val="3"/>
        </w:numPr>
        <w:tabs>
          <w:tab w:val="clear" w:pos="1843"/>
          <w:tab w:val="num" w:pos="397"/>
        </w:tabs>
        <w:spacing w:after="0" w:line="240" w:lineRule="atLeast"/>
        <w:ind w:left="397"/>
        <w:rPr>
          <w:rFonts w:eastAsiaTheme="minorHAnsi" w:cs="Arial"/>
          <w:color w:val="404040" w:themeColor="text1" w:themeTint="BF"/>
          <w:szCs w:val="20"/>
        </w:rPr>
      </w:pPr>
      <w:r w:rsidRPr="005F49E8">
        <w:rPr>
          <w:rFonts w:eastAsiaTheme="minorHAnsi" w:cs="Arial"/>
          <w:color w:val="404040" w:themeColor="text1" w:themeTint="BF"/>
          <w:szCs w:val="20"/>
        </w:rPr>
        <w:t>Micropreparaten (draagglazen, dekglaasjes)</w:t>
      </w:r>
    </w:p>
    <w:p w14:paraId="5A006999" w14:textId="77777777" w:rsidR="0036333E" w:rsidRPr="005F49E8" w:rsidRDefault="0036333E" w:rsidP="005F49E8">
      <w:pPr>
        <w:numPr>
          <w:ilvl w:val="0"/>
          <w:numId w:val="3"/>
        </w:numPr>
        <w:tabs>
          <w:tab w:val="clear" w:pos="1843"/>
          <w:tab w:val="num" w:pos="397"/>
        </w:tabs>
        <w:spacing w:after="0" w:line="240" w:lineRule="atLeast"/>
        <w:ind w:left="397"/>
        <w:rPr>
          <w:rFonts w:eastAsiaTheme="minorHAnsi" w:cs="Arial"/>
          <w:color w:val="404040" w:themeColor="text1" w:themeTint="BF"/>
          <w:szCs w:val="20"/>
        </w:rPr>
      </w:pPr>
      <w:r w:rsidRPr="005F49E8">
        <w:rPr>
          <w:rFonts w:eastAsiaTheme="minorHAnsi" w:cs="Arial"/>
          <w:color w:val="404040" w:themeColor="text1" w:themeTint="BF"/>
          <w:szCs w:val="20"/>
        </w:rPr>
        <w:t>Tweedimensionale modellen: foto’s, wandplaten</w:t>
      </w:r>
    </w:p>
    <w:p w14:paraId="5CDFF82F" w14:textId="77777777" w:rsidR="0036333E" w:rsidRPr="005F49E8" w:rsidRDefault="0036333E" w:rsidP="005F49E8">
      <w:pPr>
        <w:numPr>
          <w:ilvl w:val="0"/>
          <w:numId w:val="3"/>
        </w:numPr>
        <w:tabs>
          <w:tab w:val="clear" w:pos="1843"/>
          <w:tab w:val="num" w:pos="397"/>
        </w:tabs>
        <w:spacing w:after="0" w:line="240" w:lineRule="atLeast"/>
        <w:ind w:left="397"/>
        <w:rPr>
          <w:rFonts w:eastAsiaTheme="minorHAnsi" w:cs="Arial"/>
          <w:color w:val="404040" w:themeColor="text1" w:themeTint="BF"/>
          <w:szCs w:val="20"/>
        </w:rPr>
      </w:pPr>
      <w:r w:rsidRPr="005F49E8">
        <w:rPr>
          <w:rFonts w:eastAsiaTheme="minorHAnsi" w:cs="Arial"/>
          <w:color w:val="404040" w:themeColor="text1" w:themeTint="BF"/>
          <w:szCs w:val="20"/>
        </w:rPr>
        <w:t>Driedimensionale modellen: voortplantingsorganen man en vrouw</w:t>
      </w:r>
    </w:p>
    <w:p w14:paraId="1741089B" w14:textId="77777777" w:rsidR="0036333E" w:rsidRPr="005F49E8" w:rsidRDefault="0036333E" w:rsidP="005F49E8">
      <w:pPr>
        <w:numPr>
          <w:ilvl w:val="0"/>
          <w:numId w:val="3"/>
        </w:numPr>
        <w:tabs>
          <w:tab w:val="clear" w:pos="1843"/>
          <w:tab w:val="num" w:pos="397"/>
        </w:tabs>
        <w:spacing w:after="0" w:line="240" w:lineRule="atLeast"/>
        <w:ind w:left="397"/>
        <w:rPr>
          <w:rFonts w:eastAsiaTheme="minorHAnsi" w:cs="Arial"/>
          <w:color w:val="404040" w:themeColor="text1" w:themeTint="BF"/>
          <w:szCs w:val="20"/>
        </w:rPr>
      </w:pPr>
      <w:r w:rsidRPr="005F49E8">
        <w:rPr>
          <w:rFonts w:eastAsiaTheme="minorHAnsi" w:cs="Arial"/>
          <w:color w:val="404040" w:themeColor="text1" w:themeTint="BF"/>
          <w:szCs w:val="20"/>
        </w:rPr>
        <w:t xml:space="preserve">Koffer met voorbehoedsmiddelen (eventueel via Sensoa, CLB, mutualiteit…) </w:t>
      </w:r>
    </w:p>
    <w:p w14:paraId="34F3DA81" w14:textId="77777777" w:rsidR="0036333E" w:rsidRPr="005F49E8" w:rsidRDefault="0036333E" w:rsidP="005F49E8">
      <w:pPr>
        <w:numPr>
          <w:ilvl w:val="0"/>
          <w:numId w:val="3"/>
        </w:numPr>
        <w:tabs>
          <w:tab w:val="clear" w:pos="1843"/>
          <w:tab w:val="num" w:pos="397"/>
        </w:tabs>
        <w:spacing w:after="0" w:line="240" w:lineRule="atLeast"/>
        <w:ind w:left="397"/>
        <w:rPr>
          <w:rFonts w:eastAsiaTheme="minorHAnsi" w:cs="Arial"/>
          <w:color w:val="404040" w:themeColor="text1" w:themeTint="BF"/>
          <w:szCs w:val="20"/>
        </w:rPr>
      </w:pPr>
      <w:r w:rsidRPr="005F49E8">
        <w:rPr>
          <w:rFonts w:eastAsiaTheme="minorHAnsi" w:cs="Arial"/>
          <w:color w:val="404040" w:themeColor="text1" w:themeTint="BF"/>
          <w:szCs w:val="20"/>
        </w:rPr>
        <w:t>Prikborden en/of magneetborden waarop recente actuele, wetenschappelijk relevante artikelen kunnen uitgehangen worden.</w:t>
      </w:r>
    </w:p>
    <w:p w14:paraId="0A12698C" w14:textId="77777777" w:rsidR="0036333E" w:rsidRPr="005F49E8" w:rsidRDefault="0036333E" w:rsidP="005F49E8">
      <w:pPr>
        <w:numPr>
          <w:ilvl w:val="0"/>
          <w:numId w:val="3"/>
        </w:numPr>
        <w:tabs>
          <w:tab w:val="clear" w:pos="1843"/>
          <w:tab w:val="num" w:pos="397"/>
        </w:tabs>
        <w:spacing w:after="0" w:line="240" w:lineRule="atLeast"/>
        <w:ind w:left="397"/>
        <w:rPr>
          <w:rFonts w:eastAsiaTheme="minorHAnsi" w:cs="Arial"/>
          <w:color w:val="404040" w:themeColor="text1" w:themeTint="BF"/>
          <w:szCs w:val="20"/>
        </w:rPr>
      </w:pPr>
      <w:r w:rsidRPr="005F49E8">
        <w:rPr>
          <w:rFonts w:eastAsiaTheme="minorHAnsi" w:cs="Arial"/>
          <w:color w:val="404040" w:themeColor="text1" w:themeTint="BF"/>
          <w:szCs w:val="20"/>
        </w:rPr>
        <w:t>Materiaal om pH-metingen uit te voeren (pH-meter, pH-strips, universeel indicator)</w:t>
      </w:r>
      <w:bookmarkStart w:id="109" w:name="_Toc258922823"/>
      <w:bookmarkStart w:id="110" w:name="_Toc291840887"/>
    </w:p>
    <w:p w14:paraId="7F67DBCC" w14:textId="77777777" w:rsidR="0036333E" w:rsidRPr="005F49E8" w:rsidRDefault="0036333E" w:rsidP="005F49E8">
      <w:pPr>
        <w:numPr>
          <w:ilvl w:val="0"/>
          <w:numId w:val="3"/>
        </w:numPr>
        <w:tabs>
          <w:tab w:val="clear" w:pos="1843"/>
          <w:tab w:val="num" w:pos="397"/>
        </w:tabs>
        <w:spacing w:after="0" w:line="240" w:lineRule="atLeast"/>
        <w:ind w:left="397"/>
        <w:rPr>
          <w:rFonts w:eastAsiaTheme="minorHAnsi" w:cs="Arial"/>
          <w:color w:val="404040" w:themeColor="text1" w:themeTint="BF"/>
          <w:szCs w:val="20"/>
        </w:rPr>
      </w:pPr>
      <w:r w:rsidRPr="005F49E8">
        <w:rPr>
          <w:rFonts w:eastAsiaTheme="minorHAnsi" w:cs="Arial"/>
          <w:color w:val="404040" w:themeColor="text1" w:themeTint="BF"/>
          <w:szCs w:val="20"/>
        </w:rPr>
        <w:t>Chemicaliën</w:t>
      </w:r>
      <w:bookmarkEnd w:id="109"/>
      <w:bookmarkEnd w:id="110"/>
      <w:r w:rsidRPr="005F49E8">
        <w:rPr>
          <w:rFonts w:eastAsiaTheme="minorHAnsi" w:cs="Arial"/>
          <w:color w:val="404040" w:themeColor="text1" w:themeTint="BF"/>
          <w:szCs w:val="20"/>
        </w:rPr>
        <w:t>:</w:t>
      </w:r>
    </w:p>
    <w:p w14:paraId="4E682D4D" w14:textId="77777777" w:rsidR="0036333E" w:rsidRPr="005F49E8" w:rsidRDefault="0036333E" w:rsidP="005F49E8">
      <w:pPr>
        <w:numPr>
          <w:ilvl w:val="1"/>
          <w:numId w:val="56"/>
        </w:numPr>
        <w:spacing w:after="0" w:line="240" w:lineRule="atLeast"/>
        <w:ind w:left="851"/>
        <w:rPr>
          <w:rFonts w:eastAsiaTheme="minorHAnsi" w:cstheme="minorBidi"/>
          <w:color w:val="404040" w:themeColor="text1" w:themeTint="BF"/>
          <w:szCs w:val="20"/>
        </w:rPr>
      </w:pPr>
      <w:r w:rsidRPr="005F49E8">
        <w:rPr>
          <w:rFonts w:eastAsiaTheme="minorHAnsi" w:cstheme="minorBidi"/>
          <w:color w:val="404040" w:themeColor="text1" w:themeTint="BF"/>
          <w:szCs w:val="20"/>
        </w:rPr>
        <w:t>Chemicaliën voor het uitvoeren van demonstratieproeven</w:t>
      </w:r>
    </w:p>
    <w:p w14:paraId="0D9EB71F" w14:textId="77777777" w:rsidR="0036333E" w:rsidRPr="005F49E8" w:rsidRDefault="0036333E" w:rsidP="005F49E8">
      <w:pPr>
        <w:numPr>
          <w:ilvl w:val="1"/>
          <w:numId w:val="56"/>
        </w:numPr>
        <w:spacing w:after="0" w:line="240" w:lineRule="atLeast"/>
        <w:ind w:left="851"/>
        <w:rPr>
          <w:rFonts w:eastAsiaTheme="minorHAnsi" w:cstheme="minorBidi"/>
          <w:color w:val="404040" w:themeColor="text1" w:themeTint="BF"/>
          <w:szCs w:val="20"/>
        </w:rPr>
      </w:pPr>
      <w:r w:rsidRPr="005F49E8">
        <w:rPr>
          <w:rFonts w:eastAsiaTheme="minorHAnsi" w:cstheme="minorBidi"/>
          <w:color w:val="404040" w:themeColor="text1" w:themeTint="BF"/>
          <w:szCs w:val="20"/>
        </w:rPr>
        <w:t>Huishoudchemicaliën</w:t>
      </w:r>
    </w:p>
    <w:p w14:paraId="1CE3D311" w14:textId="77777777" w:rsidR="0036333E" w:rsidRPr="005F49E8" w:rsidRDefault="0036333E" w:rsidP="005F49E8">
      <w:pPr>
        <w:numPr>
          <w:ilvl w:val="1"/>
          <w:numId w:val="56"/>
        </w:numPr>
        <w:spacing w:after="0" w:line="240" w:lineRule="atLeast"/>
        <w:ind w:left="851"/>
        <w:rPr>
          <w:rFonts w:eastAsiaTheme="minorHAnsi" w:cs="Arial"/>
          <w:color w:val="404040" w:themeColor="text1" w:themeTint="BF"/>
          <w:szCs w:val="20"/>
        </w:rPr>
      </w:pPr>
      <w:r w:rsidRPr="005F49E8">
        <w:rPr>
          <w:rFonts w:eastAsiaTheme="minorHAnsi" w:cs="Arial"/>
          <w:color w:val="404040" w:themeColor="text1" w:themeTint="BF"/>
          <w:szCs w:val="20"/>
        </w:rPr>
        <w:t>Elementaire herkenningsmiddelen en indicatoren (o.a. voor glucose, eiwitten, vetten, water)</w:t>
      </w:r>
    </w:p>
    <w:p w14:paraId="6B24EC7E" w14:textId="77777777" w:rsidR="0036333E" w:rsidRPr="005F49E8" w:rsidRDefault="0036333E" w:rsidP="005F49E8">
      <w:pPr>
        <w:numPr>
          <w:ilvl w:val="1"/>
          <w:numId w:val="56"/>
        </w:numPr>
        <w:spacing w:after="0" w:line="240" w:lineRule="atLeast"/>
        <w:ind w:left="851"/>
        <w:rPr>
          <w:rFonts w:eastAsiaTheme="minorHAnsi" w:cs="Arial"/>
          <w:color w:val="404040" w:themeColor="text1" w:themeTint="BF"/>
          <w:szCs w:val="20"/>
        </w:rPr>
      </w:pPr>
      <w:r w:rsidRPr="005F49E8">
        <w:rPr>
          <w:rFonts w:eastAsiaTheme="minorHAnsi" w:cs="Arial"/>
          <w:color w:val="404040" w:themeColor="text1" w:themeTint="BF"/>
          <w:szCs w:val="20"/>
        </w:rPr>
        <w:t>Reagentia voor eenvoudige demonstratieproeven (o.a. enzymen, solventen)</w:t>
      </w:r>
    </w:p>
    <w:p w14:paraId="02919C42" w14:textId="77777777" w:rsidR="0036333E" w:rsidRPr="005F49E8" w:rsidRDefault="0036333E" w:rsidP="005F49E8">
      <w:pPr>
        <w:numPr>
          <w:ilvl w:val="1"/>
          <w:numId w:val="56"/>
        </w:numPr>
        <w:spacing w:after="0" w:line="240" w:lineRule="atLeast"/>
        <w:ind w:left="851"/>
        <w:rPr>
          <w:rFonts w:eastAsiaTheme="minorHAnsi" w:cs="Arial"/>
          <w:color w:val="404040" w:themeColor="text1" w:themeTint="BF"/>
          <w:szCs w:val="20"/>
        </w:rPr>
      </w:pPr>
      <w:r w:rsidRPr="005F49E8">
        <w:rPr>
          <w:rFonts w:eastAsiaTheme="minorHAnsi" w:cs="Arial"/>
          <w:color w:val="404040" w:themeColor="text1" w:themeTint="BF"/>
          <w:szCs w:val="20"/>
        </w:rPr>
        <w:t>Kleurstoffen</w:t>
      </w:r>
    </w:p>
    <w:p w14:paraId="27243478" w14:textId="77777777" w:rsidR="0036333E" w:rsidRPr="005F49E8" w:rsidRDefault="0036333E" w:rsidP="005F49E8">
      <w:pPr>
        <w:numPr>
          <w:ilvl w:val="1"/>
          <w:numId w:val="56"/>
        </w:numPr>
        <w:spacing w:after="0" w:line="240" w:lineRule="atLeast"/>
        <w:ind w:left="851"/>
        <w:rPr>
          <w:rFonts w:eastAsiaTheme="minorHAnsi" w:cs="Arial"/>
          <w:color w:val="404040" w:themeColor="text1" w:themeTint="BF"/>
          <w:szCs w:val="20"/>
        </w:rPr>
      </w:pPr>
      <w:r w:rsidRPr="005F49E8">
        <w:rPr>
          <w:rFonts w:eastAsiaTheme="minorHAnsi" w:cstheme="minorBidi"/>
          <w:color w:val="404040" w:themeColor="text1" w:themeTint="BF"/>
          <w:szCs w:val="20"/>
        </w:rPr>
        <w:t>Lijst met R- en S-zinnen en veiligheidspictogrammen</w:t>
      </w:r>
    </w:p>
    <w:p w14:paraId="32FDA4AE" w14:textId="77777777" w:rsidR="0036333E" w:rsidRPr="005F49E8" w:rsidRDefault="0036333E" w:rsidP="005F49E8">
      <w:pPr>
        <w:keepNext/>
        <w:tabs>
          <w:tab w:val="num" w:pos="1702"/>
        </w:tabs>
        <w:spacing w:before="480" w:after="280" w:line="240" w:lineRule="atLeast"/>
        <w:rPr>
          <w:b/>
          <w:i/>
          <w:color w:val="404040" w:themeColor="text1" w:themeTint="BF"/>
          <w:sz w:val="24"/>
          <w:lang w:val="nl-NL" w:eastAsia="nl-NL"/>
        </w:rPr>
      </w:pPr>
      <w:r w:rsidRPr="005F49E8">
        <w:rPr>
          <w:b/>
          <w:i/>
          <w:color w:val="404040" w:themeColor="text1" w:themeTint="BF"/>
          <w:sz w:val="24"/>
          <w:lang w:val="nl-NL" w:eastAsia="nl-NL"/>
        </w:rPr>
        <w:t>Veiligheid en milieu</w:t>
      </w:r>
    </w:p>
    <w:p w14:paraId="47A383D2" w14:textId="77777777" w:rsidR="0036333E" w:rsidRPr="005F49E8" w:rsidRDefault="0036333E" w:rsidP="005F49E8">
      <w:pPr>
        <w:numPr>
          <w:ilvl w:val="0"/>
          <w:numId w:val="36"/>
        </w:numPr>
        <w:spacing w:after="0" w:line="240" w:lineRule="atLeast"/>
        <w:ind w:left="426" w:hanging="426"/>
        <w:rPr>
          <w:rFonts w:eastAsiaTheme="minorHAnsi" w:cs="Arial"/>
          <w:color w:val="404040" w:themeColor="text1" w:themeTint="BF"/>
          <w:szCs w:val="20"/>
          <w:lang w:val="nl-NL" w:eastAsia="nl-NL"/>
        </w:rPr>
      </w:pPr>
      <w:r w:rsidRPr="005F49E8">
        <w:rPr>
          <w:rFonts w:eastAsiaTheme="minorHAnsi" w:cs="Arial"/>
          <w:color w:val="404040" w:themeColor="text1" w:themeTint="BF"/>
          <w:szCs w:val="20"/>
          <w:lang w:val="nl-NL" w:eastAsia="nl-NL"/>
        </w:rPr>
        <w:t>Voorziening voor correct afvalbeheer van chemicaliën en eventueel dierlijke resten</w:t>
      </w:r>
    </w:p>
    <w:p w14:paraId="6704FC9B" w14:textId="77777777" w:rsidR="0036333E" w:rsidRPr="005F49E8" w:rsidRDefault="0036333E" w:rsidP="005F49E8">
      <w:pPr>
        <w:numPr>
          <w:ilvl w:val="0"/>
          <w:numId w:val="36"/>
        </w:numPr>
        <w:spacing w:after="0" w:line="240" w:lineRule="atLeast"/>
        <w:ind w:left="426" w:hanging="426"/>
        <w:rPr>
          <w:rFonts w:eastAsiaTheme="minorHAnsi" w:cs="Arial"/>
          <w:color w:val="404040" w:themeColor="text1" w:themeTint="BF"/>
          <w:szCs w:val="20"/>
          <w:lang w:val="nl-NL" w:eastAsia="nl-NL"/>
        </w:rPr>
      </w:pPr>
      <w:r w:rsidRPr="005F49E8">
        <w:rPr>
          <w:rFonts w:eastAsiaTheme="minorHAnsi" w:cs="Arial"/>
          <w:color w:val="404040" w:themeColor="text1" w:themeTint="BF"/>
          <w:szCs w:val="20"/>
          <w:lang w:val="nl-NL" w:eastAsia="nl-NL"/>
        </w:rPr>
        <w:t>Afsluitbare kasten geschikt voor de veilige opslag van chemicaliën</w:t>
      </w:r>
    </w:p>
    <w:p w14:paraId="455BC709" w14:textId="77777777" w:rsidR="0036333E" w:rsidRPr="005F49E8" w:rsidRDefault="0036333E" w:rsidP="005F49E8">
      <w:pPr>
        <w:numPr>
          <w:ilvl w:val="0"/>
          <w:numId w:val="36"/>
        </w:numPr>
        <w:spacing w:after="0" w:line="240" w:lineRule="atLeast"/>
        <w:ind w:left="426" w:hanging="426"/>
        <w:rPr>
          <w:rFonts w:eastAsiaTheme="minorHAnsi" w:cs="Arial"/>
          <w:color w:val="404040" w:themeColor="text1" w:themeTint="BF"/>
          <w:szCs w:val="20"/>
          <w:lang w:val="nl-NL" w:eastAsia="nl-NL"/>
        </w:rPr>
      </w:pPr>
      <w:r w:rsidRPr="005F49E8">
        <w:rPr>
          <w:rFonts w:eastAsiaTheme="minorHAnsi" w:cs="Arial"/>
          <w:color w:val="404040" w:themeColor="text1" w:themeTint="BF"/>
          <w:szCs w:val="20"/>
          <w:lang w:val="nl-NL" w:eastAsia="nl-NL"/>
        </w:rPr>
        <w:t>EHBO-set</w:t>
      </w:r>
    </w:p>
    <w:p w14:paraId="6CEF805B" w14:textId="77777777" w:rsidR="0036333E" w:rsidRPr="005F49E8" w:rsidRDefault="0036333E" w:rsidP="005F49E8">
      <w:pPr>
        <w:numPr>
          <w:ilvl w:val="0"/>
          <w:numId w:val="36"/>
        </w:numPr>
        <w:spacing w:after="0" w:line="240" w:lineRule="atLeast"/>
        <w:ind w:left="426" w:hanging="426"/>
        <w:rPr>
          <w:rFonts w:eastAsiaTheme="minorHAnsi" w:cs="Arial"/>
          <w:color w:val="404040" w:themeColor="text1" w:themeTint="BF"/>
          <w:szCs w:val="20"/>
          <w:lang w:val="nl-NL" w:eastAsia="nl-NL"/>
        </w:rPr>
      </w:pPr>
      <w:r w:rsidRPr="005F49E8">
        <w:rPr>
          <w:rFonts w:eastAsiaTheme="minorHAnsi" w:cs="Arial"/>
          <w:color w:val="404040" w:themeColor="text1" w:themeTint="BF"/>
          <w:szCs w:val="20"/>
          <w:lang w:val="nl-NL" w:eastAsia="nl-NL"/>
        </w:rPr>
        <w:t>Brandbeveiliging: brandblusser, branddeken, emmer zand</w:t>
      </w:r>
    </w:p>
    <w:p w14:paraId="3B1C05F7" w14:textId="77777777" w:rsidR="0036333E" w:rsidRPr="005F49E8" w:rsidRDefault="0036333E" w:rsidP="005F49E8">
      <w:pPr>
        <w:numPr>
          <w:ilvl w:val="0"/>
          <w:numId w:val="36"/>
        </w:numPr>
        <w:spacing w:after="0" w:line="240" w:lineRule="atLeast"/>
        <w:ind w:left="426" w:hanging="426"/>
        <w:rPr>
          <w:rFonts w:eastAsiaTheme="minorHAnsi" w:cs="Arial"/>
          <w:color w:val="404040" w:themeColor="text1" w:themeTint="BF"/>
          <w:szCs w:val="20"/>
          <w:lang w:val="nl-NL" w:eastAsia="nl-NL"/>
        </w:rPr>
      </w:pPr>
      <w:r w:rsidRPr="005F49E8">
        <w:rPr>
          <w:rFonts w:eastAsiaTheme="minorHAnsi" w:cs="Arial"/>
          <w:color w:val="404040" w:themeColor="text1" w:themeTint="BF"/>
          <w:szCs w:val="20"/>
          <w:lang w:val="nl-NL" w:eastAsia="nl-NL"/>
        </w:rPr>
        <w:t>Wettelijke etikettering van chemicaliën</w:t>
      </w:r>
    </w:p>
    <w:p w14:paraId="3D1DA594" w14:textId="77777777" w:rsidR="0036333E" w:rsidRPr="005F49E8" w:rsidRDefault="0036333E" w:rsidP="005F49E8">
      <w:pPr>
        <w:numPr>
          <w:ilvl w:val="0"/>
          <w:numId w:val="36"/>
        </w:numPr>
        <w:spacing w:after="0" w:line="240" w:lineRule="atLeast"/>
        <w:ind w:left="426" w:hanging="426"/>
        <w:rPr>
          <w:rFonts w:eastAsiaTheme="minorHAnsi" w:cs="Arial"/>
          <w:color w:val="404040" w:themeColor="text1" w:themeTint="BF"/>
          <w:szCs w:val="20"/>
          <w:lang w:val="nl-NL" w:eastAsia="nl-NL"/>
        </w:rPr>
      </w:pPr>
      <w:r w:rsidRPr="005F49E8">
        <w:rPr>
          <w:rFonts w:eastAsiaTheme="minorHAnsi" w:cs="Arial"/>
          <w:color w:val="404040" w:themeColor="text1" w:themeTint="BF"/>
          <w:szCs w:val="20"/>
          <w:lang w:val="nl-NL" w:eastAsia="nl-NL"/>
        </w:rPr>
        <w:t xml:space="preserve">Persoonlijke beschermingsmiddelen zoals: </w:t>
      </w:r>
    </w:p>
    <w:p w14:paraId="3565F83B" w14:textId="77777777" w:rsidR="0036333E" w:rsidRPr="005F49E8" w:rsidRDefault="0036333E" w:rsidP="005F49E8">
      <w:pPr>
        <w:numPr>
          <w:ilvl w:val="1"/>
          <w:numId w:val="55"/>
        </w:numPr>
        <w:spacing w:after="0" w:line="240" w:lineRule="atLeast"/>
        <w:ind w:left="851"/>
        <w:rPr>
          <w:rFonts w:eastAsiaTheme="minorHAnsi" w:cs="Arial"/>
          <w:color w:val="404040" w:themeColor="text1" w:themeTint="BF"/>
          <w:szCs w:val="20"/>
          <w:lang w:val="nl-NL" w:eastAsia="nl-NL"/>
        </w:rPr>
      </w:pPr>
      <w:r w:rsidRPr="005F49E8">
        <w:rPr>
          <w:rFonts w:eastAsiaTheme="minorHAnsi" w:cs="Arial"/>
          <w:color w:val="404040" w:themeColor="text1" w:themeTint="BF"/>
          <w:szCs w:val="20"/>
          <w:lang w:val="nl-NL" w:eastAsia="nl-NL"/>
        </w:rPr>
        <w:t>beschermkledij (labojassen);</w:t>
      </w:r>
    </w:p>
    <w:p w14:paraId="23F0C4A1" w14:textId="77777777" w:rsidR="0036333E" w:rsidRPr="005F49E8" w:rsidRDefault="0036333E" w:rsidP="005F49E8">
      <w:pPr>
        <w:numPr>
          <w:ilvl w:val="1"/>
          <w:numId w:val="55"/>
        </w:numPr>
        <w:spacing w:after="0" w:line="240" w:lineRule="atLeast"/>
        <w:ind w:left="851"/>
        <w:rPr>
          <w:rFonts w:eastAsiaTheme="minorHAnsi" w:cs="Arial"/>
          <w:color w:val="404040" w:themeColor="text1" w:themeTint="BF"/>
          <w:szCs w:val="20"/>
          <w:lang w:val="nl-NL" w:eastAsia="nl-NL"/>
        </w:rPr>
      </w:pPr>
      <w:r w:rsidRPr="005F49E8">
        <w:rPr>
          <w:rFonts w:eastAsiaTheme="minorHAnsi" w:cs="Arial"/>
          <w:color w:val="404040" w:themeColor="text1" w:themeTint="BF"/>
          <w:szCs w:val="20"/>
          <w:lang w:val="nl-NL" w:eastAsia="nl-NL"/>
        </w:rPr>
        <w:t>veiligheidsbrillen;</w:t>
      </w:r>
    </w:p>
    <w:p w14:paraId="66B41C1E" w14:textId="77777777" w:rsidR="0036333E" w:rsidRPr="005F49E8" w:rsidRDefault="0036333E" w:rsidP="005F49E8">
      <w:pPr>
        <w:numPr>
          <w:ilvl w:val="1"/>
          <w:numId w:val="55"/>
        </w:numPr>
        <w:spacing w:after="0" w:line="240" w:lineRule="atLeast"/>
        <w:ind w:left="851"/>
        <w:rPr>
          <w:rFonts w:eastAsiaTheme="minorHAnsi" w:cs="Arial"/>
          <w:color w:val="404040" w:themeColor="text1" w:themeTint="BF"/>
          <w:szCs w:val="20"/>
          <w:lang w:val="nl-NL" w:eastAsia="nl-NL"/>
        </w:rPr>
      </w:pPr>
      <w:r w:rsidRPr="005F49E8">
        <w:rPr>
          <w:rFonts w:eastAsiaTheme="minorHAnsi" w:cs="Arial"/>
          <w:color w:val="404040" w:themeColor="text1" w:themeTint="BF"/>
          <w:szCs w:val="20"/>
          <w:lang w:val="nl-NL" w:eastAsia="nl-NL"/>
        </w:rPr>
        <w:t>handschoenen;</w:t>
      </w:r>
    </w:p>
    <w:p w14:paraId="26A79D9E" w14:textId="77777777" w:rsidR="0036333E" w:rsidRPr="005F49E8" w:rsidRDefault="0036333E" w:rsidP="005F49E8">
      <w:pPr>
        <w:numPr>
          <w:ilvl w:val="1"/>
          <w:numId w:val="55"/>
        </w:numPr>
        <w:spacing w:after="0" w:line="240" w:lineRule="atLeast"/>
        <w:ind w:left="851"/>
        <w:rPr>
          <w:rFonts w:eastAsiaTheme="minorHAnsi" w:cs="Arial"/>
          <w:color w:val="404040" w:themeColor="text1" w:themeTint="BF"/>
          <w:szCs w:val="20"/>
          <w:lang w:val="nl-NL" w:eastAsia="nl-NL"/>
        </w:rPr>
      </w:pPr>
      <w:r w:rsidRPr="005F49E8">
        <w:rPr>
          <w:rFonts w:eastAsiaTheme="minorHAnsi" w:cs="Arial"/>
          <w:color w:val="404040" w:themeColor="text1" w:themeTint="BF"/>
          <w:szCs w:val="20"/>
          <w:lang w:val="nl-NL" w:eastAsia="nl-NL"/>
        </w:rPr>
        <w:t>oogdouche of oogspoelflessen.</w:t>
      </w:r>
    </w:p>
    <w:p w14:paraId="07566D66" w14:textId="77777777" w:rsidR="0036333E" w:rsidRPr="005F49E8" w:rsidRDefault="0036333E" w:rsidP="005F49E8">
      <w:pPr>
        <w:spacing w:after="0" w:line="240" w:lineRule="atLeast"/>
        <w:ind w:left="1440"/>
        <w:rPr>
          <w:rFonts w:eastAsiaTheme="minorHAnsi" w:cs="Arial"/>
          <w:color w:val="404040" w:themeColor="text1" w:themeTint="BF"/>
          <w:szCs w:val="20"/>
          <w:lang w:val="nl-NL" w:eastAsia="nl-NL"/>
        </w:rPr>
      </w:pPr>
    </w:p>
    <w:p w14:paraId="19AFA1F9" w14:textId="77777777" w:rsidR="0036333E" w:rsidRPr="005F49E8" w:rsidRDefault="0036333E" w:rsidP="005F49E8">
      <w:pPr>
        <w:numPr>
          <w:ilvl w:val="0"/>
          <w:numId w:val="36"/>
        </w:numPr>
        <w:spacing w:after="0" w:line="240" w:lineRule="atLeast"/>
        <w:ind w:left="426" w:hanging="426"/>
        <w:rPr>
          <w:rFonts w:eastAsiaTheme="minorHAnsi" w:cs="Arial"/>
          <w:color w:val="404040" w:themeColor="text1" w:themeTint="BF"/>
          <w:szCs w:val="20"/>
          <w:lang w:val="nl-NL" w:eastAsia="nl-NL"/>
        </w:rPr>
      </w:pPr>
      <w:r w:rsidRPr="005F49E8">
        <w:rPr>
          <w:rFonts w:eastAsiaTheme="minorHAnsi" w:cs="Arial"/>
          <w:color w:val="404040" w:themeColor="text1" w:themeTint="BF"/>
          <w:szCs w:val="20"/>
          <w:lang w:val="nl-NL" w:eastAsia="nl-NL"/>
        </w:rPr>
        <w:t>Recentste versie van brochure ‘Chemicaliën op school’ (</w:t>
      </w:r>
      <w:hyperlink r:id="rId42" w:history="1">
        <w:r w:rsidRPr="005F49E8">
          <w:rPr>
            <w:rFonts w:eastAsiaTheme="minorHAnsi" w:cs="Arial"/>
            <w:color w:val="404040" w:themeColor="text1" w:themeTint="BF"/>
            <w:szCs w:val="20"/>
            <w:u w:val="single"/>
            <w:lang w:val="nl-NL" w:eastAsia="nl-NL"/>
          </w:rPr>
          <w:t>http://onderwijs-opleiding.kvcv.be</w:t>
        </w:r>
      </w:hyperlink>
      <w:r w:rsidRPr="005F49E8">
        <w:rPr>
          <w:rFonts w:eastAsiaTheme="minorHAnsi" w:cs="Arial"/>
          <w:color w:val="404040" w:themeColor="text1" w:themeTint="BF"/>
          <w:szCs w:val="20"/>
          <w:lang w:val="nl-NL" w:eastAsia="nl-NL"/>
        </w:rPr>
        <w:t>)</w:t>
      </w:r>
    </w:p>
    <w:p w14:paraId="116BCCCD" w14:textId="77777777" w:rsidR="0036333E" w:rsidRPr="0073762F" w:rsidRDefault="0036333E" w:rsidP="0073762F">
      <w:pPr>
        <w:pStyle w:val="LPKop2"/>
      </w:pPr>
      <w:bookmarkStart w:id="111" w:name="_Toc470640029"/>
      <w:bookmarkStart w:id="112" w:name="_Toc481591380"/>
      <w:r w:rsidRPr="0073762F">
        <w:t>Evaluatie</w:t>
      </w:r>
      <w:bookmarkEnd w:id="111"/>
      <w:bookmarkEnd w:id="112"/>
      <w:r w:rsidRPr="0073762F">
        <w:t xml:space="preserve"> </w:t>
      </w:r>
    </w:p>
    <w:p w14:paraId="6F9C985B" w14:textId="77777777" w:rsidR="0036333E" w:rsidRPr="005F49E8" w:rsidRDefault="0036333E" w:rsidP="005F49E8">
      <w:pPr>
        <w:pStyle w:val="LPKop3"/>
        <w:rPr>
          <w:color w:val="404040" w:themeColor="text1" w:themeTint="BF"/>
        </w:rPr>
      </w:pPr>
      <w:bookmarkStart w:id="113" w:name="_Toc467068546"/>
      <w:bookmarkStart w:id="114" w:name="_Toc470640030"/>
      <w:r w:rsidRPr="005F49E8">
        <w:rPr>
          <w:color w:val="404040" w:themeColor="text1" w:themeTint="BF"/>
        </w:rPr>
        <w:t>Inleiding</w:t>
      </w:r>
      <w:bookmarkEnd w:id="113"/>
      <w:bookmarkEnd w:id="114"/>
    </w:p>
    <w:p w14:paraId="658DCAA0" w14:textId="77777777" w:rsidR="0036333E" w:rsidRPr="005F49E8" w:rsidRDefault="0036333E" w:rsidP="005A1B38">
      <w:pPr>
        <w:spacing w:after="240" w:line="240" w:lineRule="auto"/>
        <w:rPr>
          <w:rFonts w:eastAsiaTheme="minorHAnsi" w:cstheme="minorBidi"/>
          <w:color w:val="404040" w:themeColor="text1" w:themeTint="BF"/>
          <w:szCs w:val="20"/>
        </w:rPr>
      </w:pPr>
      <w:r w:rsidRPr="005F49E8">
        <w:rPr>
          <w:rFonts w:eastAsiaTheme="minorHAnsi" w:cstheme="minorBidi"/>
          <w:color w:val="404040" w:themeColor="text1" w:themeTint="BF"/>
          <w:szCs w:val="20"/>
        </w:rPr>
        <w:t>Evaluatie is een onderdeel van de leeractiviteiten van leerlingen en vindt bijgevolg niet alleen plaats op het einde van een leerproces of op het einde van een onderwijsperiode. Evaluatie maakt integraal deel uit van het leerproces en is dus geen doel op zich.</w:t>
      </w:r>
    </w:p>
    <w:p w14:paraId="0BA347CD" w14:textId="77777777" w:rsidR="0036333E" w:rsidRPr="005F49E8" w:rsidRDefault="0036333E" w:rsidP="005A1B38">
      <w:pPr>
        <w:spacing w:after="240" w:line="240" w:lineRule="auto"/>
        <w:rPr>
          <w:rFonts w:eastAsiaTheme="minorHAnsi" w:cstheme="minorBidi"/>
          <w:color w:val="404040" w:themeColor="text1" w:themeTint="BF"/>
          <w:szCs w:val="20"/>
        </w:rPr>
      </w:pPr>
      <w:r w:rsidRPr="005F49E8">
        <w:rPr>
          <w:rFonts w:eastAsiaTheme="minorHAnsi" w:cstheme="minorBidi"/>
          <w:color w:val="404040" w:themeColor="text1" w:themeTint="BF"/>
          <w:szCs w:val="20"/>
        </w:rPr>
        <w:t xml:space="preserve">Evalueren is noodzakelijk om </w:t>
      </w:r>
      <w:r w:rsidRPr="005F49E8">
        <w:rPr>
          <w:rFonts w:eastAsiaTheme="minorHAnsi" w:cstheme="minorBidi"/>
          <w:b/>
          <w:bCs/>
          <w:i/>
          <w:iCs/>
          <w:color w:val="404040" w:themeColor="text1" w:themeTint="BF"/>
          <w:szCs w:val="20"/>
        </w:rPr>
        <w:t>feedback</w:t>
      </w:r>
      <w:r w:rsidRPr="005F49E8">
        <w:rPr>
          <w:rFonts w:eastAsiaTheme="minorHAnsi" w:cstheme="minorBidi"/>
          <w:color w:val="404040" w:themeColor="text1" w:themeTint="BF"/>
          <w:szCs w:val="20"/>
        </w:rPr>
        <w:t xml:space="preserve"> te geven aan de leerling en aan de leraar. </w:t>
      </w:r>
    </w:p>
    <w:p w14:paraId="120637A0" w14:textId="77777777" w:rsidR="0036333E" w:rsidRPr="005F49E8" w:rsidRDefault="0036333E" w:rsidP="005A1B38">
      <w:pPr>
        <w:spacing w:after="120" w:line="240" w:lineRule="auto"/>
        <w:rPr>
          <w:rFonts w:eastAsiaTheme="minorHAnsi" w:cstheme="minorBidi"/>
          <w:color w:val="404040" w:themeColor="text1" w:themeTint="BF"/>
          <w:szCs w:val="20"/>
        </w:rPr>
      </w:pPr>
      <w:r w:rsidRPr="005F49E8">
        <w:rPr>
          <w:rFonts w:eastAsiaTheme="minorHAnsi" w:cstheme="minorBidi"/>
          <w:color w:val="404040" w:themeColor="text1" w:themeTint="BF"/>
          <w:szCs w:val="20"/>
        </w:rPr>
        <w:lastRenderedPageBreak/>
        <w:t xml:space="preserve">Door rekening te houden met de vaststellingen gemaakt tijdens de evaluatie kan de leerling zijn </w:t>
      </w:r>
      <w:r w:rsidRPr="005F49E8">
        <w:rPr>
          <w:rFonts w:eastAsiaTheme="minorHAnsi" w:cstheme="minorBidi"/>
          <w:b/>
          <w:bCs/>
          <w:i/>
          <w:iCs/>
          <w:color w:val="404040" w:themeColor="text1" w:themeTint="BF"/>
          <w:szCs w:val="20"/>
        </w:rPr>
        <w:t>leren optimaliseren</w:t>
      </w:r>
      <w:r w:rsidRPr="005F49E8">
        <w:rPr>
          <w:rFonts w:eastAsiaTheme="minorHAnsi" w:cstheme="minorBidi"/>
          <w:color w:val="404040" w:themeColor="text1" w:themeTint="BF"/>
          <w:szCs w:val="20"/>
        </w:rPr>
        <w:t xml:space="preserve">. </w:t>
      </w:r>
    </w:p>
    <w:p w14:paraId="1390B8CA" w14:textId="77777777" w:rsidR="0036333E" w:rsidRPr="005F49E8" w:rsidRDefault="0036333E" w:rsidP="005A1B38">
      <w:pPr>
        <w:spacing w:after="240" w:line="240" w:lineRule="auto"/>
        <w:rPr>
          <w:color w:val="404040" w:themeColor="text1" w:themeTint="BF"/>
          <w:szCs w:val="20"/>
          <w:lang w:val="nl-NL" w:eastAsia="nl-NL"/>
        </w:rPr>
      </w:pPr>
      <w:r w:rsidRPr="005F49E8">
        <w:rPr>
          <w:color w:val="404040" w:themeColor="text1" w:themeTint="BF"/>
          <w:szCs w:val="20"/>
          <w:lang w:val="nl-NL" w:eastAsia="nl-NL"/>
        </w:rPr>
        <w:t xml:space="preserve">De leraar kan uit evaluatiegegevens informatie halen voor </w:t>
      </w:r>
      <w:r w:rsidRPr="005F49E8">
        <w:rPr>
          <w:b/>
          <w:bCs/>
          <w:i/>
          <w:iCs/>
          <w:color w:val="404040" w:themeColor="text1" w:themeTint="BF"/>
          <w:szCs w:val="20"/>
          <w:lang w:val="nl-NL" w:eastAsia="nl-NL"/>
        </w:rPr>
        <w:t>bijsturing</w:t>
      </w:r>
      <w:r w:rsidRPr="005F49E8">
        <w:rPr>
          <w:color w:val="404040" w:themeColor="text1" w:themeTint="BF"/>
          <w:szCs w:val="20"/>
          <w:lang w:val="nl-NL" w:eastAsia="nl-NL"/>
        </w:rPr>
        <w:t xml:space="preserve"> van zijn </w:t>
      </w:r>
      <w:r w:rsidRPr="005F49E8">
        <w:rPr>
          <w:b/>
          <w:bCs/>
          <w:i/>
          <w:iCs/>
          <w:color w:val="404040" w:themeColor="text1" w:themeTint="BF"/>
          <w:szCs w:val="20"/>
          <w:lang w:val="nl-NL" w:eastAsia="nl-NL"/>
        </w:rPr>
        <w:t>didactisch handelen</w:t>
      </w:r>
      <w:r w:rsidRPr="005F49E8">
        <w:rPr>
          <w:color w:val="404040" w:themeColor="text1" w:themeTint="BF"/>
          <w:szCs w:val="20"/>
          <w:lang w:val="nl-NL" w:eastAsia="nl-NL"/>
        </w:rPr>
        <w:t>.</w:t>
      </w:r>
    </w:p>
    <w:p w14:paraId="320DD1AF" w14:textId="77777777" w:rsidR="0036333E" w:rsidRPr="005F49E8" w:rsidRDefault="0036333E" w:rsidP="005F49E8">
      <w:pPr>
        <w:pStyle w:val="LPKop3"/>
        <w:rPr>
          <w:color w:val="404040" w:themeColor="text1" w:themeTint="BF"/>
        </w:rPr>
      </w:pPr>
      <w:bookmarkStart w:id="115" w:name="_Toc467068547"/>
      <w:bookmarkStart w:id="116" w:name="_Toc470640031"/>
      <w:r w:rsidRPr="005F49E8">
        <w:rPr>
          <w:color w:val="404040" w:themeColor="text1" w:themeTint="BF"/>
        </w:rPr>
        <w:t>Leerstrategieën</w:t>
      </w:r>
      <w:bookmarkEnd w:id="115"/>
      <w:bookmarkEnd w:id="116"/>
    </w:p>
    <w:p w14:paraId="5731F82C" w14:textId="77777777" w:rsidR="0036333E" w:rsidRPr="005F49E8" w:rsidRDefault="0036333E" w:rsidP="005A1B38">
      <w:pPr>
        <w:spacing w:after="240" w:line="240" w:lineRule="auto"/>
        <w:rPr>
          <w:rFonts w:eastAsiaTheme="minorHAnsi" w:cstheme="minorBidi"/>
          <w:color w:val="404040" w:themeColor="text1" w:themeTint="BF"/>
          <w:szCs w:val="20"/>
        </w:rPr>
      </w:pPr>
      <w:r w:rsidRPr="005F49E8">
        <w:rPr>
          <w:rFonts w:eastAsiaTheme="minorHAnsi" w:cstheme="minorBidi"/>
          <w:color w:val="404040" w:themeColor="text1" w:themeTint="BF"/>
          <w:szCs w:val="20"/>
        </w:rPr>
        <w:t xml:space="preserve">Onderwijs wordt niet meer beschouwd als het louter overdragen van kennis. Het ontwikkelen van leerstrategieën, van algemene en specifieke attitudes en de groei naar </w:t>
      </w:r>
      <w:r w:rsidRPr="005F49E8">
        <w:rPr>
          <w:rFonts w:eastAsiaTheme="minorHAnsi" w:cstheme="minorBidi"/>
          <w:b/>
          <w:bCs/>
          <w:i/>
          <w:iCs/>
          <w:color w:val="404040" w:themeColor="text1" w:themeTint="BF"/>
          <w:szCs w:val="20"/>
        </w:rPr>
        <w:t>actief leren</w:t>
      </w:r>
      <w:r w:rsidRPr="005F49E8">
        <w:rPr>
          <w:rFonts w:eastAsiaTheme="minorHAnsi" w:cstheme="minorBidi"/>
          <w:color w:val="404040" w:themeColor="text1" w:themeTint="BF"/>
          <w:szCs w:val="20"/>
        </w:rPr>
        <w:t xml:space="preserve"> krijgen een centrale plaats in het leerproces.</w:t>
      </w:r>
    </w:p>
    <w:p w14:paraId="330A8268" w14:textId="77777777" w:rsidR="0036333E" w:rsidRPr="005F49E8" w:rsidRDefault="0036333E" w:rsidP="005A1B38">
      <w:pPr>
        <w:spacing w:after="120" w:line="240" w:lineRule="auto"/>
        <w:rPr>
          <w:rFonts w:eastAsiaTheme="minorHAnsi" w:cstheme="minorBidi"/>
          <w:color w:val="404040" w:themeColor="text1" w:themeTint="BF"/>
          <w:szCs w:val="20"/>
        </w:rPr>
      </w:pPr>
      <w:r w:rsidRPr="005F49E8">
        <w:rPr>
          <w:rFonts w:eastAsiaTheme="minorHAnsi" w:cstheme="minorBidi"/>
          <w:color w:val="404040" w:themeColor="text1" w:themeTint="BF"/>
          <w:szCs w:val="20"/>
        </w:rPr>
        <w:t>Voorbeelden van strategieën die in de leerplandoelstellingen van dit leerplan voorkomen zijn:</w:t>
      </w:r>
    </w:p>
    <w:p w14:paraId="3539A221" w14:textId="77777777" w:rsidR="0036333E" w:rsidRPr="005F49E8" w:rsidRDefault="0036333E" w:rsidP="005A1B38">
      <w:pPr>
        <w:spacing w:after="120" w:line="240" w:lineRule="auto"/>
        <w:rPr>
          <w:rFonts w:eastAsiaTheme="minorHAnsi" w:cstheme="minorBidi"/>
          <w:color w:val="404040" w:themeColor="text1" w:themeTint="BF"/>
        </w:rPr>
      </w:pPr>
      <w:r w:rsidRPr="005F49E8">
        <w:rPr>
          <w:rFonts w:eastAsiaTheme="minorHAnsi" w:cstheme="minorBidi"/>
          <w:color w:val="404040" w:themeColor="text1" w:themeTint="BF"/>
          <w:szCs w:val="20"/>
        </w:rPr>
        <w:t>…</w:t>
      </w:r>
      <w:r w:rsidRPr="005F49E8">
        <w:rPr>
          <w:rFonts w:eastAsiaTheme="minorHAnsi" w:cstheme="minorBidi"/>
          <w:color w:val="404040" w:themeColor="text1" w:themeTint="BF"/>
        </w:rPr>
        <w:t>Aan de hand van afbeeldingen en schema’s… herkennen en benoemen en hun functie toelichten</w:t>
      </w:r>
    </w:p>
    <w:p w14:paraId="7F0D975D" w14:textId="77777777" w:rsidR="0036333E" w:rsidRPr="005F49E8" w:rsidRDefault="0036333E" w:rsidP="005A1B38">
      <w:pPr>
        <w:spacing w:after="120" w:line="240" w:lineRule="auto"/>
        <w:rPr>
          <w:rFonts w:eastAsiaTheme="minorHAnsi" w:cstheme="minorBidi"/>
          <w:color w:val="404040" w:themeColor="text1" w:themeTint="BF"/>
        </w:rPr>
      </w:pPr>
      <w:r w:rsidRPr="005F49E8">
        <w:rPr>
          <w:rFonts w:eastAsiaTheme="minorHAnsi" w:cstheme="minorBidi"/>
          <w:color w:val="404040" w:themeColor="text1" w:themeTint="BF"/>
        </w:rPr>
        <w:t>…duiden…</w:t>
      </w:r>
    </w:p>
    <w:p w14:paraId="4774C0A6" w14:textId="77777777" w:rsidR="0036333E" w:rsidRPr="005F49E8" w:rsidRDefault="0036333E" w:rsidP="005A1B38">
      <w:pPr>
        <w:spacing w:after="120" w:line="240" w:lineRule="auto"/>
        <w:rPr>
          <w:rFonts w:eastAsiaTheme="minorHAnsi" w:cs="Arial"/>
          <w:color w:val="404040" w:themeColor="text1" w:themeTint="BF"/>
          <w:lang w:eastAsia="nl-BE"/>
        </w:rPr>
      </w:pPr>
      <w:r w:rsidRPr="005F49E8">
        <w:rPr>
          <w:rFonts w:eastAsiaTheme="minorHAnsi" w:cs="Arial"/>
          <w:color w:val="404040" w:themeColor="text1" w:themeTint="BF"/>
          <w:lang w:eastAsia="nl-BE"/>
        </w:rPr>
        <w:t>…verduidelijken door het verband te leggen…</w:t>
      </w:r>
    </w:p>
    <w:p w14:paraId="650F6F81" w14:textId="77777777" w:rsidR="0036333E" w:rsidRPr="005F49E8" w:rsidRDefault="0036333E" w:rsidP="005A1B38">
      <w:pPr>
        <w:spacing w:after="120" w:line="240" w:lineRule="auto"/>
        <w:rPr>
          <w:rFonts w:eastAsiaTheme="minorHAnsi" w:cstheme="minorBidi"/>
          <w:color w:val="404040" w:themeColor="text1" w:themeTint="BF"/>
          <w:sz w:val="18"/>
          <w:szCs w:val="20"/>
        </w:rPr>
      </w:pPr>
      <w:r w:rsidRPr="005F49E8">
        <w:rPr>
          <w:rFonts w:eastAsiaTheme="minorHAnsi" w:cs="Arial"/>
          <w:color w:val="404040" w:themeColor="text1" w:themeTint="BF"/>
          <w:lang w:eastAsia="nl-BE"/>
        </w:rPr>
        <w:t>…beschrijven…</w:t>
      </w:r>
    </w:p>
    <w:p w14:paraId="1C35817B" w14:textId="77777777" w:rsidR="0036333E" w:rsidRPr="005F49E8" w:rsidRDefault="0036333E" w:rsidP="005A1B38">
      <w:pPr>
        <w:tabs>
          <w:tab w:val="num" w:pos="397"/>
        </w:tabs>
        <w:spacing w:after="120" w:line="240" w:lineRule="auto"/>
        <w:rPr>
          <w:rFonts w:eastAsiaTheme="minorHAnsi" w:cstheme="minorBidi"/>
          <w:color w:val="404040" w:themeColor="text1" w:themeTint="BF"/>
          <w:szCs w:val="20"/>
        </w:rPr>
      </w:pPr>
      <w:r w:rsidRPr="005F49E8">
        <w:rPr>
          <w:rFonts w:eastAsiaTheme="minorHAnsi" w:cstheme="minorBidi"/>
          <w:color w:val="404040" w:themeColor="text1" w:themeTint="BF"/>
          <w:szCs w:val="20"/>
        </w:rPr>
        <w:t>…kwalitatief toepassen…</w:t>
      </w:r>
    </w:p>
    <w:p w14:paraId="4BB50873" w14:textId="722ABD59" w:rsidR="0036333E" w:rsidRPr="005F49E8" w:rsidRDefault="0036333E" w:rsidP="005A1B38">
      <w:pPr>
        <w:tabs>
          <w:tab w:val="num" w:pos="397"/>
        </w:tabs>
        <w:spacing w:after="120" w:line="240" w:lineRule="auto"/>
        <w:rPr>
          <w:rFonts w:eastAsiaTheme="minorHAnsi" w:cstheme="minorBidi"/>
          <w:color w:val="404040" w:themeColor="text1" w:themeTint="BF"/>
          <w:szCs w:val="20"/>
        </w:rPr>
      </w:pPr>
      <w:r w:rsidRPr="005F49E8">
        <w:rPr>
          <w:rFonts w:eastAsiaTheme="minorHAnsi" w:cstheme="minorBidi"/>
          <w:color w:val="404040" w:themeColor="text1" w:themeTint="BF"/>
          <w:szCs w:val="20"/>
        </w:rPr>
        <w:t>…structuren verbinden met macroscopische eigenschappen…</w:t>
      </w:r>
    </w:p>
    <w:p w14:paraId="7B120987" w14:textId="77777777" w:rsidR="0036333E" w:rsidRPr="005F49E8" w:rsidRDefault="0036333E" w:rsidP="005A1B38">
      <w:pPr>
        <w:tabs>
          <w:tab w:val="num" w:pos="397"/>
        </w:tabs>
        <w:spacing w:after="120" w:line="240" w:lineRule="auto"/>
        <w:rPr>
          <w:rFonts w:eastAsiaTheme="minorHAnsi" w:cstheme="minorBidi"/>
          <w:color w:val="404040" w:themeColor="text1" w:themeTint="BF"/>
          <w:szCs w:val="20"/>
        </w:rPr>
      </w:pPr>
      <w:r w:rsidRPr="005F49E8">
        <w:rPr>
          <w:rFonts w:eastAsiaTheme="minorHAnsi" w:cstheme="minorBidi"/>
          <w:color w:val="404040" w:themeColor="text1" w:themeTint="BF"/>
          <w:szCs w:val="20"/>
        </w:rPr>
        <w:t>…voorstellen als…</w:t>
      </w:r>
    </w:p>
    <w:p w14:paraId="7E047381" w14:textId="77777777" w:rsidR="0036333E" w:rsidRPr="005F49E8" w:rsidRDefault="0036333E" w:rsidP="005A1B38">
      <w:pPr>
        <w:tabs>
          <w:tab w:val="num" w:pos="397"/>
        </w:tabs>
        <w:spacing w:after="120" w:line="240" w:lineRule="auto"/>
        <w:rPr>
          <w:rFonts w:eastAsiaTheme="minorHAnsi" w:cstheme="minorBidi"/>
          <w:color w:val="404040" w:themeColor="text1" w:themeTint="BF"/>
          <w:szCs w:val="20"/>
        </w:rPr>
      </w:pPr>
      <w:r w:rsidRPr="005F49E8">
        <w:rPr>
          <w:rFonts w:eastAsiaTheme="minorHAnsi" w:cstheme="minorBidi"/>
          <w:color w:val="404040" w:themeColor="text1" w:themeTint="BF"/>
          <w:szCs w:val="20"/>
        </w:rPr>
        <w:t>…herkennen als…</w:t>
      </w:r>
    </w:p>
    <w:p w14:paraId="0BD0189F" w14:textId="77777777" w:rsidR="0036333E" w:rsidRPr="005F49E8" w:rsidRDefault="0036333E" w:rsidP="005A1B38">
      <w:pPr>
        <w:tabs>
          <w:tab w:val="num" w:pos="397"/>
        </w:tabs>
        <w:spacing w:after="120" w:line="240" w:lineRule="auto"/>
        <w:rPr>
          <w:rFonts w:eastAsiaTheme="minorHAnsi" w:cstheme="minorBidi"/>
          <w:color w:val="404040" w:themeColor="text1" w:themeTint="BF"/>
          <w:szCs w:val="20"/>
        </w:rPr>
      </w:pPr>
      <w:r w:rsidRPr="005F49E8">
        <w:rPr>
          <w:rFonts w:eastAsiaTheme="minorHAnsi" w:cstheme="minorBidi"/>
          <w:color w:val="404040" w:themeColor="text1" w:themeTint="BF"/>
          <w:szCs w:val="20"/>
        </w:rPr>
        <w:t>Uit waarnemingen afleiden…</w:t>
      </w:r>
    </w:p>
    <w:p w14:paraId="494D4FDF" w14:textId="77777777" w:rsidR="0036333E" w:rsidRPr="005F49E8" w:rsidRDefault="0036333E" w:rsidP="005A1B38">
      <w:pPr>
        <w:tabs>
          <w:tab w:val="num" w:pos="397"/>
        </w:tabs>
        <w:spacing w:after="120" w:line="240" w:lineRule="auto"/>
        <w:ind w:left="397" w:hanging="397"/>
        <w:rPr>
          <w:rFonts w:eastAsiaTheme="minorHAnsi" w:cstheme="minorBidi"/>
          <w:color w:val="404040" w:themeColor="text1" w:themeTint="BF"/>
          <w:szCs w:val="20"/>
        </w:rPr>
      </w:pPr>
      <w:r w:rsidRPr="005F49E8">
        <w:rPr>
          <w:rFonts w:eastAsiaTheme="minorHAnsi" w:cstheme="minorBidi"/>
          <w:color w:val="404040" w:themeColor="text1" w:themeTint="BF"/>
          <w:szCs w:val="20"/>
        </w:rPr>
        <w:t>Het belang van… illustreren aan de hand van een voorbeeld.</w:t>
      </w:r>
    </w:p>
    <w:p w14:paraId="35FDFC1F" w14:textId="77777777" w:rsidR="0036333E" w:rsidRPr="005F49E8" w:rsidRDefault="0036333E" w:rsidP="005A1B38">
      <w:pPr>
        <w:spacing w:after="240" w:line="240" w:lineRule="auto"/>
        <w:rPr>
          <w:color w:val="404040" w:themeColor="text1" w:themeTint="BF"/>
          <w:szCs w:val="20"/>
          <w:lang w:val="nl-NL" w:eastAsia="nl-NL"/>
        </w:rPr>
      </w:pPr>
      <w:r w:rsidRPr="005F49E8">
        <w:rPr>
          <w:color w:val="404040" w:themeColor="text1" w:themeTint="BF"/>
          <w:szCs w:val="20"/>
          <w:lang w:val="nl-NL" w:eastAsia="nl-NL"/>
        </w:rPr>
        <w:t>Het is belangrijk dat tijdens evaluatiemomenten deze strategieën getoetst worden.</w:t>
      </w:r>
    </w:p>
    <w:p w14:paraId="6BBE107E" w14:textId="77777777" w:rsidR="0036333E" w:rsidRPr="005F49E8" w:rsidRDefault="0036333E" w:rsidP="005F49E8">
      <w:pPr>
        <w:pStyle w:val="LPKop3"/>
        <w:rPr>
          <w:color w:val="404040" w:themeColor="text1" w:themeTint="BF"/>
        </w:rPr>
      </w:pPr>
      <w:bookmarkStart w:id="117" w:name="_Toc467068548"/>
      <w:bookmarkStart w:id="118" w:name="_Toc470640032"/>
      <w:r w:rsidRPr="005F49E8">
        <w:rPr>
          <w:color w:val="404040" w:themeColor="text1" w:themeTint="BF"/>
        </w:rPr>
        <w:t>Proces- en productevaluatie</w:t>
      </w:r>
      <w:bookmarkEnd w:id="117"/>
      <w:bookmarkEnd w:id="118"/>
    </w:p>
    <w:p w14:paraId="758BACCE" w14:textId="77777777" w:rsidR="0036333E" w:rsidRPr="005F49E8" w:rsidRDefault="0036333E" w:rsidP="005A1B38">
      <w:pPr>
        <w:spacing w:after="240" w:line="240" w:lineRule="auto"/>
        <w:rPr>
          <w:rFonts w:eastAsiaTheme="minorHAnsi" w:cstheme="minorBidi"/>
          <w:color w:val="404040" w:themeColor="text1" w:themeTint="BF"/>
          <w:szCs w:val="20"/>
        </w:rPr>
      </w:pPr>
      <w:r w:rsidRPr="005F49E8">
        <w:rPr>
          <w:rFonts w:eastAsiaTheme="minorHAnsi" w:cstheme="minorBidi"/>
          <w:color w:val="404040" w:themeColor="text1" w:themeTint="BF"/>
          <w:szCs w:val="20"/>
        </w:rPr>
        <w:t xml:space="preserve">Het gaat niet op dat men tijdens de leerfase het </w:t>
      </w:r>
      <w:r w:rsidRPr="005F49E8">
        <w:rPr>
          <w:rFonts w:eastAsiaTheme="minorHAnsi" w:cstheme="minorBidi"/>
          <w:b/>
          <w:bCs/>
          <w:i/>
          <w:iCs/>
          <w:color w:val="404040" w:themeColor="text1" w:themeTint="BF"/>
          <w:szCs w:val="20"/>
        </w:rPr>
        <w:t>leerproces</w:t>
      </w:r>
      <w:r w:rsidRPr="005F49E8">
        <w:rPr>
          <w:rFonts w:eastAsiaTheme="minorHAnsi" w:cstheme="minorBidi"/>
          <w:color w:val="404040" w:themeColor="text1" w:themeTint="BF"/>
          <w:szCs w:val="20"/>
        </w:rPr>
        <w:t xml:space="preserve"> benadrukt, maar dat men finaal alleen het </w:t>
      </w:r>
      <w:r w:rsidRPr="005F49E8">
        <w:rPr>
          <w:rFonts w:eastAsiaTheme="minorHAnsi" w:cstheme="minorBidi"/>
          <w:b/>
          <w:bCs/>
          <w:i/>
          <w:iCs/>
          <w:color w:val="404040" w:themeColor="text1" w:themeTint="BF"/>
          <w:szCs w:val="20"/>
        </w:rPr>
        <w:t>leerproduct</w:t>
      </w:r>
      <w:r w:rsidRPr="005F49E8">
        <w:rPr>
          <w:rFonts w:eastAsiaTheme="minorHAnsi" w:cstheme="minorBidi"/>
          <w:color w:val="404040" w:themeColor="text1" w:themeTint="BF"/>
          <w:szCs w:val="20"/>
        </w:rPr>
        <w:t xml:space="preserve"> evalueert. De literatuur noemt die samenhang tussen proces- en productevaluatie </w:t>
      </w:r>
      <w:r w:rsidRPr="005F49E8">
        <w:rPr>
          <w:rFonts w:eastAsiaTheme="minorHAnsi" w:cstheme="minorBidi"/>
          <w:b/>
          <w:bCs/>
          <w:i/>
          <w:iCs/>
          <w:color w:val="404040" w:themeColor="text1" w:themeTint="BF"/>
          <w:szCs w:val="20"/>
        </w:rPr>
        <w:t>assessment</w:t>
      </w:r>
      <w:r w:rsidRPr="005F49E8">
        <w:rPr>
          <w:rFonts w:eastAsiaTheme="minorHAnsi" w:cstheme="minorBidi"/>
          <w:color w:val="404040" w:themeColor="text1" w:themeTint="BF"/>
          <w:szCs w:val="20"/>
        </w:rPr>
        <w:t xml:space="preserve">. De procesmatige doelstellingen staan in dit leerplan vooral bij de algemene doelstellingen. </w:t>
      </w:r>
    </w:p>
    <w:p w14:paraId="0A713E92" w14:textId="77777777" w:rsidR="0036333E" w:rsidRPr="005F49E8" w:rsidRDefault="0036333E" w:rsidP="005A1B38">
      <w:pPr>
        <w:spacing w:line="240" w:lineRule="auto"/>
        <w:rPr>
          <w:rFonts w:eastAsiaTheme="minorHAnsi" w:cstheme="minorBidi"/>
          <w:color w:val="404040" w:themeColor="text1" w:themeTint="BF"/>
          <w:szCs w:val="20"/>
        </w:rPr>
      </w:pPr>
      <w:r w:rsidRPr="005F49E8">
        <w:rPr>
          <w:rFonts w:eastAsiaTheme="minorHAnsi" w:cstheme="minorBidi"/>
          <w:color w:val="404040" w:themeColor="text1" w:themeTint="BF"/>
          <w:szCs w:val="20"/>
        </w:rPr>
        <w:t xml:space="preserve">Wanneer we willen ingrijpen op het leerproces is de </w:t>
      </w:r>
      <w:r w:rsidRPr="005F49E8">
        <w:rPr>
          <w:rFonts w:eastAsiaTheme="minorHAnsi" w:cstheme="minorBidi"/>
          <w:b/>
          <w:bCs/>
          <w:i/>
          <w:color w:val="404040" w:themeColor="text1" w:themeTint="BF"/>
          <w:szCs w:val="20"/>
        </w:rPr>
        <w:t>rapportering, de duiding en de toelichting</w:t>
      </w:r>
      <w:r w:rsidRPr="005F49E8">
        <w:rPr>
          <w:rFonts w:eastAsiaTheme="minorHAnsi" w:cstheme="minorBidi"/>
          <w:color w:val="404040" w:themeColor="text1" w:themeTint="BF"/>
          <w:szCs w:val="20"/>
        </w:rPr>
        <w:t xml:space="preserve"> van de evaluatie belangrijk. Blijft de rapportering beperkt tot het louter weergeven van de cijfers, dan krijgt de leerling weinig adequate feedback. In de rapportering kunnen de sterke en de zwakke punten van de leerling weergegeven worden en ook eventuele adviezen voor het verdere leerproces aan bod komen.</w:t>
      </w:r>
    </w:p>
    <w:p w14:paraId="357A1186" w14:textId="77777777" w:rsidR="0036333E" w:rsidRPr="005F49E8" w:rsidRDefault="0036333E" w:rsidP="005F49E8">
      <w:pPr>
        <w:pStyle w:val="LPKop3"/>
        <w:rPr>
          <w:color w:val="404040" w:themeColor="text1" w:themeTint="BF"/>
        </w:rPr>
      </w:pPr>
      <w:bookmarkStart w:id="119" w:name="_Toc470640033"/>
      <w:r w:rsidRPr="005F49E8">
        <w:rPr>
          <w:color w:val="404040" w:themeColor="text1" w:themeTint="BF"/>
        </w:rPr>
        <w:t>Groepswerk, groepstaken en leerlingenexperimenten</w:t>
      </w:r>
      <w:bookmarkEnd w:id="119"/>
    </w:p>
    <w:p w14:paraId="26FF1B25" w14:textId="77777777" w:rsidR="0036333E" w:rsidRPr="005F49E8" w:rsidRDefault="0036333E" w:rsidP="005A1B38">
      <w:pPr>
        <w:spacing w:after="240" w:line="240" w:lineRule="auto"/>
        <w:rPr>
          <w:rFonts w:cstheme="minorBidi"/>
          <w:color w:val="404040" w:themeColor="text1" w:themeTint="BF"/>
          <w:szCs w:val="20"/>
          <w:lang w:val="nl-NL" w:eastAsia="nl-NL"/>
        </w:rPr>
      </w:pPr>
      <w:r w:rsidRPr="005F49E8">
        <w:rPr>
          <w:rFonts w:cstheme="minorBidi"/>
          <w:color w:val="404040" w:themeColor="text1" w:themeTint="BF"/>
          <w:szCs w:val="20"/>
          <w:lang w:val="nl-NL" w:eastAsia="nl-NL"/>
        </w:rPr>
        <w:t xml:space="preserve">Groepswerk, groepstaken en leerlingen experimenten evenwichtig evalueren is niet eenvoudig. Bij het globaal evalueren van het groepsresultaat spelen zowel procesevaluatie als de weergave van het aandeel van elk groepslid een belangrijke rol. Peerevaluatie en zelfevaluatie maken wezenlijk deel uit van de evaluatie van groepswerk. </w:t>
      </w:r>
    </w:p>
    <w:p w14:paraId="23C12FA3" w14:textId="77777777" w:rsidR="0036333E" w:rsidRPr="005F49E8" w:rsidRDefault="0036333E" w:rsidP="005A1B38">
      <w:pPr>
        <w:spacing w:after="240" w:line="240" w:lineRule="auto"/>
        <w:rPr>
          <w:rFonts w:cstheme="minorBidi"/>
          <w:color w:val="404040" w:themeColor="text1" w:themeTint="BF"/>
          <w:szCs w:val="20"/>
          <w:lang w:val="nl-NL" w:eastAsia="nl-NL"/>
        </w:rPr>
      </w:pPr>
      <w:r w:rsidRPr="005F49E8">
        <w:rPr>
          <w:rFonts w:cstheme="minorBidi"/>
          <w:color w:val="404040" w:themeColor="text1" w:themeTint="BF"/>
          <w:szCs w:val="20"/>
          <w:lang w:val="nl-NL" w:eastAsia="nl-NL"/>
        </w:rPr>
        <w:t xml:space="preserve">De leerlingen krijgen vooraf inzicht in de verschillende stappen die ze moeten doorlopen, in de criteria en in de manier waarop de evaluatie gebeurt. Dit veronderstelt dat van bij het begin van het groepswerk/leerlingenexperiment onder de groepsleden duidelijke afspraken worden gemaakt over de taakverdeling, de planning, de timing en de (zelf)evaluatie. </w:t>
      </w:r>
    </w:p>
    <w:p w14:paraId="40CA1C2F" w14:textId="100DB98C" w:rsidR="0036333E" w:rsidRDefault="0036333E" w:rsidP="005A1B38">
      <w:pPr>
        <w:spacing w:after="240" w:line="240" w:lineRule="auto"/>
        <w:rPr>
          <w:rFonts w:cstheme="minorBidi"/>
          <w:color w:val="404040" w:themeColor="text1" w:themeTint="BF"/>
          <w:szCs w:val="20"/>
          <w:lang w:val="nl-NL" w:eastAsia="nl-NL"/>
        </w:rPr>
      </w:pPr>
      <w:r w:rsidRPr="005F49E8">
        <w:rPr>
          <w:rFonts w:cstheme="minorBidi"/>
          <w:b/>
          <w:color w:val="404040" w:themeColor="text1" w:themeTint="BF"/>
          <w:szCs w:val="20"/>
          <w:lang w:val="nl-NL" w:eastAsia="nl-NL"/>
        </w:rPr>
        <w:lastRenderedPageBreak/>
        <w:t>De manier van evalueren</w:t>
      </w:r>
      <w:r w:rsidRPr="005F49E8">
        <w:rPr>
          <w:rFonts w:cstheme="minorBidi"/>
          <w:color w:val="404040" w:themeColor="text1" w:themeTint="BF"/>
          <w:szCs w:val="20"/>
          <w:lang w:val="nl-NL" w:eastAsia="nl-NL"/>
        </w:rPr>
        <w:t xml:space="preserve"> behoort tot de autonomie van de school. Het al of niet organiseren van examens en de wijze van rapporteren is materie voor het schoolbeleid en de schoolteams.</w:t>
      </w:r>
    </w:p>
    <w:p w14:paraId="24A81470" w14:textId="77777777" w:rsidR="0036333E" w:rsidRPr="0073762F" w:rsidRDefault="0036333E" w:rsidP="0073762F">
      <w:pPr>
        <w:pStyle w:val="LPKop2"/>
      </w:pPr>
      <w:bookmarkStart w:id="120" w:name="_Toc470640034"/>
      <w:bookmarkStart w:id="121" w:name="_Toc481591381"/>
      <w:r w:rsidRPr="0073762F">
        <w:t>Begrippenkader</w:t>
      </w:r>
      <w:bookmarkEnd w:id="120"/>
      <w:bookmarkEnd w:id="121"/>
    </w:p>
    <w:p w14:paraId="5F24CC9A" w14:textId="77777777" w:rsidR="0036333E" w:rsidRPr="005F49E8" w:rsidRDefault="0036333E" w:rsidP="005F49E8">
      <w:pPr>
        <w:rPr>
          <w:rFonts w:eastAsiaTheme="minorHAnsi" w:cstheme="minorBidi"/>
          <w:color w:val="404040" w:themeColor="text1" w:themeTint="BF"/>
        </w:rPr>
      </w:pPr>
      <w:r w:rsidRPr="005F49E8">
        <w:rPr>
          <w:rFonts w:eastAsiaTheme="minorHAnsi" w:cstheme="minorBidi"/>
          <w:color w:val="404040" w:themeColor="text1" w:themeTint="BF"/>
        </w:rPr>
        <w:t>De begrippen zijn alfabetisch geordend.</w:t>
      </w:r>
    </w:p>
    <w:p w14:paraId="21CA0777" w14:textId="77777777" w:rsidR="0036333E" w:rsidRPr="005F49E8" w:rsidRDefault="0036333E" w:rsidP="005F49E8">
      <w:pPr>
        <w:pStyle w:val="LPKop3"/>
        <w:rPr>
          <w:color w:val="404040" w:themeColor="text1" w:themeTint="BF"/>
        </w:rPr>
      </w:pPr>
      <w:bookmarkStart w:id="122" w:name="_Toc462758292"/>
      <w:bookmarkStart w:id="123" w:name="_Toc470250555"/>
      <w:bookmarkStart w:id="124" w:name="_Toc470640035"/>
      <w:r w:rsidRPr="005F49E8">
        <w:rPr>
          <w:color w:val="404040" w:themeColor="text1" w:themeTint="BF"/>
        </w:rPr>
        <w:t>Leerplanbegrippen</w:t>
      </w:r>
      <w:bookmarkEnd w:id="122"/>
      <w:bookmarkEnd w:id="123"/>
      <w:bookmarkEnd w:id="124"/>
    </w:p>
    <w:p w14:paraId="5E8D19B3" w14:textId="77777777" w:rsidR="0036333E" w:rsidRPr="005F49E8" w:rsidRDefault="0036333E" w:rsidP="005A1B38">
      <w:pPr>
        <w:numPr>
          <w:ilvl w:val="0"/>
          <w:numId w:val="38"/>
        </w:numPr>
        <w:spacing w:after="240" w:line="240" w:lineRule="auto"/>
        <w:rPr>
          <w:rFonts w:cstheme="minorBidi"/>
          <w:color w:val="404040" w:themeColor="text1" w:themeTint="BF"/>
          <w:szCs w:val="20"/>
          <w:lang w:val="nl-NL" w:eastAsia="nl-NL"/>
        </w:rPr>
      </w:pPr>
      <w:r w:rsidRPr="005F49E8">
        <w:rPr>
          <w:rFonts w:cstheme="minorBidi"/>
          <w:b/>
          <w:color w:val="404040" w:themeColor="text1" w:themeTint="BF"/>
          <w:szCs w:val="20"/>
          <w:lang w:val="nl-NL" w:eastAsia="nl-NL"/>
        </w:rPr>
        <w:t>Algemene doelstellingen</w:t>
      </w:r>
      <w:r w:rsidRPr="005F49E8">
        <w:rPr>
          <w:rFonts w:cstheme="minorBidi"/>
          <w:color w:val="404040" w:themeColor="text1" w:themeTint="BF"/>
          <w:szCs w:val="20"/>
          <w:lang w:val="nl-NL" w:eastAsia="nl-NL"/>
        </w:rPr>
        <w:t>: slaan op de brede vorming. Deze doelstellingen vormen het kader waarbinnen contexten zich situeren en de leerplandoelstellingen ondergebracht worden.</w:t>
      </w:r>
    </w:p>
    <w:p w14:paraId="661FCE14" w14:textId="77777777" w:rsidR="0036333E" w:rsidRPr="005F49E8" w:rsidRDefault="0036333E" w:rsidP="005A1B38">
      <w:pPr>
        <w:numPr>
          <w:ilvl w:val="0"/>
          <w:numId w:val="38"/>
        </w:numPr>
        <w:spacing w:after="240" w:line="240" w:lineRule="auto"/>
        <w:rPr>
          <w:rFonts w:cstheme="minorBidi"/>
          <w:color w:val="404040" w:themeColor="text1" w:themeTint="BF"/>
          <w:szCs w:val="20"/>
          <w:lang w:val="nl-NL" w:eastAsia="nl-NL"/>
        </w:rPr>
      </w:pPr>
      <w:r w:rsidRPr="005F49E8">
        <w:rPr>
          <w:rFonts w:cstheme="minorBidi"/>
          <w:b/>
          <w:color w:val="404040" w:themeColor="text1" w:themeTint="BF"/>
          <w:szCs w:val="20"/>
          <w:lang w:val="nl-NL" w:eastAsia="nl-NL"/>
        </w:rPr>
        <w:t xml:space="preserve">Basisdoelstelling: </w:t>
      </w:r>
      <w:r w:rsidRPr="005F49E8">
        <w:rPr>
          <w:rFonts w:cstheme="minorBidi"/>
          <w:color w:val="404040" w:themeColor="text1" w:themeTint="BF"/>
          <w:szCs w:val="20"/>
          <w:lang w:val="nl-NL" w:eastAsia="nl-NL"/>
        </w:rPr>
        <w:t>een leerplandoelstelling met leerstrategie en het verwachte beheersingsniveau.</w:t>
      </w:r>
    </w:p>
    <w:p w14:paraId="6D31BE3D" w14:textId="77777777" w:rsidR="0036333E" w:rsidRPr="005F49E8" w:rsidRDefault="0036333E" w:rsidP="005A1B38">
      <w:pPr>
        <w:numPr>
          <w:ilvl w:val="0"/>
          <w:numId w:val="38"/>
        </w:numPr>
        <w:spacing w:after="240" w:line="240" w:lineRule="auto"/>
        <w:rPr>
          <w:rFonts w:cstheme="minorBidi"/>
          <w:color w:val="404040" w:themeColor="text1" w:themeTint="BF"/>
          <w:szCs w:val="20"/>
          <w:lang w:val="nl-NL" w:eastAsia="nl-NL"/>
        </w:rPr>
      </w:pPr>
      <w:r w:rsidRPr="005F49E8">
        <w:rPr>
          <w:rFonts w:cstheme="minorBidi"/>
          <w:b/>
          <w:color w:val="404040" w:themeColor="text1" w:themeTint="BF"/>
          <w:szCs w:val="20"/>
          <w:lang w:val="nl-NL" w:eastAsia="nl-NL"/>
        </w:rPr>
        <w:t>Contexten:</w:t>
      </w:r>
      <w:r w:rsidRPr="005F49E8">
        <w:rPr>
          <w:rFonts w:cstheme="minorBidi"/>
          <w:color w:val="404040" w:themeColor="text1" w:themeTint="BF"/>
          <w:szCs w:val="20"/>
          <w:lang w:val="nl-NL" w:eastAsia="nl-NL"/>
        </w:rPr>
        <w:t xml:space="preserve"> in contextrijke lessen worden verbanden gelegd tussen de leerplandoelstelling/leerinhoud, de leefwereld en de interesses van de leerling, de actualiteit en eventueel andere vakken. </w:t>
      </w:r>
    </w:p>
    <w:p w14:paraId="285C165C" w14:textId="77777777" w:rsidR="0036333E" w:rsidRPr="005F49E8" w:rsidRDefault="0036333E" w:rsidP="005A1B38">
      <w:pPr>
        <w:numPr>
          <w:ilvl w:val="0"/>
          <w:numId w:val="38"/>
        </w:numPr>
        <w:spacing w:after="240" w:line="240" w:lineRule="auto"/>
        <w:rPr>
          <w:rFonts w:cstheme="minorBidi"/>
          <w:color w:val="404040" w:themeColor="text1" w:themeTint="BF"/>
          <w:szCs w:val="20"/>
          <w:lang w:val="nl-NL" w:eastAsia="nl-NL"/>
        </w:rPr>
      </w:pPr>
      <w:r w:rsidRPr="005F49E8">
        <w:rPr>
          <w:rFonts w:cstheme="minorBidi"/>
          <w:b/>
          <w:color w:val="404040" w:themeColor="text1" w:themeTint="BF"/>
          <w:szCs w:val="20"/>
          <w:lang w:val="nl-NL" w:eastAsia="nl-NL"/>
        </w:rPr>
        <w:t>Leerinhouden</w:t>
      </w:r>
      <w:r w:rsidRPr="005F49E8">
        <w:rPr>
          <w:rFonts w:cstheme="minorBidi"/>
          <w:color w:val="404040" w:themeColor="text1" w:themeTint="BF"/>
          <w:szCs w:val="20"/>
          <w:lang w:val="nl-NL" w:eastAsia="nl-NL"/>
        </w:rPr>
        <w:t>: bakenen de doelstellingen af en zijn richtinggevend voor het uitzetten van leerlijnen. De opgenomen leerinhouden zijn de minimaal te realiseren leerinhouden.</w:t>
      </w:r>
    </w:p>
    <w:p w14:paraId="6FD285FC" w14:textId="77777777" w:rsidR="0036333E" w:rsidRPr="005F49E8" w:rsidRDefault="0036333E" w:rsidP="005A1B38">
      <w:pPr>
        <w:numPr>
          <w:ilvl w:val="0"/>
          <w:numId w:val="38"/>
        </w:numPr>
        <w:spacing w:after="240" w:line="240" w:lineRule="auto"/>
        <w:rPr>
          <w:rFonts w:cstheme="minorBidi"/>
          <w:color w:val="404040" w:themeColor="text1" w:themeTint="BF"/>
          <w:szCs w:val="20"/>
          <w:lang w:val="nl-NL" w:eastAsia="nl-NL"/>
        </w:rPr>
      </w:pPr>
      <w:r w:rsidRPr="005F49E8">
        <w:rPr>
          <w:rFonts w:cstheme="minorBidi"/>
          <w:b/>
          <w:color w:val="404040" w:themeColor="text1" w:themeTint="BF"/>
          <w:szCs w:val="20"/>
          <w:lang w:val="nl-NL" w:eastAsia="nl-NL"/>
        </w:rPr>
        <w:t>Leerlijn</w:t>
      </w:r>
      <w:r w:rsidRPr="005F49E8">
        <w:rPr>
          <w:rFonts w:cstheme="minorBidi"/>
          <w:color w:val="404040" w:themeColor="text1" w:themeTint="BF"/>
          <w:szCs w:val="20"/>
          <w:lang w:val="nl-NL" w:eastAsia="nl-NL"/>
        </w:rPr>
        <w:t>: de lijn die wordt gevolgd om kennis, inzichten, vaardigheden of attitudes te ontwikkelen. Een leerlijn beschrijft de constructieve en (chrono)logische opeenvolging van wat er geleerd dient te worden.</w:t>
      </w:r>
    </w:p>
    <w:p w14:paraId="7A6B0815" w14:textId="77777777" w:rsidR="0036333E" w:rsidRPr="005F49E8" w:rsidRDefault="0036333E" w:rsidP="005A1B38">
      <w:pPr>
        <w:numPr>
          <w:ilvl w:val="0"/>
          <w:numId w:val="38"/>
        </w:numPr>
        <w:spacing w:after="240" w:line="240" w:lineRule="auto"/>
        <w:rPr>
          <w:rFonts w:cstheme="minorBidi"/>
          <w:color w:val="404040" w:themeColor="text1" w:themeTint="BF"/>
          <w:szCs w:val="20"/>
          <w:lang w:val="nl-NL" w:eastAsia="nl-NL"/>
        </w:rPr>
      </w:pPr>
      <w:r w:rsidRPr="005F49E8">
        <w:rPr>
          <w:rFonts w:cstheme="minorBidi"/>
          <w:b/>
          <w:color w:val="404040" w:themeColor="text1" w:themeTint="BF"/>
          <w:szCs w:val="20"/>
          <w:lang w:val="nl-NL" w:eastAsia="nl-NL"/>
        </w:rPr>
        <w:t>Leerplandoelstellingen</w:t>
      </w:r>
      <w:r w:rsidRPr="005F49E8">
        <w:rPr>
          <w:rFonts w:cstheme="minorBidi"/>
          <w:color w:val="404040" w:themeColor="text1" w:themeTint="BF"/>
          <w:szCs w:val="20"/>
          <w:lang w:val="nl-NL" w:eastAsia="nl-NL"/>
        </w:rPr>
        <w:t xml:space="preserve">: de bakens om de leerlijnen te realiseren. </w:t>
      </w:r>
    </w:p>
    <w:p w14:paraId="7722116D" w14:textId="77777777" w:rsidR="0036333E" w:rsidRPr="005F49E8" w:rsidRDefault="0036333E" w:rsidP="005A1B38">
      <w:pPr>
        <w:numPr>
          <w:ilvl w:val="0"/>
          <w:numId w:val="38"/>
        </w:numPr>
        <w:spacing w:after="240" w:line="240" w:lineRule="auto"/>
        <w:rPr>
          <w:rFonts w:cstheme="minorBidi"/>
          <w:color w:val="404040" w:themeColor="text1" w:themeTint="BF"/>
          <w:szCs w:val="20"/>
          <w:lang w:val="nl-NL" w:eastAsia="nl-NL"/>
        </w:rPr>
      </w:pPr>
      <w:r w:rsidRPr="005F49E8">
        <w:rPr>
          <w:rFonts w:cstheme="minorBidi"/>
          <w:b/>
          <w:color w:val="404040" w:themeColor="text1" w:themeTint="BF"/>
          <w:szCs w:val="20"/>
          <w:lang w:val="nl-NL" w:eastAsia="nl-NL"/>
        </w:rPr>
        <w:t>Onderzoekend leren:</w:t>
      </w:r>
      <w:r w:rsidRPr="005F49E8">
        <w:rPr>
          <w:rFonts w:cstheme="minorBidi"/>
          <w:color w:val="404040" w:themeColor="text1" w:themeTint="BF"/>
          <w:szCs w:val="20"/>
          <w:lang w:val="nl-NL" w:eastAsia="nl-NL"/>
        </w:rPr>
        <w:t xml:space="preserve"> leren door gebruik te maken van experimentele of theoretische activiteiten met als doel nieuwe kennis te verwerven over (aspecten van) verschijnselen en waarneembare feiten. Tijdens het onderzoekend leren worden de stappen van de wetenschappelijke denk- en werkwijze toegepast.</w:t>
      </w:r>
    </w:p>
    <w:p w14:paraId="71036FEA" w14:textId="77777777" w:rsidR="0036333E" w:rsidRPr="005F49E8" w:rsidRDefault="0036333E" w:rsidP="005A1B38">
      <w:pPr>
        <w:numPr>
          <w:ilvl w:val="0"/>
          <w:numId w:val="38"/>
        </w:numPr>
        <w:spacing w:after="240" w:line="240" w:lineRule="auto"/>
        <w:rPr>
          <w:rFonts w:cstheme="minorBidi"/>
          <w:color w:val="404040" w:themeColor="text1" w:themeTint="BF"/>
          <w:szCs w:val="20"/>
          <w:lang w:val="nl-NL" w:eastAsia="nl-NL"/>
        </w:rPr>
      </w:pPr>
      <w:r w:rsidRPr="005F49E8">
        <w:rPr>
          <w:rFonts w:cstheme="minorBidi"/>
          <w:b/>
          <w:color w:val="404040" w:themeColor="text1" w:themeTint="BF"/>
          <w:szCs w:val="20"/>
          <w:lang w:val="nl-NL" w:eastAsia="nl-NL"/>
        </w:rPr>
        <w:t>Pedagogische-didactische wenken</w:t>
      </w:r>
      <w:r w:rsidRPr="005F49E8">
        <w:rPr>
          <w:rFonts w:cstheme="minorBidi"/>
          <w:color w:val="404040" w:themeColor="text1" w:themeTint="BF"/>
          <w:szCs w:val="20"/>
          <w:lang w:val="nl-NL" w:eastAsia="nl-NL"/>
        </w:rPr>
        <w:t xml:space="preserve">: niet-bindende adviezen waarmee de leerkracht en/of vakwerkgroep kan rekening houden om het onderwijs doelgericht, boeiend en efficiënt uit te bouwen. </w:t>
      </w:r>
    </w:p>
    <w:p w14:paraId="2BE964D0" w14:textId="77777777" w:rsidR="0036333E" w:rsidRPr="005F49E8" w:rsidRDefault="0036333E" w:rsidP="005A1B38">
      <w:pPr>
        <w:numPr>
          <w:ilvl w:val="0"/>
          <w:numId w:val="38"/>
        </w:numPr>
        <w:spacing w:after="240" w:line="240" w:lineRule="auto"/>
        <w:rPr>
          <w:rFonts w:cstheme="minorBidi"/>
          <w:color w:val="404040" w:themeColor="text1" w:themeTint="BF"/>
          <w:szCs w:val="20"/>
          <w:lang w:val="nl-NL" w:eastAsia="nl-NL"/>
        </w:rPr>
      </w:pPr>
      <w:r w:rsidRPr="005F49E8">
        <w:rPr>
          <w:rFonts w:cstheme="minorBidi"/>
          <w:b/>
          <w:color w:val="404040" w:themeColor="text1" w:themeTint="BF"/>
          <w:szCs w:val="20"/>
          <w:lang w:val="nl-NL" w:eastAsia="nl-NL"/>
        </w:rPr>
        <w:t>Uitbreidingsdoelstelling:</w:t>
      </w:r>
      <w:r w:rsidRPr="005F49E8">
        <w:rPr>
          <w:rFonts w:cstheme="minorBidi"/>
          <w:color w:val="404040" w:themeColor="text1" w:themeTint="BF"/>
          <w:szCs w:val="20"/>
          <w:lang w:val="nl-NL" w:eastAsia="nl-NL"/>
        </w:rPr>
        <w:t xml:space="preserve"> een doelstelling die extra leerinhoud behandeld zonder dat een hoger beheersingsniveau nodig is.</w:t>
      </w:r>
    </w:p>
    <w:p w14:paraId="63904844" w14:textId="64669F8D" w:rsidR="0036333E" w:rsidRPr="005F49E8" w:rsidRDefault="0036333E" w:rsidP="005A1B38">
      <w:pPr>
        <w:numPr>
          <w:ilvl w:val="0"/>
          <w:numId w:val="38"/>
        </w:numPr>
        <w:spacing w:after="240" w:line="240" w:lineRule="auto"/>
        <w:rPr>
          <w:rFonts w:cstheme="minorBidi"/>
          <w:color w:val="404040" w:themeColor="text1" w:themeTint="BF"/>
          <w:szCs w:val="20"/>
          <w:lang w:val="nl-NL" w:eastAsia="nl-NL"/>
        </w:rPr>
      </w:pPr>
      <w:r w:rsidRPr="005F49E8">
        <w:rPr>
          <w:rFonts w:cstheme="minorBidi"/>
          <w:b/>
          <w:color w:val="404040" w:themeColor="text1" w:themeTint="BF"/>
          <w:szCs w:val="20"/>
          <w:lang w:val="nl-NL" w:eastAsia="nl-NL"/>
        </w:rPr>
        <w:t>Verdiepende doelstelling</w:t>
      </w:r>
      <w:r w:rsidRPr="005F49E8">
        <w:rPr>
          <w:rFonts w:cstheme="minorBidi"/>
          <w:color w:val="404040" w:themeColor="text1" w:themeTint="BF"/>
          <w:szCs w:val="20"/>
          <w:lang w:val="nl-NL" w:eastAsia="nl-NL"/>
        </w:rPr>
        <w:t>: een doelstelling met een hoger beheersingsniveau dan wa</w:t>
      </w:r>
      <w:r w:rsidR="005F49E8" w:rsidRPr="005F49E8">
        <w:rPr>
          <w:rFonts w:cstheme="minorBidi"/>
          <w:color w:val="404040" w:themeColor="text1" w:themeTint="BF"/>
          <w:szCs w:val="20"/>
          <w:lang w:val="nl-NL" w:eastAsia="nl-NL"/>
        </w:rPr>
        <w:t>t de basisdoelstelling verwacht.</w:t>
      </w:r>
    </w:p>
    <w:p w14:paraId="31314C2B" w14:textId="77777777" w:rsidR="0036333E" w:rsidRPr="005F49E8" w:rsidRDefault="0036333E" w:rsidP="005F49E8">
      <w:pPr>
        <w:pStyle w:val="LPKop3"/>
        <w:rPr>
          <w:color w:val="404040" w:themeColor="text1" w:themeTint="BF"/>
        </w:rPr>
      </w:pPr>
      <w:bookmarkStart w:id="125" w:name="_Toc462758293"/>
      <w:bookmarkStart w:id="126" w:name="_Toc470250556"/>
      <w:bookmarkStart w:id="127" w:name="_Toc470640036"/>
      <w:r w:rsidRPr="005F49E8">
        <w:rPr>
          <w:color w:val="404040" w:themeColor="text1" w:themeTint="BF"/>
        </w:rPr>
        <w:t>Operationele werkwoorden gebruikt in de doelstellingen</w:t>
      </w:r>
      <w:bookmarkEnd w:id="125"/>
      <w:bookmarkEnd w:id="126"/>
      <w:bookmarkEnd w:id="127"/>
    </w:p>
    <w:p w14:paraId="4B43E3F0" w14:textId="77777777" w:rsidR="0036333E" w:rsidRPr="005F49E8" w:rsidRDefault="0036333E" w:rsidP="005A1B38">
      <w:pPr>
        <w:spacing w:line="240" w:lineRule="auto"/>
        <w:rPr>
          <w:rFonts w:eastAsiaTheme="minorHAnsi" w:cstheme="minorBidi"/>
          <w:color w:val="404040" w:themeColor="text1" w:themeTint="BF"/>
          <w:szCs w:val="20"/>
        </w:rPr>
      </w:pPr>
      <w:r w:rsidRPr="005F49E8">
        <w:rPr>
          <w:rFonts w:eastAsiaTheme="minorHAnsi" w:cstheme="minorBidi"/>
          <w:color w:val="404040" w:themeColor="text1" w:themeTint="BF"/>
          <w:szCs w:val="20"/>
        </w:rPr>
        <w:t>Aanduiden = aanwijzen, aantonen op een bron vb. kaarten, foto’s, beelden, schema’s…</w:t>
      </w:r>
    </w:p>
    <w:p w14:paraId="068C519F" w14:textId="77777777" w:rsidR="0036333E" w:rsidRPr="005F49E8" w:rsidRDefault="0036333E" w:rsidP="005A1B38">
      <w:pPr>
        <w:spacing w:line="240" w:lineRule="auto"/>
        <w:rPr>
          <w:rFonts w:eastAsiaTheme="minorHAnsi" w:cstheme="minorBidi"/>
          <w:color w:val="404040" w:themeColor="text1" w:themeTint="BF"/>
          <w:szCs w:val="20"/>
        </w:rPr>
      </w:pPr>
      <w:r w:rsidRPr="005F49E8">
        <w:rPr>
          <w:rFonts w:eastAsiaTheme="minorHAnsi" w:cstheme="minorBidi"/>
          <w:color w:val="404040" w:themeColor="text1" w:themeTint="BF"/>
          <w:szCs w:val="20"/>
        </w:rPr>
        <w:t>Aangeven = een voorstelling geven via voorbeelden, materiaal…</w:t>
      </w:r>
    </w:p>
    <w:p w14:paraId="5023F5A9" w14:textId="77777777" w:rsidR="0036333E" w:rsidRPr="005F49E8" w:rsidRDefault="0036333E" w:rsidP="005A1B38">
      <w:pPr>
        <w:spacing w:line="240" w:lineRule="auto"/>
        <w:rPr>
          <w:rFonts w:eastAsiaTheme="minorHAnsi" w:cstheme="minorBidi"/>
          <w:color w:val="404040" w:themeColor="text1" w:themeTint="BF"/>
          <w:szCs w:val="20"/>
        </w:rPr>
      </w:pPr>
      <w:r w:rsidRPr="005F49E8">
        <w:rPr>
          <w:rFonts w:eastAsiaTheme="minorHAnsi" w:cstheme="minorBidi"/>
          <w:color w:val="404040" w:themeColor="text1" w:themeTint="BF"/>
          <w:szCs w:val="20"/>
        </w:rPr>
        <w:t>Aantonen = via voorbeelden iets staven</w:t>
      </w:r>
    </w:p>
    <w:p w14:paraId="0E943761" w14:textId="77777777" w:rsidR="0036333E" w:rsidRPr="005F49E8" w:rsidRDefault="0036333E" w:rsidP="005A1B38">
      <w:pPr>
        <w:spacing w:line="240" w:lineRule="auto"/>
        <w:rPr>
          <w:rFonts w:eastAsiaTheme="minorHAnsi" w:cstheme="minorBidi"/>
          <w:color w:val="404040" w:themeColor="text1" w:themeTint="BF"/>
          <w:szCs w:val="20"/>
        </w:rPr>
      </w:pPr>
      <w:r w:rsidRPr="005F49E8">
        <w:rPr>
          <w:rFonts w:eastAsiaTheme="minorHAnsi" w:cstheme="minorBidi"/>
          <w:color w:val="404040" w:themeColor="text1" w:themeTint="BF"/>
          <w:szCs w:val="20"/>
        </w:rPr>
        <w:t>Afleiden = uit onderzoek, bronnenmateriaal, veldwerk halen</w:t>
      </w:r>
    </w:p>
    <w:p w14:paraId="671D35B0" w14:textId="77777777" w:rsidR="0036333E" w:rsidRPr="005F49E8" w:rsidRDefault="0036333E" w:rsidP="005A1B38">
      <w:pPr>
        <w:spacing w:line="240" w:lineRule="auto"/>
        <w:rPr>
          <w:rFonts w:eastAsiaTheme="minorHAnsi" w:cstheme="minorBidi"/>
          <w:color w:val="404040" w:themeColor="text1" w:themeTint="BF"/>
          <w:szCs w:val="20"/>
        </w:rPr>
      </w:pPr>
      <w:r w:rsidRPr="005F49E8">
        <w:rPr>
          <w:rFonts w:eastAsiaTheme="minorHAnsi" w:cstheme="minorBidi"/>
          <w:color w:val="404040" w:themeColor="text1" w:themeTint="BF"/>
          <w:szCs w:val="20"/>
        </w:rPr>
        <w:t>Analyseren = onderzoekende houding aannemen</w:t>
      </w:r>
    </w:p>
    <w:p w14:paraId="66A19CA4" w14:textId="77777777" w:rsidR="0036333E" w:rsidRPr="005F49E8" w:rsidRDefault="0036333E" w:rsidP="005A1B38">
      <w:pPr>
        <w:spacing w:line="240" w:lineRule="auto"/>
        <w:rPr>
          <w:rFonts w:eastAsiaTheme="minorHAnsi" w:cstheme="minorBidi"/>
          <w:color w:val="404040" w:themeColor="text1" w:themeTint="BF"/>
          <w:szCs w:val="20"/>
        </w:rPr>
      </w:pPr>
      <w:r w:rsidRPr="005F49E8">
        <w:rPr>
          <w:rFonts w:eastAsiaTheme="minorHAnsi" w:cstheme="minorBidi"/>
          <w:color w:val="404040" w:themeColor="text1" w:themeTint="BF"/>
          <w:szCs w:val="20"/>
        </w:rPr>
        <w:lastRenderedPageBreak/>
        <w:t>Beschrijven = een voorstelling van iets geven in woorden, door een opsomming van kenmerken en bijzonderheden.</w:t>
      </w:r>
    </w:p>
    <w:p w14:paraId="61033B82" w14:textId="77777777" w:rsidR="0036333E" w:rsidRPr="005F49E8" w:rsidRDefault="0036333E" w:rsidP="005A1B38">
      <w:pPr>
        <w:spacing w:line="240" w:lineRule="auto"/>
        <w:rPr>
          <w:rFonts w:eastAsiaTheme="minorHAnsi" w:cstheme="minorBidi"/>
          <w:color w:val="404040" w:themeColor="text1" w:themeTint="BF"/>
          <w:szCs w:val="20"/>
        </w:rPr>
      </w:pPr>
      <w:r w:rsidRPr="005F49E8">
        <w:rPr>
          <w:rFonts w:eastAsiaTheme="minorHAnsi" w:cstheme="minorBidi"/>
          <w:color w:val="404040" w:themeColor="text1" w:themeTint="BF"/>
          <w:szCs w:val="20"/>
        </w:rPr>
        <w:t>Duiden = uitleggen, een onderdeel plaatsen in een groter geheel</w:t>
      </w:r>
    </w:p>
    <w:p w14:paraId="540ED4B3" w14:textId="77777777" w:rsidR="0036333E" w:rsidRPr="005F49E8" w:rsidRDefault="0036333E" w:rsidP="005A1B38">
      <w:pPr>
        <w:spacing w:line="240" w:lineRule="auto"/>
        <w:rPr>
          <w:rFonts w:eastAsiaTheme="minorHAnsi" w:cstheme="minorBidi"/>
          <w:color w:val="404040" w:themeColor="text1" w:themeTint="BF"/>
          <w:szCs w:val="20"/>
        </w:rPr>
      </w:pPr>
      <w:r w:rsidRPr="005F49E8">
        <w:rPr>
          <w:rFonts w:eastAsiaTheme="minorHAnsi" w:cstheme="minorBidi"/>
          <w:color w:val="404040" w:themeColor="text1" w:themeTint="BF"/>
          <w:szCs w:val="20"/>
        </w:rPr>
        <w:t>In verband brengen = relaties leggen tussen verschillende parameters, verschijnselen</w:t>
      </w:r>
    </w:p>
    <w:p w14:paraId="5802B523" w14:textId="77777777" w:rsidR="0036333E" w:rsidRPr="005F49E8" w:rsidRDefault="0036333E" w:rsidP="005A1B38">
      <w:pPr>
        <w:spacing w:line="240" w:lineRule="auto"/>
        <w:rPr>
          <w:rFonts w:eastAsiaTheme="minorHAnsi" w:cstheme="minorBidi"/>
          <w:color w:val="404040" w:themeColor="text1" w:themeTint="BF"/>
          <w:szCs w:val="20"/>
        </w:rPr>
      </w:pPr>
      <w:r w:rsidRPr="005F49E8">
        <w:rPr>
          <w:rFonts w:eastAsiaTheme="minorHAnsi" w:cstheme="minorBidi"/>
          <w:color w:val="404040" w:themeColor="text1" w:themeTint="BF"/>
          <w:szCs w:val="20"/>
        </w:rPr>
        <w:t>Illustreren = aanschouwelijk maken, verduidelijken onder andere door voorbeelden</w:t>
      </w:r>
    </w:p>
    <w:p w14:paraId="7AEBDEF2" w14:textId="77777777" w:rsidR="0036333E" w:rsidRPr="005F49E8" w:rsidRDefault="0036333E" w:rsidP="005A1B38">
      <w:pPr>
        <w:spacing w:line="240" w:lineRule="auto"/>
        <w:rPr>
          <w:rFonts w:eastAsiaTheme="minorHAnsi" w:cstheme="minorBidi"/>
          <w:color w:val="404040" w:themeColor="text1" w:themeTint="BF"/>
          <w:szCs w:val="20"/>
        </w:rPr>
      </w:pPr>
      <w:r w:rsidRPr="005F49E8">
        <w:rPr>
          <w:rFonts w:eastAsiaTheme="minorHAnsi" w:cstheme="minorBidi"/>
          <w:color w:val="404040" w:themeColor="text1" w:themeTint="BF"/>
          <w:szCs w:val="20"/>
        </w:rPr>
        <w:t>Onderzoeken = vanuit een vraagstelling of probleem op zoek gaan naar mogelijke oplossingen</w:t>
      </w:r>
    </w:p>
    <w:p w14:paraId="45D4E4F2" w14:textId="77777777" w:rsidR="0036333E" w:rsidRPr="005F49E8" w:rsidRDefault="0036333E" w:rsidP="005A1B38">
      <w:pPr>
        <w:spacing w:line="240" w:lineRule="auto"/>
        <w:rPr>
          <w:rFonts w:eastAsiaTheme="minorHAnsi" w:cstheme="minorBidi"/>
          <w:color w:val="404040" w:themeColor="text1" w:themeTint="BF"/>
          <w:szCs w:val="20"/>
        </w:rPr>
      </w:pPr>
      <w:r w:rsidRPr="005F49E8">
        <w:rPr>
          <w:rFonts w:eastAsiaTheme="minorHAnsi" w:cstheme="minorBidi"/>
          <w:color w:val="404040" w:themeColor="text1" w:themeTint="BF"/>
          <w:szCs w:val="20"/>
        </w:rPr>
        <w:t>Situeren = plaatsen in tijd of ruimte</w:t>
      </w:r>
    </w:p>
    <w:p w14:paraId="135FFBA6" w14:textId="77777777" w:rsidR="0036333E" w:rsidRPr="005F49E8" w:rsidRDefault="0036333E" w:rsidP="005A1B38">
      <w:pPr>
        <w:spacing w:line="240" w:lineRule="auto"/>
        <w:rPr>
          <w:rFonts w:eastAsiaTheme="minorHAnsi" w:cstheme="minorBidi"/>
          <w:color w:val="404040" w:themeColor="text1" w:themeTint="BF"/>
          <w:szCs w:val="20"/>
        </w:rPr>
      </w:pPr>
      <w:r w:rsidRPr="005F49E8">
        <w:rPr>
          <w:rFonts w:eastAsiaTheme="minorHAnsi" w:cstheme="minorBidi"/>
          <w:color w:val="404040" w:themeColor="text1" w:themeTint="BF"/>
          <w:szCs w:val="20"/>
        </w:rPr>
        <w:t>Toelichten = verduidelijken aan de hand van materiaal, voorbeelden…</w:t>
      </w:r>
    </w:p>
    <w:p w14:paraId="6445B9B6" w14:textId="77777777" w:rsidR="0036333E" w:rsidRPr="005F49E8" w:rsidRDefault="0036333E" w:rsidP="005A1B38">
      <w:pPr>
        <w:spacing w:line="240" w:lineRule="auto"/>
        <w:rPr>
          <w:rFonts w:eastAsiaTheme="minorHAnsi" w:cstheme="minorBidi"/>
          <w:color w:val="404040" w:themeColor="text1" w:themeTint="BF"/>
          <w:szCs w:val="20"/>
        </w:rPr>
      </w:pPr>
      <w:r w:rsidRPr="005F49E8">
        <w:rPr>
          <w:rFonts w:eastAsiaTheme="minorHAnsi" w:cstheme="minorBidi"/>
          <w:color w:val="404040" w:themeColor="text1" w:themeTint="BF"/>
          <w:szCs w:val="20"/>
        </w:rPr>
        <w:t>Verklaren = duidelijk maken, uitleggen door het leggen van verbanden</w:t>
      </w:r>
    </w:p>
    <w:p w14:paraId="61F273FA" w14:textId="77777777" w:rsidR="0036333E" w:rsidRPr="005F49E8" w:rsidRDefault="0036333E" w:rsidP="005A1B38">
      <w:pPr>
        <w:spacing w:line="240" w:lineRule="auto"/>
        <w:rPr>
          <w:rFonts w:eastAsiaTheme="minorHAnsi" w:cstheme="minorBidi"/>
          <w:color w:val="404040" w:themeColor="text1" w:themeTint="BF"/>
          <w:szCs w:val="20"/>
        </w:rPr>
      </w:pPr>
      <w:r w:rsidRPr="005F49E8">
        <w:rPr>
          <w:rFonts w:eastAsiaTheme="minorHAnsi" w:cstheme="minorBidi"/>
          <w:color w:val="404040" w:themeColor="text1" w:themeTint="BF"/>
          <w:szCs w:val="20"/>
        </w:rPr>
        <w:t>Weergeven = tonen aan de hand van figuren, beeldmateriaal, kaarten…</w:t>
      </w:r>
    </w:p>
    <w:p w14:paraId="69A10054" w14:textId="77777777" w:rsidR="0036333E" w:rsidRPr="0073762F" w:rsidRDefault="0036333E" w:rsidP="0073762F">
      <w:pPr>
        <w:pStyle w:val="LPKop2"/>
      </w:pPr>
      <w:bookmarkStart w:id="128" w:name="_Toc470640037"/>
      <w:bookmarkStart w:id="129" w:name="_Toc481591382"/>
      <w:r w:rsidRPr="0073762F">
        <w:t>Eindtermen</w:t>
      </w:r>
      <w:bookmarkEnd w:id="128"/>
      <w:bookmarkEnd w:id="129"/>
    </w:p>
    <w:p w14:paraId="6096887B" w14:textId="77777777" w:rsidR="0036333E" w:rsidRPr="005F49E8" w:rsidRDefault="0036333E" w:rsidP="005A1B38">
      <w:pPr>
        <w:spacing w:line="240" w:lineRule="auto"/>
        <w:rPr>
          <w:rFonts w:eastAsiaTheme="minorHAnsi" w:cstheme="minorBidi"/>
          <w:color w:val="404040" w:themeColor="text1" w:themeTint="BF"/>
        </w:rPr>
      </w:pPr>
      <w:r w:rsidRPr="005F49E8">
        <w:rPr>
          <w:rFonts w:eastAsiaTheme="minorHAnsi" w:cstheme="minorBidi"/>
          <w:color w:val="404040" w:themeColor="text1" w:themeTint="BF"/>
        </w:rPr>
        <w:t>Context, autonomie en verantwoordelijkheid</w:t>
      </w:r>
    </w:p>
    <w:p w14:paraId="09FEBB17" w14:textId="77777777" w:rsidR="0036333E" w:rsidRPr="005F49E8" w:rsidRDefault="0036333E" w:rsidP="005A1B38">
      <w:pPr>
        <w:spacing w:line="240" w:lineRule="auto"/>
        <w:rPr>
          <w:rFonts w:eastAsiaTheme="minorHAnsi" w:cstheme="minorBidi"/>
          <w:color w:val="404040" w:themeColor="text1" w:themeTint="BF"/>
        </w:rPr>
      </w:pPr>
      <w:r w:rsidRPr="005F49E8">
        <w:rPr>
          <w:rFonts w:eastAsiaTheme="minorHAnsi" w:cstheme="minorBidi"/>
          <w:color w:val="404040" w:themeColor="text1" w:themeTint="BF"/>
        </w:rPr>
        <w:t>De volgende eindtermen voor de 3de graad kso/tso worden gelezen vanuit de persoonlijke, sociale en mondiale context en dat met behulp van ondersteunende technieken.</w:t>
      </w:r>
    </w:p>
    <w:p w14:paraId="0C5C241F" w14:textId="77777777" w:rsidR="0036333E" w:rsidRPr="005F49E8" w:rsidRDefault="0036333E" w:rsidP="005A1B38">
      <w:pPr>
        <w:spacing w:line="240" w:lineRule="auto"/>
        <w:ind w:left="705" w:hanging="705"/>
        <w:rPr>
          <w:rFonts w:eastAsiaTheme="minorHAnsi" w:cstheme="minorBidi"/>
          <w:color w:val="404040" w:themeColor="text1" w:themeTint="BF"/>
        </w:rPr>
      </w:pPr>
      <w:r w:rsidRPr="005F49E8">
        <w:rPr>
          <w:rFonts w:eastAsiaTheme="minorHAnsi" w:cstheme="minorBidi"/>
          <w:color w:val="404040" w:themeColor="text1" w:themeTint="BF"/>
        </w:rPr>
        <w:t>1)</w:t>
      </w:r>
      <w:r w:rsidRPr="005F49E8">
        <w:rPr>
          <w:rFonts w:eastAsiaTheme="minorHAnsi" w:cstheme="minorBidi"/>
          <w:color w:val="404040" w:themeColor="text1" w:themeTint="BF"/>
        </w:rPr>
        <w:tab/>
        <w:t>Kenmerken van organismen en variatie tussen organismen verklaren vanuit erfelijkheid en omgevingsinvloeden.</w:t>
      </w:r>
    </w:p>
    <w:p w14:paraId="45E266AB" w14:textId="77777777" w:rsidR="0036333E" w:rsidRPr="005F49E8" w:rsidRDefault="0036333E" w:rsidP="005A1B38">
      <w:pPr>
        <w:spacing w:line="240" w:lineRule="auto"/>
        <w:rPr>
          <w:rFonts w:eastAsiaTheme="minorHAnsi" w:cstheme="minorBidi"/>
          <w:color w:val="404040" w:themeColor="text1" w:themeTint="BF"/>
        </w:rPr>
      </w:pPr>
      <w:r w:rsidRPr="005F49E8">
        <w:rPr>
          <w:rFonts w:eastAsiaTheme="minorHAnsi" w:cstheme="minorBidi"/>
          <w:color w:val="404040" w:themeColor="text1" w:themeTint="BF"/>
        </w:rPr>
        <w:t>2)</w:t>
      </w:r>
      <w:r w:rsidRPr="005F49E8">
        <w:rPr>
          <w:rFonts w:eastAsiaTheme="minorHAnsi" w:cstheme="minorBidi"/>
          <w:color w:val="404040" w:themeColor="text1" w:themeTint="BF"/>
        </w:rPr>
        <w:tab/>
        <w:t xml:space="preserve">Aan de hand van eenvoudige voorbeelden toelichten hoe kenmerken van generatie op </w:t>
      </w:r>
      <w:r w:rsidRPr="005F49E8">
        <w:rPr>
          <w:rFonts w:eastAsiaTheme="minorHAnsi" w:cstheme="minorBidi"/>
          <w:color w:val="404040" w:themeColor="text1" w:themeTint="BF"/>
        </w:rPr>
        <w:tab/>
        <w:t xml:space="preserve">generatie overerven. </w:t>
      </w:r>
    </w:p>
    <w:p w14:paraId="19898ACF" w14:textId="77777777" w:rsidR="0036333E" w:rsidRPr="005F49E8" w:rsidRDefault="0036333E" w:rsidP="005A1B38">
      <w:pPr>
        <w:spacing w:line="240" w:lineRule="auto"/>
        <w:rPr>
          <w:rFonts w:eastAsiaTheme="minorHAnsi" w:cstheme="minorBidi"/>
          <w:color w:val="404040" w:themeColor="text1" w:themeTint="BF"/>
        </w:rPr>
      </w:pPr>
      <w:r w:rsidRPr="005F49E8">
        <w:rPr>
          <w:rFonts w:eastAsiaTheme="minorHAnsi" w:cstheme="minorBidi"/>
          <w:color w:val="404040" w:themeColor="text1" w:themeTint="BF"/>
        </w:rPr>
        <w:t>3)</w:t>
      </w:r>
      <w:r w:rsidRPr="005F49E8">
        <w:rPr>
          <w:rFonts w:eastAsiaTheme="minorHAnsi" w:cstheme="minorBidi"/>
          <w:color w:val="404040" w:themeColor="text1" w:themeTint="BF"/>
        </w:rPr>
        <w:tab/>
        <w:t xml:space="preserve">De hormonale regeling van de menselijke voortplanting op een eenvoudige manier verklaren </w:t>
      </w:r>
    </w:p>
    <w:p w14:paraId="4C9EF520" w14:textId="77777777" w:rsidR="0036333E" w:rsidRPr="005F49E8" w:rsidRDefault="0036333E" w:rsidP="005A1B38">
      <w:pPr>
        <w:spacing w:line="240" w:lineRule="auto"/>
        <w:rPr>
          <w:rFonts w:eastAsiaTheme="minorHAnsi" w:cstheme="minorBidi"/>
          <w:color w:val="404040" w:themeColor="text1" w:themeTint="BF"/>
        </w:rPr>
      </w:pPr>
      <w:r w:rsidRPr="005F49E8">
        <w:rPr>
          <w:rFonts w:eastAsiaTheme="minorHAnsi" w:cstheme="minorBidi"/>
          <w:color w:val="404040" w:themeColor="text1" w:themeTint="BF"/>
        </w:rPr>
        <w:t>4)</w:t>
      </w:r>
      <w:r w:rsidRPr="005F49E8">
        <w:rPr>
          <w:rFonts w:eastAsiaTheme="minorHAnsi" w:cstheme="minorBidi"/>
          <w:color w:val="404040" w:themeColor="text1" w:themeTint="BF"/>
        </w:rPr>
        <w:tab/>
        <w:t xml:space="preserve">Wetenschappelijk onderbouwde argumenten geven voor de biologische evolutie van </w:t>
      </w:r>
      <w:r w:rsidRPr="005F49E8">
        <w:rPr>
          <w:rFonts w:eastAsiaTheme="minorHAnsi" w:cstheme="minorBidi"/>
          <w:color w:val="404040" w:themeColor="text1" w:themeTint="BF"/>
        </w:rPr>
        <w:tab/>
        <w:t>organismen met inbegrip van de mens.</w:t>
      </w:r>
    </w:p>
    <w:p w14:paraId="092EA2DF" w14:textId="77777777" w:rsidR="0036333E" w:rsidRPr="005F49E8" w:rsidRDefault="0036333E" w:rsidP="005A1B38">
      <w:pPr>
        <w:spacing w:line="240" w:lineRule="auto"/>
        <w:rPr>
          <w:rFonts w:eastAsiaTheme="minorHAnsi" w:cstheme="minorBidi"/>
          <w:color w:val="404040" w:themeColor="text1" w:themeTint="BF"/>
        </w:rPr>
      </w:pPr>
      <w:r w:rsidRPr="005F49E8">
        <w:rPr>
          <w:rFonts w:eastAsiaTheme="minorHAnsi" w:cstheme="minorBidi"/>
          <w:color w:val="404040" w:themeColor="text1" w:themeTint="BF"/>
        </w:rPr>
        <w:t>5)</w:t>
      </w:r>
      <w:r w:rsidRPr="005F49E8">
        <w:rPr>
          <w:rFonts w:eastAsiaTheme="minorHAnsi" w:cstheme="minorBidi"/>
          <w:color w:val="404040" w:themeColor="text1" w:themeTint="BF"/>
        </w:rPr>
        <w:tab/>
        <w:t xml:space="preserve">Bij het verduidelijken van en zoeken naar oplossingen voor duurzaamheidsvraagstukken </w:t>
      </w:r>
      <w:r w:rsidRPr="005F49E8">
        <w:rPr>
          <w:rFonts w:eastAsiaTheme="minorHAnsi" w:cstheme="minorBidi"/>
          <w:color w:val="404040" w:themeColor="text1" w:themeTint="BF"/>
        </w:rPr>
        <w:tab/>
        <w:t xml:space="preserve">wetenschappelijke principes hanteren die betrekking hebben op biodiversiteit en het </w:t>
      </w:r>
      <w:r w:rsidRPr="005F49E8">
        <w:rPr>
          <w:rFonts w:eastAsiaTheme="minorHAnsi" w:cstheme="minorBidi"/>
          <w:color w:val="404040" w:themeColor="text1" w:themeTint="BF"/>
        </w:rPr>
        <w:tab/>
        <w:t>leefmilieu.</w:t>
      </w:r>
    </w:p>
    <w:p w14:paraId="4286C7A5" w14:textId="3AB9FD10" w:rsidR="0036333E" w:rsidRPr="005F49E8" w:rsidRDefault="0036333E" w:rsidP="005A1B38">
      <w:pPr>
        <w:spacing w:line="240" w:lineRule="auto"/>
        <w:ind w:left="705" w:hanging="705"/>
        <w:rPr>
          <w:color w:val="404040" w:themeColor="text1" w:themeTint="BF"/>
          <w:lang w:eastAsia="nl-NL"/>
        </w:rPr>
      </w:pPr>
      <w:r w:rsidRPr="005F49E8">
        <w:rPr>
          <w:rFonts w:eastAsiaTheme="minorHAnsi" w:cstheme="minorBidi"/>
          <w:color w:val="404040" w:themeColor="text1" w:themeTint="BF"/>
        </w:rPr>
        <w:t>6)</w:t>
      </w:r>
      <w:r w:rsidRPr="005F49E8">
        <w:rPr>
          <w:rFonts w:eastAsiaTheme="minorHAnsi" w:cstheme="minorBidi"/>
          <w:color w:val="404040" w:themeColor="text1" w:themeTint="BF"/>
        </w:rPr>
        <w:tab/>
        <w:t xml:space="preserve">De natuurwetenschappen als onderdeel van de culturele ontwikkeling duiden en de </w:t>
      </w:r>
      <w:r w:rsidRPr="005F49E8">
        <w:rPr>
          <w:rFonts w:eastAsiaTheme="minorHAnsi" w:cstheme="minorBidi"/>
          <w:color w:val="404040" w:themeColor="text1" w:themeTint="BF"/>
        </w:rPr>
        <w:tab/>
        <w:t>wisselwerking met de maatschappij op ecologisch, ethisch, technisch, socio-economisch en filosofisch vlak illustreren.</w:t>
      </w:r>
    </w:p>
    <w:sectPr w:rsidR="0036333E" w:rsidRPr="005F49E8" w:rsidSect="000E191C">
      <w:headerReference w:type="even" r:id="rId43"/>
      <w:headerReference w:type="default" r:id="rId44"/>
      <w:footerReference w:type="even" r:id="rId45"/>
      <w:footerReference w:type="default" r:id="rId46"/>
      <w:headerReference w:type="first" r:id="rId47"/>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3EC2C" w14:textId="77777777" w:rsidR="00517443" w:rsidRDefault="00517443" w:rsidP="009C4975">
      <w:pPr>
        <w:spacing w:after="0" w:line="240" w:lineRule="auto"/>
      </w:pPr>
      <w:r>
        <w:separator/>
      </w:r>
    </w:p>
  </w:endnote>
  <w:endnote w:type="continuationSeparator" w:id="0">
    <w:p w14:paraId="28B01F5E" w14:textId="77777777" w:rsidR="00517443" w:rsidRDefault="00517443" w:rsidP="009C4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ymbolMT">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B82A6" w14:textId="3DE3DD12" w:rsidR="00517443" w:rsidRPr="00FD6FE9" w:rsidRDefault="00517443" w:rsidP="0013456D">
    <w:pPr>
      <w:pStyle w:val="Voettekst"/>
      <w:jc w:val="center"/>
      <w:rPr>
        <w:rFonts w:cs="Arial"/>
        <w:color w:val="404040" w:themeColor="text1" w:themeTint="BF"/>
        <w:szCs w:val="20"/>
      </w:rPr>
    </w:pPr>
    <w:r w:rsidRPr="00FD6FE9">
      <w:rPr>
        <w:rFonts w:cs="Arial"/>
        <w:color w:val="404040" w:themeColor="text1" w:themeTint="BF"/>
        <w:szCs w:val="20"/>
      </w:rPr>
      <w:fldChar w:fldCharType="begin"/>
    </w:r>
    <w:r w:rsidRPr="00FD6FE9">
      <w:rPr>
        <w:rFonts w:cs="Arial"/>
        <w:color w:val="404040" w:themeColor="text1" w:themeTint="BF"/>
        <w:szCs w:val="20"/>
      </w:rPr>
      <w:instrText>PAGE   \* MERGEFORMAT</w:instrText>
    </w:r>
    <w:r w:rsidRPr="00FD6FE9">
      <w:rPr>
        <w:rFonts w:cs="Arial"/>
        <w:color w:val="404040" w:themeColor="text1" w:themeTint="BF"/>
        <w:szCs w:val="20"/>
      </w:rPr>
      <w:fldChar w:fldCharType="separate"/>
    </w:r>
    <w:r w:rsidR="007957E0" w:rsidRPr="007957E0">
      <w:rPr>
        <w:rFonts w:cs="Arial"/>
        <w:noProof/>
        <w:color w:val="404040" w:themeColor="text1" w:themeTint="BF"/>
        <w:szCs w:val="20"/>
        <w:lang w:val="nl-NL"/>
      </w:rPr>
      <w:t>26</w:t>
    </w:r>
    <w:r w:rsidRPr="00FD6FE9">
      <w:rPr>
        <w:rFonts w:cs="Arial"/>
        <w:color w:val="404040" w:themeColor="text1" w:themeTint="BF"/>
        <w:szCs w:val="20"/>
      </w:rPr>
      <w:fldChar w:fldCharType="end"/>
    </w:r>
    <w:r w:rsidRPr="00FD6FE9">
      <w:rPr>
        <w:rFonts w:cs="Arial"/>
        <w:color w:val="404040" w:themeColor="text1" w:themeTint="BF"/>
        <w:szCs w:val="20"/>
      </w:rPr>
      <w:t xml:space="preserve">                        </w:t>
    </w:r>
    <w:r>
      <w:rPr>
        <w:rFonts w:cs="Arial"/>
        <w:color w:val="404040" w:themeColor="text1" w:themeTint="BF"/>
        <w:szCs w:val="20"/>
      </w:rPr>
      <w:t xml:space="preserve">                       Sociale en technische wetenschappen</w:t>
    </w:r>
    <w:r w:rsidRPr="0013456D">
      <w:rPr>
        <w:rFonts w:cs="Arial"/>
        <w:color w:val="404040" w:themeColor="text1" w:themeTint="BF"/>
        <w:szCs w:val="20"/>
      </w:rPr>
      <w:t xml:space="preserve"> </w:t>
    </w:r>
    <w:r>
      <w:rPr>
        <w:rFonts w:cs="Arial"/>
        <w:color w:val="404040" w:themeColor="text1" w:themeTint="BF"/>
        <w:szCs w:val="20"/>
      </w:rPr>
      <w:tab/>
    </w:r>
    <w:r w:rsidRPr="00FD6FE9">
      <w:rPr>
        <w:rFonts w:cs="Arial"/>
        <w:color w:val="404040" w:themeColor="text1" w:themeTint="BF"/>
        <w:szCs w:val="20"/>
      </w:rPr>
      <w:t>D/20</w:t>
    </w:r>
    <w:r>
      <w:rPr>
        <w:rFonts w:cs="Arial"/>
        <w:color w:val="404040" w:themeColor="text1" w:themeTint="BF"/>
        <w:szCs w:val="20"/>
      </w:rPr>
      <w:t>17</w:t>
    </w:r>
    <w:r w:rsidRPr="00FD6FE9">
      <w:rPr>
        <w:rFonts w:cs="Arial"/>
        <w:color w:val="404040" w:themeColor="text1" w:themeTint="BF"/>
        <w:szCs w:val="20"/>
      </w:rPr>
      <w:t>/</w:t>
    </w:r>
    <w:r>
      <w:rPr>
        <w:rFonts w:cs="Arial"/>
        <w:color w:val="404040" w:themeColor="text1" w:themeTint="BF"/>
        <w:szCs w:val="20"/>
      </w:rPr>
      <w:t>13.</w:t>
    </w:r>
    <w:r w:rsidRPr="00FD6FE9">
      <w:rPr>
        <w:rFonts w:cs="Arial"/>
        <w:color w:val="404040" w:themeColor="text1" w:themeTint="BF"/>
        <w:szCs w:val="20"/>
      </w:rPr>
      <w:t>7</w:t>
    </w:r>
    <w:r>
      <w:rPr>
        <w:rFonts w:cs="Arial"/>
        <w:color w:val="404040" w:themeColor="text1" w:themeTint="BF"/>
        <w:szCs w:val="20"/>
      </w:rPr>
      <w:t>5</w:t>
    </w:r>
    <w:r w:rsidRPr="00FD6FE9">
      <w:rPr>
        <w:rFonts w:cs="Arial"/>
        <w:color w:val="404040" w:themeColor="text1" w:themeTint="BF"/>
        <w:szCs w:val="20"/>
      </w:rPr>
      <w:t>8</w:t>
    </w:r>
    <w:r w:rsidRPr="00EB03B9">
      <w:rPr>
        <w:rFonts w:cs="Arial"/>
        <w:color w:val="404040" w:themeColor="text1" w:themeTint="BF"/>
        <w:szCs w:val="20"/>
      </w:rPr>
      <w:t>/018</w:t>
    </w:r>
  </w:p>
  <w:p w14:paraId="01F5FBE1" w14:textId="0913478B" w:rsidR="00517443" w:rsidRDefault="00517443" w:rsidP="00EB03B9">
    <w:pPr>
      <w:pStyle w:val="Voettekst"/>
      <w:jc w:val="center"/>
    </w:pPr>
    <w:r>
      <w:rPr>
        <w:rFonts w:cs="Arial"/>
        <w:color w:val="404040" w:themeColor="text1" w:themeTint="BF"/>
        <w:szCs w:val="20"/>
      </w:rPr>
      <w:t>3</w:t>
    </w:r>
    <w:r w:rsidRPr="00FD6FE9">
      <w:rPr>
        <w:rFonts w:cs="Arial"/>
        <w:color w:val="404040" w:themeColor="text1" w:themeTint="BF"/>
        <w:szCs w:val="20"/>
      </w:rPr>
      <w:t>de graad</w:t>
    </w:r>
    <w:r w:rsidRPr="00FD6FE9">
      <w:rPr>
        <w:rFonts w:ascii="Arial" w:hAnsi="Arial" w:cs="Arial"/>
        <w:color w:val="404040" w:themeColor="text1" w:themeTint="BF"/>
        <w:szCs w:val="20"/>
      </w:rPr>
      <w:t xml:space="preserve">  </w:t>
    </w:r>
    <w:r>
      <w:rPr>
        <w:rFonts w:ascii="Arial" w:hAnsi="Arial" w:cs="Arial"/>
        <w:color w:val="404040" w:themeColor="text1" w:themeTint="BF"/>
        <w:szCs w:val="20"/>
      </w:rPr>
      <w:t>tso</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18A73" w14:textId="3D69DEC4" w:rsidR="00517443" w:rsidRPr="00FD6FE9" w:rsidRDefault="00517443" w:rsidP="0013456D">
    <w:pPr>
      <w:pStyle w:val="Voettekst"/>
      <w:jc w:val="center"/>
      <w:rPr>
        <w:rFonts w:cs="Arial"/>
        <w:color w:val="404040" w:themeColor="text1" w:themeTint="BF"/>
        <w:szCs w:val="20"/>
      </w:rPr>
    </w:pPr>
    <w:r w:rsidRPr="00F34D5A">
      <w:rPr>
        <w:rFonts w:cs="Arial"/>
        <w:noProof/>
        <w:color w:val="404040" w:themeColor="text1" w:themeTint="BF"/>
        <w:szCs w:val="20"/>
        <w:lang w:eastAsia="nl-BE"/>
      </w:rPr>
      <w:drawing>
        <wp:anchor distT="0" distB="0" distL="114300" distR="114300" simplePos="0" relativeHeight="251677696" behindDoc="0" locked="0" layoutInCell="1" allowOverlap="0" wp14:anchorId="349DF54E" wp14:editId="122C8AFA">
          <wp:simplePos x="0" y="0"/>
          <wp:positionH relativeFrom="column">
            <wp:posOffset>5500370</wp:posOffset>
          </wp:positionH>
          <wp:positionV relativeFrom="paragraph">
            <wp:posOffset>-1470660</wp:posOffset>
          </wp:positionV>
          <wp:extent cx="1525905" cy="2375535"/>
          <wp:effectExtent l="0" t="0" r="0" b="0"/>
          <wp:wrapThrough wrapText="bothSides">
            <wp:wrapPolygon edited="0">
              <wp:start x="15101" y="2252"/>
              <wp:lineTo x="5933" y="4850"/>
              <wp:lineTo x="5933" y="5543"/>
              <wp:lineTo x="8090" y="8141"/>
              <wp:lineTo x="4045" y="9527"/>
              <wp:lineTo x="1618" y="10566"/>
              <wp:lineTo x="1618" y="11259"/>
              <wp:lineTo x="4584" y="13684"/>
              <wp:lineTo x="5393" y="16802"/>
              <wp:lineTo x="14292" y="19920"/>
              <wp:lineTo x="16449" y="19920"/>
              <wp:lineTo x="16719" y="13684"/>
              <wp:lineTo x="16719" y="2252"/>
              <wp:lineTo x="15101" y="2252"/>
            </wp:wrapPolygon>
          </wp:wrapThrough>
          <wp:docPr id="47" name="Afbeelding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905" cy="237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6FE9">
      <w:rPr>
        <w:rFonts w:cs="Arial"/>
        <w:color w:val="404040" w:themeColor="text1" w:themeTint="BF"/>
        <w:szCs w:val="20"/>
      </w:rPr>
      <w:t>D/20</w:t>
    </w:r>
    <w:r>
      <w:rPr>
        <w:rFonts w:cs="Arial"/>
        <w:color w:val="404040" w:themeColor="text1" w:themeTint="BF"/>
        <w:szCs w:val="20"/>
      </w:rPr>
      <w:t>17</w:t>
    </w:r>
    <w:r w:rsidRPr="00FD6FE9">
      <w:rPr>
        <w:rFonts w:cs="Arial"/>
        <w:color w:val="404040" w:themeColor="text1" w:themeTint="BF"/>
        <w:szCs w:val="20"/>
      </w:rPr>
      <w:t>/</w:t>
    </w:r>
    <w:r>
      <w:rPr>
        <w:rFonts w:cs="Arial"/>
        <w:color w:val="404040" w:themeColor="text1" w:themeTint="BF"/>
        <w:szCs w:val="20"/>
      </w:rPr>
      <w:t>13.75</w:t>
    </w:r>
    <w:r w:rsidRPr="00EB03B9">
      <w:rPr>
        <w:rFonts w:cs="Arial"/>
        <w:color w:val="404040" w:themeColor="text1" w:themeTint="BF"/>
        <w:szCs w:val="20"/>
      </w:rPr>
      <w:t>8/0</w:t>
    </w:r>
    <w:r>
      <w:rPr>
        <w:rFonts w:cs="Arial"/>
        <w:color w:val="404040" w:themeColor="text1" w:themeTint="BF"/>
        <w:szCs w:val="20"/>
      </w:rPr>
      <w:t>18</w:t>
    </w:r>
    <w:r>
      <w:rPr>
        <w:rFonts w:cs="Arial"/>
        <w:color w:val="404040" w:themeColor="text1" w:themeTint="BF"/>
        <w:szCs w:val="20"/>
      </w:rPr>
      <w:tab/>
      <w:t>Sociale en technische wetenschappen</w:t>
    </w:r>
    <w:r w:rsidRPr="00FD6FE9">
      <w:rPr>
        <w:rFonts w:cs="Arial"/>
        <w:color w:val="404040" w:themeColor="text1" w:themeTint="BF"/>
        <w:szCs w:val="20"/>
      </w:rPr>
      <w:tab/>
    </w:r>
    <w:r w:rsidRPr="00FD6FE9">
      <w:rPr>
        <w:rFonts w:cs="Arial"/>
        <w:color w:val="404040" w:themeColor="text1" w:themeTint="BF"/>
        <w:szCs w:val="20"/>
      </w:rPr>
      <w:fldChar w:fldCharType="begin"/>
    </w:r>
    <w:r w:rsidRPr="00FD6FE9">
      <w:rPr>
        <w:rFonts w:cs="Arial"/>
        <w:color w:val="404040" w:themeColor="text1" w:themeTint="BF"/>
        <w:szCs w:val="20"/>
      </w:rPr>
      <w:instrText>PAGE   \* MERGEFORMAT</w:instrText>
    </w:r>
    <w:r w:rsidRPr="00FD6FE9">
      <w:rPr>
        <w:rFonts w:cs="Arial"/>
        <w:color w:val="404040" w:themeColor="text1" w:themeTint="BF"/>
        <w:szCs w:val="20"/>
      </w:rPr>
      <w:fldChar w:fldCharType="separate"/>
    </w:r>
    <w:r w:rsidR="007957E0" w:rsidRPr="007957E0">
      <w:rPr>
        <w:rFonts w:cs="Arial"/>
        <w:noProof/>
        <w:color w:val="404040" w:themeColor="text1" w:themeTint="BF"/>
        <w:szCs w:val="20"/>
        <w:lang w:val="nl-NL"/>
      </w:rPr>
      <w:t>25</w:t>
    </w:r>
    <w:r w:rsidRPr="00FD6FE9">
      <w:rPr>
        <w:rFonts w:cs="Arial"/>
        <w:color w:val="404040" w:themeColor="text1" w:themeTint="BF"/>
        <w:szCs w:val="20"/>
      </w:rPr>
      <w:fldChar w:fldCharType="end"/>
    </w:r>
  </w:p>
  <w:p w14:paraId="2929612F" w14:textId="4C9F447F" w:rsidR="00517443" w:rsidRDefault="00517443" w:rsidP="00EB03B9">
    <w:pPr>
      <w:pStyle w:val="Voettekst"/>
      <w:jc w:val="center"/>
    </w:pPr>
    <w:r>
      <w:rPr>
        <w:rFonts w:cs="Arial"/>
        <w:color w:val="404040" w:themeColor="text1" w:themeTint="BF"/>
        <w:szCs w:val="20"/>
      </w:rPr>
      <w:t>3</w:t>
    </w:r>
    <w:r w:rsidRPr="00FD6FE9">
      <w:rPr>
        <w:rFonts w:cs="Arial"/>
        <w:color w:val="404040" w:themeColor="text1" w:themeTint="BF"/>
        <w:szCs w:val="20"/>
      </w:rPr>
      <w:t>de graad</w:t>
    </w:r>
    <w:r>
      <w:rPr>
        <w:rFonts w:cs="Arial"/>
        <w:color w:val="404040" w:themeColor="text1" w:themeTint="BF"/>
        <w:szCs w:val="20"/>
      </w:rPr>
      <w:t xml:space="preserve"> tso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01FB5" w14:textId="77777777" w:rsidR="00517443" w:rsidRDefault="00517443" w:rsidP="009C4975">
      <w:pPr>
        <w:spacing w:after="0" w:line="240" w:lineRule="auto"/>
      </w:pPr>
      <w:r>
        <w:separator/>
      </w:r>
    </w:p>
  </w:footnote>
  <w:footnote w:type="continuationSeparator" w:id="0">
    <w:p w14:paraId="37AE4E13" w14:textId="77777777" w:rsidR="00517443" w:rsidRDefault="00517443" w:rsidP="009C4975">
      <w:pPr>
        <w:spacing w:after="0" w:line="240" w:lineRule="auto"/>
      </w:pPr>
      <w:r>
        <w:continuationSeparator/>
      </w:r>
    </w:p>
  </w:footnote>
  <w:footnote w:id="1">
    <w:p w14:paraId="4E36D288" w14:textId="77777777" w:rsidR="00517443" w:rsidRDefault="00517443" w:rsidP="00FA2B5F">
      <w:pPr>
        <w:pStyle w:val="Voetnoottekst"/>
      </w:pPr>
      <w:r w:rsidRPr="00E614AA">
        <w:rPr>
          <w:rStyle w:val="Voetnootmarkering"/>
        </w:rPr>
        <w:footnoteRef/>
      </w:r>
      <w:r w:rsidRPr="00E614AA">
        <w:t xml:space="preserve"> </w:t>
      </w:r>
      <w:r w:rsidRPr="00E614AA">
        <w:rPr>
          <w:rStyle w:val="Voetnootmarkering"/>
        </w:rPr>
        <w:footnoteRef/>
      </w:r>
      <w:r>
        <w:t xml:space="preserve"> (H): Deze </w:t>
      </w:r>
      <w:r w:rsidRPr="00E614AA">
        <w:t xml:space="preserve">onderliggende leerplandoelstelling komt reeds aan bod in het leerplan voeding van de tweede graad. In de derde graad kan </w:t>
      </w:r>
      <w:r>
        <w:t xml:space="preserve">de leraar </w:t>
      </w:r>
      <w:r w:rsidRPr="00E614AA">
        <w:t xml:space="preserve">er voor kiezen om het werken rond deze leerplandoelstelling  te ‘herhalen’ (=H) en/of om verder </w:t>
      </w:r>
      <w:r>
        <w:t xml:space="preserve">te </w:t>
      </w:r>
      <w:r w:rsidRPr="00E614AA">
        <w:t xml:space="preserve"> bouwen op de reeds verworven kennis, vaardigheden en attitudes. Het vermelden van de leerplandoelstellingen die reeds aan bod kwamen in de tweede graad, kan leraren helpen bij het ontwikkelen van leerlijnen.</w:t>
      </w:r>
    </w:p>
    <w:p w14:paraId="28377B95" w14:textId="77777777" w:rsidR="00517443" w:rsidRPr="00E614AA" w:rsidRDefault="00517443" w:rsidP="00FA2B5F">
      <w:pPr>
        <w:pStyle w:val="Voetnootteks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A942B" w14:textId="54171879" w:rsidR="00517443" w:rsidRDefault="00517443">
    <w:pPr>
      <w:pStyle w:val="Koptekst"/>
    </w:pPr>
    <w:r w:rsidRPr="00F34D5A">
      <w:rPr>
        <w:rFonts w:cs="Arial"/>
        <w:noProof/>
        <w:color w:val="404040" w:themeColor="text1" w:themeTint="BF"/>
        <w:szCs w:val="20"/>
        <w:lang w:eastAsia="nl-BE"/>
      </w:rPr>
      <w:drawing>
        <wp:anchor distT="0" distB="0" distL="114300" distR="114300" simplePos="0" relativeHeight="251679744" behindDoc="0" locked="0" layoutInCell="1" allowOverlap="0" wp14:anchorId="4C2A8E2E" wp14:editId="179D5899">
          <wp:simplePos x="0" y="0"/>
          <wp:positionH relativeFrom="column">
            <wp:posOffset>-1328420</wp:posOffset>
          </wp:positionH>
          <wp:positionV relativeFrom="paragraph">
            <wp:posOffset>-453390</wp:posOffset>
          </wp:positionV>
          <wp:extent cx="1548000" cy="2376000"/>
          <wp:effectExtent l="0" t="0" r="0" b="0"/>
          <wp:wrapNone/>
          <wp:docPr id="43" name="Afbeelding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000" cy="237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0BDD1" w14:textId="1512AFC1" w:rsidR="00517443" w:rsidRDefault="00517443">
    <w:pPr>
      <w:pStyle w:val="Kopteks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38689" w14:textId="0F448E63" w:rsidR="00517443" w:rsidRDefault="00517443">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E43B38"/>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6ADDF2"/>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E6A84228"/>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BDF03BBE"/>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8614412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24710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2241C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F0C71A"/>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20738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79EAA292"/>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00B5F46"/>
    <w:multiLevelType w:val="hybridMultilevel"/>
    <w:tmpl w:val="87728A56"/>
    <w:lvl w:ilvl="0" w:tplc="4C70D2A0">
      <w:start w:val="1"/>
      <w:numFmt w:val="decimal"/>
      <w:lvlText w:val="%1"/>
      <w:lvlJc w:val="left"/>
      <w:pPr>
        <w:tabs>
          <w:tab w:val="num" w:pos="0"/>
        </w:tabs>
        <w:ind w:left="567" w:hanging="56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02AF2021"/>
    <w:multiLevelType w:val="hybridMultilevel"/>
    <w:tmpl w:val="824875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04572249"/>
    <w:multiLevelType w:val="multilevel"/>
    <w:tmpl w:val="4D08B856"/>
    <w:lvl w:ilvl="0">
      <w:start w:val="1"/>
      <w:numFmt w:val="decimal"/>
      <w:pStyle w:val="VVKSOKopZonderTitel"/>
      <w:lvlText w:val="%1"/>
      <w:lvlJc w:val="left"/>
      <w:pPr>
        <w:tabs>
          <w:tab w:val="num" w:pos="851"/>
        </w:tabs>
        <w:ind w:left="851" w:hanging="851"/>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851"/>
        </w:tabs>
        <w:ind w:left="0" w:firstLine="0"/>
      </w:pPr>
      <w:rPr>
        <w:rFonts w:hint="default"/>
      </w:rPr>
    </w:lvl>
    <w:lvl w:ilvl="5">
      <w:start w:val="1"/>
      <w:numFmt w:val="decimal"/>
      <w:lvlText w:val="%1.%2.%3.%4.%5.%6"/>
      <w:lvlJc w:val="left"/>
      <w:pPr>
        <w:tabs>
          <w:tab w:val="num" w:pos="1021"/>
        </w:tabs>
        <w:ind w:left="0" w:firstLine="0"/>
      </w:pPr>
      <w:rPr>
        <w:rFonts w:hint="default"/>
      </w:rPr>
    </w:lvl>
    <w:lvl w:ilvl="6">
      <w:start w:val="1"/>
      <w:numFmt w:val="decimal"/>
      <w:lvlText w:val="%1.%2.%3.%4.%5.%6.%7"/>
      <w:lvlJc w:val="left"/>
      <w:pPr>
        <w:tabs>
          <w:tab w:val="num" w:pos="1296"/>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584"/>
        </w:tabs>
        <w:ind w:left="0" w:firstLine="0"/>
      </w:pPr>
      <w:rPr>
        <w:rFonts w:hint="default"/>
      </w:rPr>
    </w:lvl>
  </w:abstractNum>
  <w:abstractNum w:abstractNumId="13" w15:restartNumberingAfterBreak="0">
    <w:nsid w:val="04944AF7"/>
    <w:multiLevelType w:val="hybridMultilevel"/>
    <w:tmpl w:val="BD7CCE8C"/>
    <w:lvl w:ilvl="0" w:tplc="FBACB60C">
      <w:numFmt w:val="bullet"/>
      <w:lvlText w:val="•"/>
      <w:lvlJc w:val="left"/>
      <w:pPr>
        <w:tabs>
          <w:tab w:val="num" w:pos="397"/>
        </w:tabs>
        <w:ind w:left="397" w:hanging="397"/>
      </w:pPr>
      <w:rPr>
        <w:rFonts w:ascii="Arial" w:hAnsi="Arial" w:hint="default"/>
      </w:rPr>
    </w:lvl>
    <w:lvl w:ilvl="1" w:tplc="026A0B54">
      <w:numFmt w:val="bullet"/>
      <w:lvlText w:val=""/>
      <w:lvlJc w:val="left"/>
      <w:pPr>
        <w:tabs>
          <w:tab w:val="num" w:pos="1440"/>
        </w:tabs>
        <w:ind w:left="1440" w:hanging="360"/>
      </w:pPr>
      <w:rPr>
        <w:rFonts w:ascii="Symbol" w:eastAsia="Times New Roman" w:hAnsi="Symbol" w:cs="Times New Roman"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7EC1C08"/>
    <w:multiLevelType w:val="hybridMultilevel"/>
    <w:tmpl w:val="3322041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83F00A6"/>
    <w:multiLevelType w:val="hybridMultilevel"/>
    <w:tmpl w:val="B5D2AAD8"/>
    <w:lvl w:ilvl="0" w:tplc="26B8D052">
      <w:numFmt w:val="bullet"/>
      <w:lvlText w:val="-"/>
      <w:lvlJc w:val="left"/>
      <w:pPr>
        <w:ind w:left="862" w:hanging="360"/>
      </w:pPr>
      <w:rPr>
        <w:rFonts w:ascii="Arial" w:eastAsia="Times New Roman" w:hAnsi="Arial" w:cs="Arial" w:hint="default"/>
        <w:color w:val="auto"/>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16" w15:restartNumberingAfterBreak="0">
    <w:nsid w:val="0B0F5FD4"/>
    <w:multiLevelType w:val="hybridMultilevel"/>
    <w:tmpl w:val="C330B2E6"/>
    <w:lvl w:ilvl="0" w:tplc="698202A6">
      <w:numFmt w:val="bullet"/>
      <w:lvlText w:val="•"/>
      <w:lvlJc w:val="left"/>
      <w:pPr>
        <w:ind w:left="720" w:hanging="360"/>
      </w:pPr>
      <w:rPr>
        <w:rFonts w:ascii="Arial" w:hAnsi="Arial" w:hint="default"/>
        <w:sz w:val="20"/>
        <w:szCs w:val="20"/>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0C833E75"/>
    <w:multiLevelType w:val="hybridMultilevel"/>
    <w:tmpl w:val="81F64C36"/>
    <w:lvl w:ilvl="0" w:tplc="30ACA852">
      <w:start w:val="1"/>
      <w:numFmt w:val="bullet"/>
      <w:lvlText w:val=""/>
      <w:lvlJc w:val="left"/>
      <w:pPr>
        <w:ind w:left="941" w:hanging="360"/>
      </w:pPr>
      <w:rPr>
        <w:rFonts w:ascii="Symbol" w:hAnsi="Symbol" w:hint="default"/>
        <w:color w:val="404040" w:themeColor="text1" w:themeTint="BF"/>
      </w:rPr>
    </w:lvl>
    <w:lvl w:ilvl="1" w:tplc="08130003" w:tentative="1">
      <w:start w:val="1"/>
      <w:numFmt w:val="bullet"/>
      <w:lvlText w:val="o"/>
      <w:lvlJc w:val="left"/>
      <w:pPr>
        <w:ind w:left="1661" w:hanging="360"/>
      </w:pPr>
      <w:rPr>
        <w:rFonts w:ascii="Courier New" w:hAnsi="Courier New" w:cs="Courier New" w:hint="default"/>
      </w:rPr>
    </w:lvl>
    <w:lvl w:ilvl="2" w:tplc="08130005" w:tentative="1">
      <w:start w:val="1"/>
      <w:numFmt w:val="bullet"/>
      <w:lvlText w:val=""/>
      <w:lvlJc w:val="left"/>
      <w:pPr>
        <w:ind w:left="2381" w:hanging="360"/>
      </w:pPr>
      <w:rPr>
        <w:rFonts w:ascii="Wingdings" w:hAnsi="Wingdings" w:hint="default"/>
      </w:rPr>
    </w:lvl>
    <w:lvl w:ilvl="3" w:tplc="08130001" w:tentative="1">
      <w:start w:val="1"/>
      <w:numFmt w:val="bullet"/>
      <w:lvlText w:val=""/>
      <w:lvlJc w:val="left"/>
      <w:pPr>
        <w:ind w:left="3101" w:hanging="360"/>
      </w:pPr>
      <w:rPr>
        <w:rFonts w:ascii="Symbol" w:hAnsi="Symbol" w:hint="default"/>
      </w:rPr>
    </w:lvl>
    <w:lvl w:ilvl="4" w:tplc="08130003" w:tentative="1">
      <w:start w:val="1"/>
      <w:numFmt w:val="bullet"/>
      <w:lvlText w:val="o"/>
      <w:lvlJc w:val="left"/>
      <w:pPr>
        <w:ind w:left="3821" w:hanging="360"/>
      </w:pPr>
      <w:rPr>
        <w:rFonts w:ascii="Courier New" w:hAnsi="Courier New" w:cs="Courier New" w:hint="default"/>
      </w:rPr>
    </w:lvl>
    <w:lvl w:ilvl="5" w:tplc="08130005" w:tentative="1">
      <w:start w:val="1"/>
      <w:numFmt w:val="bullet"/>
      <w:lvlText w:val=""/>
      <w:lvlJc w:val="left"/>
      <w:pPr>
        <w:ind w:left="4541" w:hanging="360"/>
      </w:pPr>
      <w:rPr>
        <w:rFonts w:ascii="Wingdings" w:hAnsi="Wingdings" w:hint="default"/>
      </w:rPr>
    </w:lvl>
    <w:lvl w:ilvl="6" w:tplc="08130001" w:tentative="1">
      <w:start w:val="1"/>
      <w:numFmt w:val="bullet"/>
      <w:lvlText w:val=""/>
      <w:lvlJc w:val="left"/>
      <w:pPr>
        <w:ind w:left="5261" w:hanging="360"/>
      </w:pPr>
      <w:rPr>
        <w:rFonts w:ascii="Symbol" w:hAnsi="Symbol" w:hint="default"/>
      </w:rPr>
    </w:lvl>
    <w:lvl w:ilvl="7" w:tplc="08130003" w:tentative="1">
      <w:start w:val="1"/>
      <w:numFmt w:val="bullet"/>
      <w:lvlText w:val="o"/>
      <w:lvlJc w:val="left"/>
      <w:pPr>
        <w:ind w:left="5981" w:hanging="360"/>
      </w:pPr>
      <w:rPr>
        <w:rFonts w:ascii="Courier New" w:hAnsi="Courier New" w:cs="Courier New" w:hint="default"/>
      </w:rPr>
    </w:lvl>
    <w:lvl w:ilvl="8" w:tplc="08130005" w:tentative="1">
      <w:start w:val="1"/>
      <w:numFmt w:val="bullet"/>
      <w:lvlText w:val=""/>
      <w:lvlJc w:val="left"/>
      <w:pPr>
        <w:ind w:left="6701" w:hanging="360"/>
      </w:pPr>
      <w:rPr>
        <w:rFonts w:ascii="Wingdings" w:hAnsi="Wingdings" w:hint="default"/>
      </w:rPr>
    </w:lvl>
  </w:abstractNum>
  <w:abstractNum w:abstractNumId="18" w15:restartNumberingAfterBreak="0">
    <w:nsid w:val="0E131452"/>
    <w:multiLevelType w:val="hybridMultilevel"/>
    <w:tmpl w:val="9CD8841C"/>
    <w:lvl w:ilvl="0" w:tplc="26B8D052">
      <w:numFmt w:val="bullet"/>
      <w:lvlText w:val="-"/>
      <w:lvlJc w:val="left"/>
      <w:pPr>
        <w:ind w:left="720" w:hanging="360"/>
      </w:pPr>
      <w:rPr>
        <w:rFonts w:ascii="Arial" w:eastAsia="Times New Roman" w:hAnsi="Arial" w:cs="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0E1F638B"/>
    <w:multiLevelType w:val="hybridMultilevel"/>
    <w:tmpl w:val="53FEB10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0F0B3EBB"/>
    <w:multiLevelType w:val="hybridMultilevel"/>
    <w:tmpl w:val="8F3C8A6E"/>
    <w:lvl w:ilvl="0" w:tplc="2E7A8E7E">
      <w:start w:val="2"/>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0E312E8"/>
    <w:multiLevelType w:val="hybridMultilevel"/>
    <w:tmpl w:val="2858214E"/>
    <w:lvl w:ilvl="0" w:tplc="04130003">
      <w:numFmt w:val="bullet"/>
      <w:lvlText w:val="-"/>
      <w:lvlJc w:val="left"/>
      <w:pPr>
        <w:ind w:left="862" w:hanging="360"/>
      </w:pPr>
      <w:rPr>
        <w:rFonts w:ascii="Arial" w:eastAsia="Calibri" w:hAnsi="Arial" w:cs="Aria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22" w15:restartNumberingAfterBreak="0">
    <w:nsid w:val="117C6C79"/>
    <w:multiLevelType w:val="hybridMultilevel"/>
    <w:tmpl w:val="3D86C2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141B07AF"/>
    <w:multiLevelType w:val="hybridMultilevel"/>
    <w:tmpl w:val="0332E556"/>
    <w:lvl w:ilvl="0" w:tplc="26B8D052">
      <w:numFmt w:val="bullet"/>
      <w:lvlText w:val="-"/>
      <w:lvlJc w:val="left"/>
      <w:pPr>
        <w:ind w:left="862" w:hanging="360"/>
      </w:pPr>
      <w:rPr>
        <w:rFonts w:ascii="Arial" w:eastAsia="Times New Roman" w:hAnsi="Arial" w:cs="Arial" w:hint="default"/>
        <w:color w:val="auto"/>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24" w15:restartNumberingAfterBreak="0">
    <w:nsid w:val="15A3478E"/>
    <w:multiLevelType w:val="hybridMultilevel"/>
    <w:tmpl w:val="E8327966"/>
    <w:lvl w:ilvl="0" w:tplc="698202A6">
      <w:numFmt w:val="bullet"/>
      <w:lvlText w:val="•"/>
      <w:lvlJc w:val="left"/>
      <w:pPr>
        <w:tabs>
          <w:tab w:val="num" w:pos="1843"/>
        </w:tabs>
        <w:ind w:left="1843" w:hanging="397"/>
      </w:pPr>
      <w:rPr>
        <w:rFonts w:ascii="Arial" w:hAnsi="Arial" w:hint="default"/>
      </w:rPr>
    </w:lvl>
    <w:lvl w:ilvl="1" w:tplc="08130003">
      <w:start w:val="1"/>
      <w:numFmt w:val="bullet"/>
      <w:lvlText w:val="o"/>
      <w:lvlJc w:val="left"/>
      <w:pPr>
        <w:tabs>
          <w:tab w:val="num" w:pos="2886"/>
        </w:tabs>
        <w:ind w:left="2886" w:hanging="360"/>
      </w:pPr>
      <w:rPr>
        <w:rFonts w:ascii="Courier New" w:hAnsi="Courier New" w:cs="Courier New" w:hint="default"/>
      </w:rPr>
    </w:lvl>
    <w:lvl w:ilvl="2" w:tplc="08130005" w:tentative="1">
      <w:start w:val="1"/>
      <w:numFmt w:val="bullet"/>
      <w:lvlText w:val=""/>
      <w:lvlJc w:val="left"/>
      <w:pPr>
        <w:tabs>
          <w:tab w:val="num" w:pos="3606"/>
        </w:tabs>
        <w:ind w:left="3606" w:hanging="360"/>
      </w:pPr>
      <w:rPr>
        <w:rFonts w:ascii="Wingdings" w:hAnsi="Wingdings" w:hint="default"/>
      </w:rPr>
    </w:lvl>
    <w:lvl w:ilvl="3" w:tplc="08130001" w:tentative="1">
      <w:start w:val="1"/>
      <w:numFmt w:val="bullet"/>
      <w:lvlText w:val=""/>
      <w:lvlJc w:val="left"/>
      <w:pPr>
        <w:tabs>
          <w:tab w:val="num" w:pos="4326"/>
        </w:tabs>
        <w:ind w:left="4326" w:hanging="360"/>
      </w:pPr>
      <w:rPr>
        <w:rFonts w:ascii="Symbol" w:hAnsi="Symbol" w:hint="default"/>
      </w:rPr>
    </w:lvl>
    <w:lvl w:ilvl="4" w:tplc="08130003" w:tentative="1">
      <w:start w:val="1"/>
      <w:numFmt w:val="bullet"/>
      <w:lvlText w:val="o"/>
      <w:lvlJc w:val="left"/>
      <w:pPr>
        <w:tabs>
          <w:tab w:val="num" w:pos="5046"/>
        </w:tabs>
        <w:ind w:left="5046" w:hanging="360"/>
      </w:pPr>
      <w:rPr>
        <w:rFonts w:ascii="Courier New" w:hAnsi="Courier New" w:cs="Courier New" w:hint="default"/>
      </w:rPr>
    </w:lvl>
    <w:lvl w:ilvl="5" w:tplc="08130005" w:tentative="1">
      <w:start w:val="1"/>
      <w:numFmt w:val="bullet"/>
      <w:lvlText w:val=""/>
      <w:lvlJc w:val="left"/>
      <w:pPr>
        <w:tabs>
          <w:tab w:val="num" w:pos="5766"/>
        </w:tabs>
        <w:ind w:left="5766" w:hanging="360"/>
      </w:pPr>
      <w:rPr>
        <w:rFonts w:ascii="Wingdings" w:hAnsi="Wingdings" w:hint="default"/>
      </w:rPr>
    </w:lvl>
    <w:lvl w:ilvl="6" w:tplc="08130001" w:tentative="1">
      <w:start w:val="1"/>
      <w:numFmt w:val="bullet"/>
      <w:lvlText w:val=""/>
      <w:lvlJc w:val="left"/>
      <w:pPr>
        <w:tabs>
          <w:tab w:val="num" w:pos="6486"/>
        </w:tabs>
        <w:ind w:left="6486" w:hanging="360"/>
      </w:pPr>
      <w:rPr>
        <w:rFonts w:ascii="Symbol" w:hAnsi="Symbol" w:hint="default"/>
      </w:rPr>
    </w:lvl>
    <w:lvl w:ilvl="7" w:tplc="08130003" w:tentative="1">
      <w:start w:val="1"/>
      <w:numFmt w:val="bullet"/>
      <w:lvlText w:val="o"/>
      <w:lvlJc w:val="left"/>
      <w:pPr>
        <w:tabs>
          <w:tab w:val="num" w:pos="7206"/>
        </w:tabs>
        <w:ind w:left="7206" w:hanging="360"/>
      </w:pPr>
      <w:rPr>
        <w:rFonts w:ascii="Courier New" w:hAnsi="Courier New" w:cs="Courier New" w:hint="default"/>
      </w:rPr>
    </w:lvl>
    <w:lvl w:ilvl="8" w:tplc="08130005" w:tentative="1">
      <w:start w:val="1"/>
      <w:numFmt w:val="bullet"/>
      <w:lvlText w:val=""/>
      <w:lvlJc w:val="left"/>
      <w:pPr>
        <w:tabs>
          <w:tab w:val="num" w:pos="7926"/>
        </w:tabs>
        <w:ind w:left="7926" w:hanging="360"/>
      </w:pPr>
      <w:rPr>
        <w:rFonts w:ascii="Wingdings" w:hAnsi="Wingdings" w:hint="default"/>
      </w:rPr>
    </w:lvl>
  </w:abstractNum>
  <w:abstractNum w:abstractNumId="25" w15:restartNumberingAfterBreak="0">
    <w:nsid w:val="1BE8373F"/>
    <w:multiLevelType w:val="hybridMultilevel"/>
    <w:tmpl w:val="30663B18"/>
    <w:lvl w:ilvl="0" w:tplc="C9960BDE">
      <w:start w:val="41"/>
      <w:numFmt w:val="decimal"/>
      <w:lvlText w:val="%1"/>
      <w:lvlJc w:val="left"/>
      <w:pPr>
        <w:tabs>
          <w:tab w:val="num" w:pos="0"/>
        </w:tabs>
        <w:ind w:left="567" w:hanging="567"/>
      </w:pPr>
      <w:rPr>
        <w:rFonts w:hint="default"/>
        <w:b w:val="0"/>
        <w:i w:val="0"/>
      </w:rPr>
    </w:lvl>
    <w:lvl w:ilvl="1" w:tplc="08130003" w:tentative="1">
      <w:start w:val="1"/>
      <w:numFmt w:val="lowerLetter"/>
      <w:lvlText w:val="%2."/>
      <w:lvlJc w:val="left"/>
      <w:pPr>
        <w:tabs>
          <w:tab w:val="num" w:pos="1440"/>
        </w:tabs>
        <w:ind w:left="1440" w:hanging="360"/>
      </w:pPr>
    </w:lvl>
    <w:lvl w:ilvl="2" w:tplc="08130005" w:tentative="1">
      <w:start w:val="1"/>
      <w:numFmt w:val="lowerRoman"/>
      <w:lvlText w:val="%3."/>
      <w:lvlJc w:val="right"/>
      <w:pPr>
        <w:tabs>
          <w:tab w:val="num" w:pos="2160"/>
        </w:tabs>
        <w:ind w:left="2160" w:hanging="180"/>
      </w:pPr>
    </w:lvl>
    <w:lvl w:ilvl="3" w:tplc="08130001" w:tentative="1">
      <w:start w:val="1"/>
      <w:numFmt w:val="decimal"/>
      <w:lvlText w:val="%4."/>
      <w:lvlJc w:val="left"/>
      <w:pPr>
        <w:tabs>
          <w:tab w:val="num" w:pos="2880"/>
        </w:tabs>
        <w:ind w:left="2880" w:hanging="360"/>
      </w:pPr>
    </w:lvl>
    <w:lvl w:ilvl="4" w:tplc="08130003" w:tentative="1">
      <w:start w:val="1"/>
      <w:numFmt w:val="lowerLetter"/>
      <w:lvlText w:val="%5."/>
      <w:lvlJc w:val="left"/>
      <w:pPr>
        <w:tabs>
          <w:tab w:val="num" w:pos="3600"/>
        </w:tabs>
        <w:ind w:left="3600" w:hanging="360"/>
      </w:pPr>
    </w:lvl>
    <w:lvl w:ilvl="5" w:tplc="08130005" w:tentative="1">
      <w:start w:val="1"/>
      <w:numFmt w:val="lowerRoman"/>
      <w:lvlText w:val="%6."/>
      <w:lvlJc w:val="right"/>
      <w:pPr>
        <w:tabs>
          <w:tab w:val="num" w:pos="4320"/>
        </w:tabs>
        <w:ind w:left="4320" w:hanging="180"/>
      </w:pPr>
    </w:lvl>
    <w:lvl w:ilvl="6" w:tplc="08130001" w:tentative="1">
      <w:start w:val="1"/>
      <w:numFmt w:val="decimal"/>
      <w:lvlText w:val="%7."/>
      <w:lvlJc w:val="left"/>
      <w:pPr>
        <w:tabs>
          <w:tab w:val="num" w:pos="5040"/>
        </w:tabs>
        <w:ind w:left="5040" w:hanging="360"/>
      </w:pPr>
    </w:lvl>
    <w:lvl w:ilvl="7" w:tplc="08130003" w:tentative="1">
      <w:start w:val="1"/>
      <w:numFmt w:val="lowerLetter"/>
      <w:lvlText w:val="%8."/>
      <w:lvlJc w:val="left"/>
      <w:pPr>
        <w:tabs>
          <w:tab w:val="num" w:pos="5760"/>
        </w:tabs>
        <w:ind w:left="5760" w:hanging="360"/>
      </w:pPr>
    </w:lvl>
    <w:lvl w:ilvl="8" w:tplc="08130005" w:tentative="1">
      <w:start w:val="1"/>
      <w:numFmt w:val="lowerRoman"/>
      <w:lvlText w:val="%9."/>
      <w:lvlJc w:val="right"/>
      <w:pPr>
        <w:tabs>
          <w:tab w:val="num" w:pos="6480"/>
        </w:tabs>
        <w:ind w:left="6480" w:hanging="180"/>
      </w:pPr>
    </w:lvl>
  </w:abstractNum>
  <w:abstractNum w:abstractNumId="26" w15:restartNumberingAfterBreak="0">
    <w:nsid w:val="1E880E9D"/>
    <w:multiLevelType w:val="hybridMultilevel"/>
    <w:tmpl w:val="97D43B5A"/>
    <w:lvl w:ilvl="0" w:tplc="698202A6">
      <w:numFmt w:val="bullet"/>
      <w:lvlText w:val="•"/>
      <w:lvlJc w:val="left"/>
      <w:pPr>
        <w:ind w:left="720" w:hanging="360"/>
      </w:pPr>
      <w:rPr>
        <w:rFonts w:ascii="Arial" w:hAnsi="Arial" w:hint="default"/>
        <w:sz w:val="20"/>
        <w:szCs w:val="20"/>
      </w:rPr>
    </w:lvl>
    <w:lvl w:ilvl="1" w:tplc="2E7A8E7E">
      <w:start w:val="2"/>
      <w:numFmt w:val="bullet"/>
      <w:lvlText w:val="-"/>
      <w:lvlJc w:val="left"/>
      <w:pPr>
        <w:ind w:left="1440" w:hanging="360"/>
      </w:pPr>
      <w:rPr>
        <w:rFonts w:ascii="Times New Roman" w:hAnsi="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1E9313C4"/>
    <w:multiLevelType w:val="hybridMultilevel"/>
    <w:tmpl w:val="0B38D292"/>
    <w:lvl w:ilvl="0" w:tplc="698202A6">
      <w:numFmt w:val="bullet"/>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11B359E"/>
    <w:multiLevelType w:val="hybridMultilevel"/>
    <w:tmpl w:val="8A9CE91E"/>
    <w:lvl w:ilvl="0" w:tplc="C9960BDE">
      <w:numFmt w:val="bullet"/>
      <w:lvlText w:val="-"/>
      <w:lvlJc w:val="left"/>
      <w:pPr>
        <w:tabs>
          <w:tab w:val="num" w:pos="2490"/>
        </w:tabs>
        <w:ind w:left="2490" w:hanging="360"/>
      </w:pPr>
      <w:rPr>
        <w:rFonts w:ascii="Times New Roman" w:eastAsia="Times New Roman" w:hAnsi="Times New Roman" w:cs="Times New Roman" w:hint="default"/>
      </w:rPr>
    </w:lvl>
    <w:lvl w:ilvl="1" w:tplc="D4B6E184">
      <w:start w:val="2"/>
      <w:numFmt w:val="decimal"/>
      <w:lvlText w:val="%2"/>
      <w:lvlJc w:val="left"/>
      <w:pPr>
        <w:tabs>
          <w:tab w:val="num" w:pos="0"/>
        </w:tabs>
        <w:ind w:left="567" w:hanging="567"/>
      </w:pPr>
      <w:rPr>
        <w:rFonts w:ascii="Trebuchet MS" w:hAnsi="Trebuchet MS" w:hint="default"/>
        <w:b w:val="0"/>
        <w:i w:val="0"/>
        <w:color w:val="auto"/>
      </w:rPr>
    </w:lvl>
    <w:lvl w:ilvl="2" w:tplc="08130005" w:tentative="1">
      <w:start w:val="1"/>
      <w:numFmt w:val="bullet"/>
      <w:lvlText w:val=""/>
      <w:lvlJc w:val="left"/>
      <w:pPr>
        <w:tabs>
          <w:tab w:val="num" w:pos="3930"/>
        </w:tabs>
        <w:ind w:left="3930" w:hanging="360"/>
      </w:pPr>
      <w:rPr>
        <w:rFonts w:ascii="Wingdings" w:hAnsi="Wingdings" w:hint="default"/>
      </w:rPr>
    </w:lvl>
    <w:lvl w:ilvl="3" w:tplc="08130001" w:tentative="1">
      <w:start w:val="1"/>
      <w:numFmt w:val="bullet"/>
      <w:lvlText w:val=""/>
      <w:lvlJc w:val="left"/>
      <w:pPr>
        <w:tabs>
          <w:tab w:val="num" w:pos="4650"/>
        </w:tabs>
        <w:ind w:left="4650" w:hanging="360"/>
      </w:pPr>
      <w:rPr>
        <w:rFonts w:ascii="Symbol" w:hAnsi="Symbol" w:hint="default"/>
      </w:rPr>
    </w:lvl>
    <w:lvl w:ilvl="4" w:tplc="08130003" w:tentative="1">
      <w:start w:val="1"/>
      <w:numFmt w:val="bullet"/>
      <w:lvlText w:val="o"/>
      <w:lvlJc w:val="left"/>
      <w:pPr>
        <w:tabs>
          <w:tab w:val="num" w:pos="5370"/>
        </w:tabs>
        <w:ind w:left="5370" w:hanging="360"/>
      </w:pPr>
      <w:rPr>
        <w:rFonts w:ascii="Courier New" w:hAnsi="Courier New" w:hint="default"/>
      </w:rPr>
    </w:lvl>
    <w:lvl w:ilvl="5" w:tplc="08130005" w:tentative="1">
      <w:start w:val="1"/>
      <w:numFmt w:val="bullet"/>
      <w:lvlText w:val=""/>
      <w:lvlJc w:val="left"/>
      <w:pPr>
        <w:tabs>
          <w:tab w:val="num" w:pos="6090"/>
        </w:tabs>
        <w:ind w:left="6090" w:hanging="360"/>
      </w:pPr>
      <w:rPr>
        <w:rFonts w:ascii="Wingdings" w:hAnsi="Wingdings" w:hint="default"/>
      </w:rPr>
    </w:lvl>
    <w:lvl w:ilvl="6" w:tplc="08130001" w:tentative="1">
      <w:start w:val="1"/>
      <w:numFmt w:val="bullet"/>
      <w:lvlText w:val=""/>
      <w:lvlJc w:val="left"/>
      <w:pPr>
        <w:tabs>
          <w:tab w:val="num" w:pos="6810"/>
        </w:tabs>
        <w:ind w:left="6810" w:hanging="360"/>
      </w:pPr>
      <w:rPr>
        <w:rFonts w:ascii="Symbol" w:hAnsi="Symbol" w:hint="default"/>
      </w:rPr>
    </w:lvl>
    <w:lvl w:ilvl="7" w:tplc="08130003" w:tentative="1">
      <w:start w:val="1"/>
      <w:numFmt w:val="bullet"/>
      <w:lvlText w:val="o"/>
      <w:lvlJc w:val="left"/>
      <w:pPr>
        <w:tabs>
          <w:tab w:val="num" w:pos="7530"/>
        </w:tabs>
        <w:ind w:left="7530" w:hanging="360"/>
      </w:pPr>
      <w:rPr>
        <w:rFonts w:ascii="Courier New" w:hAnsi="Courier New" w:hint="default"/>
      </w:rPr>
    </w:lvl>
    <w:lvl w:ilvl="8" w:tplc="08130005" w:tentative="1">
      <w:start w:val="1"/>
      <w:numFmt w:val="bullet"/>
      <w:lvlText w:val=""/>
      <w:lvlJc w:val="left"/>
      <w:pPr>
        <w:tabs>
          <w:tab w:val="num" w:pos="8250"/>
        </w:tabs>
        <w:ind w:left="8250" w:hanging="360"/>
      </w:pPr>
      <w:rPr>
        <w:rFonts w:ascii="Wingdings" w:hAnsi="Wingdings" w:hint="default"/>
      </w:rPr>
    </w:lvl>
  </w:abstractNum>
  <w:abstractNum w:abstractNumId="29" w15:restartNumberingAfterBreak="0">
    <w:nsid w:val="24F7503B"/>
    <w:multiLevelType w:val="hybridMultilevel"/>
    <w:tmpl w:val="3E4431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25480610"/>
    <w:multiLevelType w:val="hybridMultilevel"/>
    <w:tmpl w:val="7EC0013E"/>
    <w:lvl w:ilvl="0" w:tplc="3D3238C8">
      <w:start w:val="1"/>
      <w:numFmt w:val="bullet"/>
      <w:lvlText w:val=""/>
      <w:lvlJc w:val="left"/>
      <w:pPr>
        <w:tabs>
          <w:tab w:val="num" w:pos="720"/>
        </w:tabs>
        <w:ind w:left="720" w:hanging="360"/>
      </w:pPr>
      <w:rPr>
        <w:rFonts w:ascii="Symbol" w:hAnsi="Symbol" w:hint="default"/>
      </w:rPr>
    </w:lvl>
    <w:lvl w:ilvl="1" w:tplc="08130003">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5AB3C02"/>
    <w:multiLevelType w:val="hybridMultilevel"/>
    <w:tmpl w:val="8F0078EA"/>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32" w15:restartNumberingAfterBreak="0">
    <w:nsid w:val="29153885"/>
    <w:multiLevelType w:val="hybridMultilevel"/>
    <w:tmpl w:val="ED8237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2A34446C"/>
    <w:multiLevelType w:val="hybridMultilevel"/>
    <w:tmpl w:val="A19EBB4E"/>
    <w:lvl w:ilvl="0" w:tplc="1FB824BE">
      <w:start w:val="1"/>
      <w:numFmt w:val="bullet"/>
      <w:lvlText w:val=""/>
      <w:lvlJc w:val="left"/>
      <w:pPr>
        <w:ind w:left="747" w:hanging="360"/>
      </w:pPr>
      <w:rPr>
        <w:rFonts w:ascii="Symbol" w:hAnsi="Symbol" w:hint="default"/>
        <w:color w:val="404040" w:themeColor="text1" w:themeTint="BF"/>
      </w:rPr>
    </w:lvl>
    <w:lvl w:ilvl="1" w:tplc="04130003">
      <w:numFmt w:val="bullet"/>
      <w:lvlText w:val="-"/>
      <w:lvlJc w:val="left"/>
      <w:pPr>
        <w:ind w:left="1582" w:hanging="360"/>
      </w:pPr>
      <w:rPr>
        <w:rFonts w:ascii="Arial" w:eastAsia="Calibri" w:hAnsi="Arial" w:cs="Arial"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34" w15:restartNumberingAfterBreak="0">
    <w:nsid w:val="2AED72E7"/>
    <w:multiLevelType w:val="hybridMultilevel"/>
    <w:tmpl w:val="8F5E7D90"/>
    <w:lvl w:ilvl="0" w:tplc="C9960BDE">
      <w:start w:val="1"/>
      <w:numFmt w:val="decimal"/>
      <w:lvlText w:val="%1."/>
      <w:lvlJc w:val="left"/>
      <w:pPr>
        <w:tabs>
          <w:tab w:val="num" w:pos="720"/>
        </w:tabs>
        <w:ind w:left="720" w:hanging="360"/>
      </w:pPr>
    </w:lvl>
    <w:lvl w:ilvl="1" w:tplc="08130003" w:tentative="1">
      <w:start w:val="1"/>
      <w:numFmt w:val="lowerLetter"/>
      <w:lvlText w:val="%2."/>
      <w:lvlJc w:val="left"/>
      <w:pPr>
        <w:tabs>
          <w:tab w:val="num" w:pos="1440"/>
        </w:tabs>
        <w:ind w:left="1440" w:hanging="360"/>
      </w:pPr>
    </w:lvl>
    <w:lvl w:ilvl="2" w:tplc="08130005" w:tentative="1">
      <w:start w:val="1"/>
      <w:numFmt w:val="lowerRoman"/>
      <w:lvlText w:val="%3."/>
      <w:lvlJc w:val="right"/>
      <w:pPr>
        <w:tabs>
          <w:tab w:val="num" w:pos="2160"/>
        </w:tabs>
        <w:ind w:left="2160" w:hanging="180"/>
      </w:pPr>
    </w:lvl>
    <w:lvl w:ilvl="3" w:tplc="08130001" w:tentative="1">
      <w:start w:val="1"/>
      <w:numFmt w:val="decimal"/>
      <w:lvlText w:val="%4."/>
      <w:lvlJc w:val="left"/>
      <w:pPr>
        <w:tabs>
          <w:tab w:val="num" w:pos="2880"/>
        </w:tabs>
        <w:ind w:left="2880" w:hanging="360"/>
      </w:pPr>
    </w:lvl>
    <w:lvl w:ilvl="4" w:tplc="08130003" w:tentative="1">
      <w:start w:val="1"/>
      <w:numFmt w:val="lowerLetter"/>
      <w:lvlText w:val="%5."/>
      <w:lvlJc w:val="left"/>
      <w:pPr>
        <w:tabs>
          <w:tab w:val="num" w:pos="3600"/>
        </w:tabs>
        <w:ind w:left="3600" w:hanging="360"/>
      </w:pPr>
    </w:lvl>
    <w:lvl w:ilvl="5" w:tplc="08130005" w:tentative="1">
      <w:start w:val="1"/>
      <w:numFmt w:val="lowerRoman"/>
      <w:lvlText w:val="%6."/>
      <w:lvlJc w:val="right"/>
      <w:pPr>
        <w:tabs>
          <w:tab w:val="num" w:pos="4320"/>
        </w:tabs>
        <w:ind w:left="4320" w:hanging="180"/>
      </w:pPr>
    </w:lvl>
    <w:lvl w:ilvl="6" w:tplc="08130001" w:tentative="1">
      <w:start w:val="1"/>
      <w:numFmt w:val="decimal"/>
      <w:lvlText w:val="%7."/>
      <w:lvlJc w:val="left"/>
      <w:pPr>
        <w:tabs>
          <w:tab w:val="num" w:pos="5040"/>
        </w:tabs>
        <w:ind w:left="5040" w:hanging="360"/>
      </w:pPr>
    </w:lvl>
    <w:lvl w:ilvl="7" w:tplc="08130003" w:tentative="1">
      <w:start w:val="1"/>
      <w:numFmt w:val="lowerLetter"/>
      <w:lvlText w:val="%8."/>
      <w:lvlJc w:val="left"/>
      <w:pPr>
        <w:tabs>
          <w:tab w:val="num" w:pos="5760"/>
        </w:tabs>
        <w:ind w:left="5760" w:hanging="360"/>
      </w:pPr>
    </w:lvl>
    <w:lvl w:ilvl="8" w:tplc="08130005" w:tentative="1">
      <w:start w:val="1"/>
      <w:numFmt w:val="lowerRoman"/>
      <w:lvlText w:val="%9."/>
      <w:lvlJc w:val="right"/>
      <w:pPr>
        <w:tabs>
          <w:tab w:val="num" w:pos="6480"/>
        </w:tabs>
        <w:ind w:left="6480" w:hanging="180"/>
      </w:pPr>
    </w:lvl>
  </w:abstractNum>
  <w:abstractNum w:abstractNumId="35" w15:restartNumberingAfterBreak="0">
    <w:nsid w:val="2B115D86"/>
    <w:multiLevelType w:val="hybridMultilevel"/>
    <w:tmpl w:val="5E10EEB0"/>
    <w:lvl w:ilvl="0" w:tplc="04130003">
      <w:numFmt w:val="bullet"/>
      <w:lvlText w:val="-"/>
      <w:lvlJc w:val="left"/>
      <w:pPr>
        <w:ind w:left="862" w:hanging="360"/>
      </w:pPr>
      <w:rPr>
        <w:rFonts w:ascii="Arial" w:eastAsia="Calibri" w:hAnsi="Arial" w:cs="Aria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36" w15:restartNumberingAfterBreak="0">
    <w:nsid w:val="3068357F"/>
    <w:multiLevelType w:val="hybridMultilevel"/>
    <w:tmpl w:val="306C132E"/>
    <w:lvl w:ilvl="0" w:tplc="3E906E82">
      <w:start w:val="1"/>
      <w:numFmt w:val="decimal"/>
      <w:lvlText w:val="AD%1"/>
      <w:lvlJc w:val="left"/>
      <w:pPr>
        <w:tabs>
          <w:tab w:val="num" w:pos="283"/>
        </w:tabs>
        <w:ind w:left="283" w:firstLine="0"/>
      </w:pPr>
      <w:rPr>
        <w:rFonts w:ascii="Trebuchet MS" w:hAnsi="Trebuchet MS" w:hint="default"/>
        <w:color w:val="404040" w:themeColor="text1" w:themeTint="BF"/>
        <w:sz w:val="20"/>
        <w:szCs w:val="16"/>
      </w:rPr>
    </w:lvl>
    <w:lvl w:ilvl="1" w:tplc="04130019" w:tentative="1">
      <w:start w:val="1"/>
      <w:numFmt w:val="lowerLetter"/>
      <w:lvlText w:val="%2."/>
      <w:lvlJc w:val="left"/>
      <w:pPr>
        <w:tabs>
          <w:tab w:val="num" w:pos="1723"/>
        </w:tabs>
        <w:ind w:left="1723" w:hanging="360"/>
      </w:pPr>
    </w:lvl>
    <w:lvl w:ilvl="2" w:tplc="0413001B" w:tentative="1">
      <w:start w:val="1"/>
      <w:numFmt w:val="lowerRoman"/>
      <w:lvlText w:val="%3."/>
      <w:lvlJc w:val="right"/>
      <w:pPr>
        <w:tabs>
          <w:tab w:val="num" w:pos="2443"/>
        </w:tabs>
        <w:ind w:left="2443" w:hanging="180"/>
      </w:pPr>
    </w:lvl>
    <w:lvl w:ilvl="3" w:tplc="0413000F" w:tentative="1">
      <w:start w:val="1"/>
      <w:numFmt w:val="decimal"/>
      <w:lvlText w:val="%4."/>
      <w:lvlJc w:val="left"/>
      <w:pPr>
        <w:tabs>
          <w:tab w:val="num" w:pos="3163"/>
        </w:tabs>
        <w:ind w:left="3163" w:hanging="360"/>
      </w:pPr>
    </w:lvl>
    <w:lvl w:ilvl="4" w:tplc="04130019" w:tentative="1">
      <w:start w:val="1"/>
      <w:numFmt w:val="lowerLetter"/>
      <w:lvlText w:val="%5."/>
      <w:lvlJc w:val="left"/>
      <w:pPr>
        <w:tabs>
          <w:tab w:val="num" w:pos="3883"/>
        </w:tabs>
        <w:ind w:left="3883" w:hanging="360"/>
      </w:pPr>
    </w:lvl>
    <w:lvl w:ilvl="5" w:tplc="0413001B" w:tentative="1">
      <w:start w:val="1"/>
      <w:numFmt w:val="lowerRoman"/>
      <w:lvlText w:val="%6."/>
      <w:lvlJc w:val="right"/>
      <w:pPr>
        <w:tabs>
          <w:tab w:val="num" w:pos="4603"/>
        </w:tabs>
        <w:ind w:left="4603" w:hanging="180"/>
      </w:pPr>
    </w:lvl>
    <w:lvl w:ilvl="6" w:tplc="0413000F" w:tentative="1">
      <w:start w:val="1"/>
      <w:numFmt w:val="decimal"/>
      <w:lvlText w:val="%7."/>
      <w:lvlJc w:val="left"/>
      <w:pPr>
        <w:tabs>
          <w:tab w:val="num" w:pos="5323"/>
        </w:tabs>
        <w:ind w:left="5323" w:hanging="360"/>
      </w:pPr>
    </w:lvl>
    <w:lvl w:ilvl="7" w:tplc="04130019" w:tentative="1">
      <w:start w:val="1"/>
      <w:numFmt w:val="lowerLetter"/>
      <w:lvlText w:val="%8."/>
      <w:lvlJc w:val="left"/>
      <w:pPr>
        <w:tabs>
          <w:tab w:val="num" w:pos="6043"/>
        </w:tabs>
        <w:ind w:left="6043" w:hanging="360"/>
      </w:pPr>
    </w:lvl>
    <w:lvl w:ilvl="8" w:tplc="0413001B" w:tentative="1">
      <w:start w:val="1"/>
      <w:numFmt w:val="lowerRoman"/>
      <w:lvlText w:val="%9."/>
      <w:lvlJc w:val="right"/>
      <w:pPr>
        <w:tabs>
          <w:tab w:val="num" w:pos="6763"/>
        </w:tabs>
        <w:ind w:left="6763" w:hanging="180"/>
      </w:pPr>
    </w:lvl>
  </w:abstractNum>
  <w:abstractNum w:abstractNumId="37" w15:restartNumberingAfterBreak="0">
    <w:nsid w:val="326918F4"/>
    <w:multiLevelType w:val="hybridMultilevel"/>
    <w:tmpl w:val="DD68A3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332E2096"/>
    <w:multiLevelType w:val="hybridMultilevel"/>
    <w:tmpl w:val="ABFED658"/>
    <w:lvl w:ilvl="0" w:tplc="3D3238C8">
      <w:start w:val="1"/>
      <w:numFmt w:val="bullet"/>
      <w:lvlText w:val=""/>
      <w:lvlJc w:val="left"/>
      <w:pPr>
        <w:tabs>
          <w:tab w:val="num" w:pos="720"/>
        </w:tabs>
        <w:ind w:left="720" w:hanging="360"/>
      </w:pPr>
      <w:rPr>
        <w:rFonts w:ascii="Symbol" w:hAnsi="Symbol" w:hint="default"/>
      </w:rPr>
    </w:lvl>
    <w:lvl w:ilvl="1" w:tplc="08130003">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42A5C17"/>
    <w:multiLevelType w:val="hybridMultilevel"/>
    <w:tmpl w:val="63564808"/>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0" w15:restartNumberingAfterBreak="0">
    <w:nsid w:val="34D04B65"/>
    <w:multiLevelType w:val="hybridMultilevel"/>
    <w:tmpl w:val="4C722FE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4D50EB4"/>
    <w:multiLevelType w:val="hybridMultilevel"/>
    <w:tmpl w:val="A0E89210"/>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2" w15:restartNumberingAfterBreak="0">
    <w:nsid w:val="35FA07E2"/>
    <w:multiLevelType w:val="hybridMultilevel"/>
    <w:tmpl w:val="7AC09360"/>
    <w:lvl w:ilvl="0" w:tplc="08130001">
      <w:start w:val="1"/>
      <w:numFmt w:val="bullet"/>
      <w:lvlText w:val=""/>
      <w:lvlJc w:val="left"/>
      <w:pPr>
        <w:ind w:left="1070" w:hanging="360"/>
      </w:pPr>
      <w:rPr>
        <w:rFonts w:ascii="Symbol" w:hAnsi="Symbol" w:hint="default"/>
      </w:rPr>
    </w:lvl>
    <w:lvl w:ilvl="1" w:tplc="04130003">
      <w:numFmt w:val="bullet"/>
      <w:lvlText w:val="-"/>
      <w:lvlJc w:val="left"/>
      <w:pPr>
        <w:ind w:left="1582" w:hanging="360"/>
      </w:pPr>
      <w:rPr>
        <w:rFonts w:ascii="Arial" w:eastAsia="Calibri" w:hAnsi="Arial" w:cs="Arial"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43" w15:restartNumberingAfterBreak="0">
    <w:nsid w:val="36936B9D"/>
    <w:multiLevelType w:val="hybridMultilevel"/>
    <w:tmpl w:val="67242C76"/>
    <w:lvl w:ilvl="0" w:tplc="FD5E8966">
      <w:numFmt w:val="bullet"/>
      <w:lvlText w:val="•"/>
      <w:lvlJc w:val="left"/>
      <w:pPr>
        <w:tabs>
          <w:tab w:val="num" w:pos="794"/>
        </w:tabs>
        <w:ind w:left="794" w:hanging="397"/>
      </w:pPr>
      <w:rPr>
        <w:rFonts w:ascii="Arial" w:hAnsi="Arial" w:hint="default"/>
        <w:strike w:val="0"/>
        <w:color w:val="404040" w:themeColor="text1" w:themeTint="BF"/>
      </w:rPr>
    </w:lvl>
    <w:lvl w:ilvl="1" w:tplc="B80E917E">
      <w:numFmt w:val="bullet"/>
      <w:lvlText w:val="−"/>
      <w:lvlJc w:val="left"/>
      <w:pPr>
        <w:ind w:left="1837" w:hanging="360"/>
      </w:pPr>
      <w:rPr>
        <w:rFonts w:ascii="SymbolMT" w:eastAsia="Times New Roman" w:hAnsi="SymbolMT" w:cs="SymbolMT"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44" w15:restartNumberingAfterBreak="0">
    <w:nsid w:val="3A452273"/>
    <w:multiLevelType w:val="multilevel"/>
    <w:tmpl w:val="08130025"/>
    <w:styleLink w:val="Stijl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40F83E6D"/>
    <w:multiLevelType w:val="hybridMultilevel"/>
    <w:tmpl w:val="1F8EEFA0"/>
    <w:lvl w:ilvl="0" w:tplc="2E7A8E7E">
      <w:start w:val="2"/>
      <w:numFmt w:val="bullet"/>
      <w:lvlText w:val="-"/>
      <w:lvlJc w:val="left"/>
      <w:pPr>
        <w:ind w:left="1117" w:hanging="360"/>
      </w:pPr>
      <w:rPr>
        <w:rFonts w:ascii="Times New Roman" w:hAnsi="Times New Roman"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46" w15:restartNumberingAfterBreak="0">
    <w:nsid w:val="476B2887"/>
    <w:multiLevelType w:val="hybridMultilevel"/>
    <w:tmpl w:val="E5B017B0"/>
    <w:lvl w:ilvl="0" w:tplc="698202A6">
      <w:numFmt w:val="bullet"/>
      <w:lvlText w:val="•"/>
      <w:lvlJc w:val="left"/>
      <w:pPr>
        <w:tabs>
          <w:tab w:val="num" w:pos="397"/>
        </w:tabs>
        <w:ind w:left="397" w:hanging="397"/>
      </w:pPr>
      <w:rPr>
        <w:rFonts w:ascii="Arial" w:hAnsi="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59C2EB98">
      <w:numFmt w:val="bullet"/>
      <w:lvlText w:val="-"/>
      <w:lvlJc w:val="left"/>
      <w:pPr>
        <w:tabs>
          <w:tab w:val="num" w:pos="3600"/>
        </w:tabs>
        <w:ind w:left="3600" w:hanging="360"/>
      </w:pPr>
      <w:rPr>
        <w:rFonts w:ascii="Arial" w:eastAsia="Times New Roman" w:hAnsi="Arial" w:cs="Arial"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8360F39"/>
    <w:multiLevelType w:val="hybridMultilevel"/>
    <w:tmpl w:val="874E52A2"/>
    <w:lvl w:ilvl="0" w:tplc="2E7A8E7E">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4A3470D1"/>
    <w:multiLevelType w:val="hybridMultilevel"/>
    <w:tmpl w:val="33581E62"/>
    <w:lvl w:ilvl="0" w:tplc="2340C0CC">
      <w:start w:val="1"/>
      <w:numFmt w:val="decimal"/>
      <w:lvlText w:val="%1."/>
      <w:lvlJc w:val="left"/>
      <w:pPr>
        <w:tabs>
          <w:tab w:val="num" w:pos="720"/>
        </w:tabs>
        <w:ind w:left="720" w:hanging="360"/>
      </w:pPr>
      <w:rPr>
        <w:rFonts w:hint="default"/>
      </w:rPr>
    </w:lvl>
    <w:lvl w:ilvl="1" w:tplc="676AB53E">
      <w:numFmt w:val="bullet"/>
      <w:lvlText w:val="•"/>
      <w:lvlJc w:val="left"/>
      <w:pPr>
        <w:tabs>
          <w:tab w:val="num" w:pos="1837"/>
        </w:tabs>
        <w:ind w:left="1837" w:hanging="397"/>
      </w:pPr>
      <w:rPr>
        <w:rFonts w:ascii="Arial" w:hAnsi="Arial" w:hint="default"/>
      </w:r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49" w15:restartNumberingAfterBreak="0">
    <w:nsid w:val="4AF90437"/>
    <w:multiLevelType w:val="hybridMultilevel"/>
    <w:tmpl w:val="D5C808F8"/>
    <w:lvl w:ilvl="0" w:tplc="0413000F">
      <w:start w:val="39"/>
      <w:numFmt w:val="decimal"/>
      <w:lvlText w:val="%1"/>
      <w:lvlJc w:val="left"/>
      <w:pPr>
        <w:tabs>
          <w:tab w:val="num" w:pos="0"/>
        </w:tabs>
        <w:ind w:left="567" w:hanging="56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0" w15:restartNumberingAfterBreak="0">
    <w:nsid w:val="4BAA70AE"/>
    <w:multiLevelType w:val="hybridMultilevel"/>
    <w:tmpl w:val="2C2AA540"/>
    <w:lvl w:ilvl="0" w:tplc="22989870">
      <w:numFmt w:val="bullet"/>
      <w:lvlText w:val="-"/>
      <w:lvlJc w:val="left"/>
      <w:pPr>
        <w:tabs>
          <w:tab w:val="num" w:pos="8164"/>
        </w:tabs>
        <w:ind w:left="8164" w:hanging="360"/>
      </w:pPr>
      <w:rPr>
        <w:rFonts w:ascii="Times New Roman" w:eastAsia="Times New Roman" w:hAnsi="Times New Roman" w:cs="Times New Roman" w:hint="default"/>
      </w:rPr>
    </w:lvl>
    <w:lvl w:ilvl="1" w:tplc="04130019" w:tentative="1">
      <w:start w:val="1"/>
      <w:numFmt w:val="bullet"/>
      <w:lvlText w:val="o"/>
      <w:lvlJc w:val="left"/>
      <w:pPr>
        <w:tabs>
          <w:tab w:val="num" w:pos="7114"/>
        </w:tabs>
        <w:ind w:left="7114" w:hanging="360"/>
      </w:pPr>
      <w:rPr>
        <w:rFonts w:ascii="Courier New" w:hAnsi="Courier New" w:hint="default"/>
      </w:rPr>
    </w:lvl>
    <w:lvl w:ilvl="2" w:tplc="0413001B" w:tentative="1">
      <w:start w:val="1"/>
      <w:numFmt w:val="bullet"/>
      <w:lvlText w:val=""/>
      <w:lvlJc w:val="left"/>
      <w:pPr>
        <w:tabs>
          <w:tab w:val="num" w:pos="7834"/>
        </w:tabs>
        <w:ind w:left="7834" w:hanging="360"/>
      </w:pPr>
      <w:rPr>
        <w:rFonts w:ascii="Wingdings" w:hAnsi="Wingdings" w:hint="default"/>
      </w:rPr>
    </w:lvl>
    <w:lvl w:ilvl="3" w:tplc="0413000F" w:tentative="1">
      <w:start w:val="1"/>
      <w:numFmt w:val="bullet"/>
      <w:lvlText w:val=""/>
      <w:lvlJc w:val="left"/>
      <w:pPr>
        <w:tabs>
          <w:tab w:val="num" w:pos="8554"/>
        </w:tabs>
        <w:ind w:left="8554" w:hanging="360"/>
      </w:pPr>
      <w:rPr>
        <w:rFonts w:ascii="Symbol" w:hAnsi="Symbol" w:hint="default"/>
      </w:rPr>
    </w:lvl>
    <w:lvl w:ilvl="4" w:tplc="04130019" w:tentative="1">
      <w:start w:val="1"/>
      <w:numFmt w:val="bullet"/>
      <w:lvlText w:val="o"/>
      <w:lvlJc w:val="left"/>
      <w:pPr>
        <w:tabs>
          <w:tab w:val="num" w:pos="9274"/>
        </w:tabs>
        <w:ind w:left="9274" w:hanging="360"/>
      </w:pPr>
      <w:rPr>
        <w:rFonts w:ascii="Courier New" w:hAnsi="Courier New" w:hint="default"/>
      </w:rPr>
    </w:lvl>
    <w:lvl w:ilvl="5" w:tplc="0413001B" w:tentative="1">
      <w:start w:val="1"/>
      <w:numFmt w:val="bullet"/>
      <w:lvlText w:val=""/>
      <w:lvlJc w:val="left"/>
      <w:pPr>
        <w:tabs>
          <w:tab w:val="num" w:pos="9994"/>
        </w:tabs>
        <w:ind w:left="9994" w:hanging="360"/>
      </w:pPr>
      <w:rPr>
        <w:rFonts w:ascii="Wingdings" w:hAnsi="Wingdings" w:hint="default"/>
      </w:rPr>
    </w:lvl>
    <w:lvl w:ilvl="6" w:tplc="0413000F" w:tentative="1">
      <w:start w:val="1"/>
      <w:numFmt w:val="bullet"/>
      <w:lvlText w:val=""/>
      <w:lvlJc w:val="left"/>
      <w:pPr>
        <w:tabs>
          <w:tab w:val="num" w:pos="10714"/>
        </w:tabs>
        <w:ind w:left="10714" w:hanging="360"/>
      </w:pPr>
      <w:rPr>
        <w:rFonts w:ascii="Symbol" w:hAnsi="Symbol" w:hint="default"/>
      </w:rPr>
    </w:lvl>
    <w:lvl w:ilvl="7" w:tplc="04130019">
      <w:start w:val="1"/>
      <w:numFmt w:val="bullet"/>
      <w:lvlText w:val="o"/>
      <w:lvlJc w:val="left"/>
      <w:pPr>
        <w:tabs>
          <w:tab w:val="num" w:pos="11434"/>
        </w:tabs>
        <w:ind w:left="11434" w:hanging="360"/>
      </w:pPr>
      <w:rPr>
        <w:rFonts w:ascii="Courier New" w:hAnsi="Courier New" w:hint="default"/>
      </w:rPr>
    </w:lvl>
    <w:lvl w:ilvl="8" w:tplc="0413001B" w:tentative="1">
      <w:start w:val="1"/>
      <w:numFmt w:val="bullet"/>
      <w:lvlText w:val=""/>
      <w:lvlJc w:val="left"/>
      <w:pPr>
        <w:tabs>
          <w:tab w:val="num" w:pos="12154"/>
        </w:tabs>
        <w:ind w:left="12154" w:hanging="360"/>
      </w:pPr>
      <w:rPr>
        <w:rFonts w:ascii="Wingdings" w:hAnsi="Wingdings" w:hint="default"/>
      </w:rPr>
    </w:lvl>
  </w:abstractNum>
  <w:abstractNum w:abstractNumId="51" w15:restartNumberingAfterBreak="0">
    <w:nsid w:val="4CC27393"/>
    <w:multiLevelType w:val="hybridMultilevel"/>
    <w:tmpl w:val="5F165928"/>
    <w:lvl w:ilvl="0" w:tplc="33CCA22A">
      <w:start w:val="31"/>
      <w:numFmt w:val="decimal"/>
      <w:lvlText w:val="B%1"/>
      <w:lvlJc w:val="left"/>
      <w:pPr>
        <w:tabs>
          <w:tab w:val="num" w:pos="0"/>
        </w:tabs>
        <w:ind w:left="0" w:firstLine="0"/>
      </w:pPr>
      <w:rPr>
        <w:rFonts w:hint="default"/>
        <w:b w:val="0"/>
        <w:color w:val="404040" w:themeColor="text1" w:themeTint="BF"/>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2" w15:restartNumberingAfterBreak="0">
    <w:nsid w:val="4CC731AE"/>
    <w:multiLevelType w:val="hybridMultilevel"/>
    <w:tmpl w:val="3B20C580"/>
    <w:lvl w:ilvl="0" w:tplc="52BC4898">
      <w:numFmt w:val="bullet"/>
      <w:lvlText w:val="•"/>
      <w:lvlJc w:val="left"/>
      <w:pPr>
        <w:ind w:left="1572" w:hanging="360"/>
      </w:pPr>
      <w:rPr>
        <w:rFonts w:ascii="Arial" w:hAnsi="Arial" w:hint="default"/>
        <w:sz w:val="20"/>
        <w:szCs w:val="20"/>
      </w:rPr>
    </w:lvl>
    <w:lvl w:ilvl="1" w:tplc="08130003" w:tentative="1">
      <w:start w:val="1"/>
      <w:numFmt w:val="bullet"/>
      <w:lvlText w:val="o"/>
      <w:lvlJc w:val="left"/>
      <w:pPr>
        <w:ind w:left="2292" w:hanging="360"/>
      </w:pPr>
      <w:rPr>
        <w:rFonts w:ascii="Courier New" w:hAnsi="Courier New" w:cs="Courier New" w:hint="default"/>
      </w:rPr>
    </w:lvl>
    <w:lvl w:ilvl="2" w:tplc="08130005" w:tentative="1">
      <w:start w:val="1"/>
      <w:numFmt w:val="bullet"/>
      <w:lvlText w:val=""/>
      <w:lvlJc w:val="left"/>
      <w:pPr>
        <w:ind w:left="3012" w:hanging="360"/>
      </w:pPr>
      <w:rPr>
        <w:rFonts w:ascii="Wingdings" w:hAnsi="Wingdings" w:hint="default"/>
      </w:rPr>
    </w:lvl>
    <w:lvl w:ilvl="3" w:tplc="08130001" w:tentative="1">
      <w:start w:val="1"/>
      <w:numFmt w:val="bullet"/>
      <w:lvlText w:val=""/>
      <w:lvlJc w:val="left"/>
      <w:pPr>
        <w:ind w:left="3732" w:hanging="360"/>
      </w:pPr>
      <w:rPr>
        <w:rFonts w:ascii="Symbol" w:hAnsi="Symbol" w:hint="default"/>
      </w:rPr>
    </w:lvl>
    <w:lvl w:ilvl="4" w:tplc="08130003" w:tentative="1">
      <w:start w:val="1"/>
      <w:numFmt w:val="bullet"/>
      <w:lvlText w:val="o"/>
      <w:lvlJc w:val="left"/>
      <w:pPr>
        <w:ind w:left="4452" w:hanging="360"/>
      </w:pPr>
      <w:rPr>
        <w:rFonts w:ascii="Courier New" w:hAnsi="Courier New" w:cs="Courier New" w:hint="default"/>
      </w:rPr>
    </w:lvl>
    <w:lvl w:ilvl="5" w:tplc="08130005" w:tentative="1">
      <w:start w:val="1"/>
      <w:numFmt w:val="bullet"/>
      <w:lvlText w:val=""/>
      <w:lvlJc w:val="left"/>
      <w:pPr>
        <w:ind w:left="5172" w:hanging="360"/>
      </w:pPr>
      <w:rPr>
        <w:rFonts w:ascii="Wingdings" w:hAnsi="Wingdings" w:hint="default"/>
      </w:rPr>
    </w:lvl>
    <w:lvl w:ilvl="6" w:tplc="08130001" w:tentative="1">
      <w:start w:val="1"/>
      <w:numFmt w:val="bullet"/>
      <w:lvlText w:val=""/>
      <w:lvlJc w:val="left"/>
      <w:pPr>
        <w:ind w:left="5892" w:hanging="360"/>
      </w:pPr>
      <w:rPr>
        <w:rFonts w:ascii="Symbol" w:hAnsi="Symbol" w:hint="default"/>
      </w:rPr>
    </w:lvl>
    <w:lvl w:ilvl="7" w:tplc="08130003" w:tentative="1">
      <w:start w:val="1"/>
      <w:numFmt w:val="bullet"/>
      <w:lvlText w:val="o"/>
      <w:lvlJc w:val="left"/>
      <w:pPr>
        <w:ind w:left="6612" w:hanging="360"/>
      </w:pPr>
      <w:rPr>
        <w:rFonts w:ascii="Courier New" w:hAnsi="Courier New" w:cs="Courier New" w:hint="default"/>
      </w:rPr>
    </w:lvl>
    <w:lvl w:ilvl="8" w:tplc="08130005" w:tentative="1">
      <w:start w:val="1"/>
      <w:numFmt w:val="bullet"/>
      <w:lvlText w:val=""/>
      <w:lvlJc w:val="left"/>
      <w:pPr>
        <w:ind w:left="7332" w:hanging="360"/>
      </w:pPr>
      <w:rPr>
        <w:rFonts w:ascii="Wingdings" w:hAnsi="Wingdings" w:hint="default"/>
      </w:rPr>
    </w:lvl>
  </w:abstractNum>
  <w:abstractNum w:abstractNumId="53" w15:restartNumberingAfterBreak="0">
    <w:nsid w:val="4FE37C0F"/>
    <w:multiLevelType w:val="hybridMultilevel"/>
    <w:tmpl w:val="47A26FC4"/>
    <w:lvl w:ilvl="0" w:tplc="676AB53E">
      <w:numFmt w:val="bullet"/>
      <w:lvlText w:val="•"/>
      <w:lvlJc w:val="left"/>
      <w:pPr>
        <w:tabs>
          <w:tab w:val="num" w:pos="397"/>
        </w:tabs>
        <w:ind w:left="397" w:hanging="397"/>
      </w:pPr>
      <w:rPr>
        <w:rFonts w:ascii="Arial" w:hAnsi="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01C0DB4"/>
    <w:multiLevelType w:val="multilevel"/>
    <w:tmpl w:val="A35A6198"/>
    <w:lvl w:ilvl="0">
      <w:start w:val="1"/>
      <w:numFmt w:val="decimal"/>
      <w:pStyle w:val="LPKop1"/>
      <w:lvlText w:val="%1"/>
      <w:lvlJc w:val="left"/>
      <w:pPr>
        <w:tabs>
          <w:tab w:val="num" w:pos="993"/>
        </w:tabs>
        <w:ind w:left="993"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PKop2"/>
      <w:lvlText w:val="%1.%2"/>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PKop3"/>
      <w:lvlText w:val="%1.%2.%3"/>
      <w:lvlJc w:val="left"/>
      <w:pPr>
        <w:tabs>
          <w:tab w:val="num" w:pos="851"/>
        </w:tabs>
        <w:ind w:left="851" w:hanging="851"/>
      </w:pPr>
      <w:rPr>
        <w:b w:val="0"/>
        <w:bCs w:val="0"/>
        <w:i w:val="0"/>
        <w:iCs w:val="0"/>
        <w:caps w:val="0"/>
        <w:smallCaps w:val="0"/>
        <w:strike w:val="0"/>
        <w:dstrike w:val="0"/>
        <w:outline w:val="0"/>
        <w:shadow w:val="0"/>
        <w:emboss w:val="0"/>
        <w:imprint w:val="0"/>
        <w:noProof w:val="0"/>
        <w:vanish w:val="0"/>
        <w:color w:val="404040" w:themeColor="text1" w:themeTint="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1"/>
        </w:tabs>
        <w:ind w:left="851" w:hanging="851"/>
      </w:pPr>
      <w:rPr>
        <w:rFonts w:hint="default"/>
      </w:rPr>
    </w:lvl>
    <w:lvl w:ilvl="4">
      <w:start w:val="1"/>
      <w:numFmt w:val="decimal"/>
      <w:lvlRestart w:val="2"/>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52F2633B"/>
    <w:multiLevelType w:val="hybridMultilevel"/>
    <w:tmpl w:val="39A4A1A4"/>
    <w:lvl w:ilvl="0" w:tplc="0DD86F18">
      <w:numFmt w:val="bullet"/>
      <w:lvlText w:val="-"/>
      <w:lvlJc w:val="left"/>
      <w:pPr>
        <w:ind w:left="862" w:hanging="360"/>
      </w:pPr>
      <w:rPr>
        <w:rFonts w:ascii="Arial" w:eastAsia="Times New Roman" w:hAnsi="Arial" w:cs="Aria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56" w15:restartNumberingAfterBreak="0">
    <w:nsid w:val="5354066D"/>
    <w:multiLevelType w:val="hybridMultilevel"/>
    <w:tmpl w:val="2D00D7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 w15:restartNumberingAfterBreak="0">
    <w:nsid w:val="564B4489"/>
    <w:multiLevelType w:val="hybridMultilevel"/>
    <w:tmpl w:val="28885586"/>
    <w:lvl w:ilvl="0" w:tplc="85324428">
      <w:numFmt w:val="bullet"/>
      <w:lvlText w:val="•"/>
      <w:lvlJc w:val="left"/>
      <w:pPr>
        <w:tabs>
          <w:tab w:val="num" w:pos="397"/>
        </w:tabs>
        <w:ind w:left="397" w:hanging="397"/>
      </w:pPr>
      <w:rPr>
        <w:rFonts w:ascii="Trebuchet MS" w:hAnsi="Trebuchet MS" w:hint="default"/>
        <w:color w:val="404040" w:themeColor="text1" w:themeTint="BF"/>
        <w:sz w:val="20"/>
        <w:szCs w:val="20"/>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D84EC274">
      <w:start w:val="1"/>
      <w:numFmt w:val="bullet"/>
      <w:lvlText w:val=""/>
      <w:lvlJc w:val="left"/>
      <w:pPr>
        <w:tabs>
          <w:tab w:val="num" w:pos="3600"/>
        </w:tabs>
        <w:ind w:left="3600" w:hanging="360"/>
      </w:pPr>
      <w:rPr>
        <w:rFonts w:ascii="Symbol" w:hAnsi="Symbol" w:hint="default"/>
        <w:color w:val="auto"/>
        <w:u w:val="none"/>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6A11AF6"/>
    <w:multiLevelType w:val="hybridMultilevel"/>
    <w:tmpl w:val="0BE6C5A2"/>
    <w:lvl w:ilvl="0" w:tplc="04130001">
      <w:start w:val="22"/>
      <w:numFmt w:val="decimal"/>
      <w:lvlText w:val="%1"/>
      <w:lvlJc w:val="left"/>
      <w:pPr>
        <w:tabs>
          <w:tab w:val="num" w:pos="0"/>
        </w:tabs>
        <w:ind w:left="567" w:hanging="567"/>
      </w:pPr>
      <w:rPr>
        <w:rFonts w:hint="default"/>
        <w:b w:val="0"/>
        <w:i w:val="0"/>
      </w:rPr>
    </w:lvl>
    <w:lvl w:ilvl="1" w:tplc="04130003" w:tentative="1">
      <w:start w:val="1"/>
      <w:numFmt w:val="lowerLetter"/>
      <w:lvlText w:val="%2."/>
      <w:lvlJc w:val="left"/>
      <w:pPr>
        <w:tabs>
          <w:tab w:val="num" w:pos="1440"/>
        </w:tabs>
        <w:ind w:left="1440" w:hanging="360"/>
      </w:pPr>
    </w:lvl>
    <w:lvl w:ilvl="2" w:tplc="04130005" w:tentative="1">
      <w:start w:val="1"/>
      <w:numFmt w:val="lowerRoman"/>
      <w:lvlText w:val="%3."/>
      <w:lvlJc w:val="right"/>
      <w:pPr>
        <w:tabs>
          <w:tab w:val="num" w:pos="2160"/>
        </w:tabs>
        <w:ind w:left="2160" w:hanging="180"/>
      </w:pPr>
    </w:lvl>
    <w:lvl w:ilvl="3" w:tplc="04130001" w:tentative="1">
      <w:start w:val="1"/>
      <w:numFmt w:val="decimal"/>
      <w:lvlText w:val="%4."/>
      <w:lvlJc w:val="left"/>
      <w:pPr>
        <w:tabs>
          <w:tab w:val="num" w:pos="2880"/>
        </w:tabs>
        <w:ind w:left="2880" w:hanging="360"/>
      </w:pPr>
    </w:lvl>
    <w:lvl w:ilvl="4" w:tplc="04130003" w:tentative="1">
      <w:start w:val="1"/>
      <w:numFmt w:val="lowerLetter"/>
      <w:lvlText w:val="%5."/>
      <w:lvlJc w:val="left"/>
      <w:pPr>
        <w:tabs>
          <w:tab w:val="num" w:pos="3600"/>
        </w:tabs>
        <w:ind w:left="3600" w:hanging="360"/>
      </w:pPr>
    </w:lvl>
    <w:lvl w:ilvl="5" w:tplc="04130005" w:tentative="1">
      <w:start w:val="1"/>
      <w:numFmt w:val="lowerRoman"/>
      <w:lvlText w:val="%6."/>
      <w:lvlJc w:val="right"/>
      <w:pPr>
        <w:tabs>
          <w:tab w:val="num" w:pos="4320"/>
        </w:tabs>
        <w:ind w:left="4320" w:hanging="180"/>
      </w:pPr>
    </w:lvl>
    <w:lvl w:ilvl="6" w:tplc="04130001" w:tentative="1">
      <w:start w:val="1"/>
      <w:numFmt w:val="decimal"/>
      <w:lvlText w:val="%7."/>
      <w:lvlJc w:val="left"/>
      <w:pPr>
        <w:tabs>
          <w:tab w:val="num" w:pos="5040"/>
        </w:tabs>
        <w:ind w:left="5040" w:hanging="360"/>
      </w:pPr>
    </w:lvl>
    <w:lvl w:ilvl="7" w:tplc="04130003" w:tentative="1">
      <w:start w:val="1"/>
      <w:numFmt w:val="lowerLetter"/>
      <w:lvlText w:val="%8."/>
      <w:lvlJc w:val="left"/>
      <w:pPr>
        <w:tabs>
          <w:tab w:val="num" w:pos="5760"/>
        </w:tabs>
        <w:ind w:left="5760" w:hanging="360"/>
      </w:pPr>
    </w:lvl>
    <w:lvl w:ilvl="8" w:tplc="04130005" w:tentative="1">
      <w:start w:val="1"/>
      <w:numFmt w:val="lowerRoman"/>
      <w:lvlText w:val="%9."/>
      <w:lvlJc w:val="right"/>
      <w:pPr>
        <w:tabs>
          <w:tab w:val="num" w:pos="6480"/>
        </w:tabs>
        <w:ind w:left="6480" w:hanging="180"/>
      </w:pPr>
    </w:lvl>
  </w:abstractNum>
  <w:abstractNum w:abstractNumId="59" w15:restartNumberingAfterBreak="0">
    <w:nsid w:val="589A627F"/>
    <w:multiLevelType w:val="hybridMultilevel"/>
    <w:tmpl w:val="E06AD52E"/>
    <w:lvl w:ilvl="0" w:tplc="FFFFFFFF">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60" w15:restartNumberingAfterBreak="0">
    <w:nsid w:val="59932C43"/>
    <w:multiLevelType w:val="hybridMultilevel"/>
    <w:tmpl w:val="7E6421F2"/>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61" w15:restartNumberingAfterBreak="0">
    <w:nsid w:val="5AE5578E"/>
    <w:multiLevelType w:val="hybridMultilevel"/>
    <w:tmpl w:val="426C82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 w15:restartNumberingAfterBreak="0">
    <w:nsid w:val="5D02638C"/>
    <w:multiLevelType w:val="hybridMultilevel"/>
    <w:tmpl w:val="56A69640"/>
    <w:lvl w:ilvl="0" w:tplc="0413000F">
      <w:numFmt w:val="bullet"/>
      <w:lvlText w:val="-"/>
      <w:lvlJc w:val="left"/>
      <w:pPr>
        <w:ind w:left="1068" w:hanging="360"/>
      </w:pPr>
      <w:rPr>
        <w:rFonts w:ascii="Arial" w:eastAsia="Times New Roman" w:hAnsi="Arial" w:cs="Arial" w:hint="default"/>
        <w:color w:val="auto"/>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63" w15:restartNumberingAfterBreak="0">
    <w:nsid w:val="5F601D90"/>
    <w:multiLevelType w:val="hybridMultilevel"/>
    <w:tmpl w:val="22FA5BAE"/>
    <w:lvl w:ilvl="0" w:tplc="93EC5490">
      <w:start w:val="1"/>
      <w:numFmt w:val="decimal"/>
      <w:lvlText w:val="%1."/>
      <w:lvlJc w:val="left"/>
      <w:pPr>
        <w:tabs>
          <w:tab w:val="num" w:pos="360"/>
        </w:tabs>
        <w:ind w:left="360" w:hanging="360"/>
      </w:pPr>
      <w:rPr>
        <w:rFonts w:hint="default"/>
        <w:b/>
        <w:color w:val="auto"/>
      </w:rPr>
    </w:lvl>
    <w:lvl w:ilvl="1" w:tplc="676AB53E">
      <w:numFmt w:val="bullet"/>
      <w:lvlText w:val="•"/>
      <w:lvlJc w:val="left"/>
      <w:pPr>
        <w:tabs>
          <w:tab w:val="num" w:pos="1477"/>
        </w:tabs>
        <w:ind w:left="1477" w:hanging="397"/>
      </w:pPr>
      <w:rPr>
        <w:rFonts w:ascii="Arial" w:hAnsi="Arial" w:hint="default"/>
        <w:b/>
        <w:color w:val="auto"/>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4" w15:restartNumberingAfterBreak="0">
    <w:nsid w:val="613D25D7"/>
    <w:multiLevelType w:val="hybridMultilevel"/>
    <w:tmpl w:val="DB503DCA"/>
    <w:lvl w:ilvl="0" w:tplc="59C2EB9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 w15:restartNumberingAfterBreak="0">
    <w:nsid w:val="634E6623"/>
    <w:multiLevelType w:val="hybridMultilevel"/>
    <w:tmpl w:val="C9AA2966"/>
    <w:lvl w:ilvl="0" w:tplc="55400B38">
      <w:start w:val="1"/>
      <w:numFmt w:val="bullet"/>
      <w:lvlText w:val=""/>
      <w:lvlJc w:val="left"/>
      <w:pPr>
        <w:tabs>
          <w:tab w:val="num" w:pos="851"/>
        </w:tabs>
        <w:ind w:left="851" w:hanging="454"/>
      </w:pPr>
      <w:rPr>
        <w:rFonts w:ascii="Symbol" w:hAnsi="Symbol" w:hint="default"/>
      </w:rPr>
    </w:lvl>
    <w:lvl w:ilvl="1" w:tplc="A8A66A50" w:tentative="1">
      <w:start w:val="1"/>
      <w:numFmt w:val="bullet"/>
      <w:lvlText w:val="o"/>
      <w:lvlJc w:val="left"/>
      <w:pPr>
        <w:tabs>
          <w:tab w:val="num" w:pos="1440"/>
        </w:tabs>
        <w:ind w:left="1440" w:hanging="360"/>
      </w:pPr>
      <w:rPr>
        <w:rFonts w:ascii="Courier New" w:hAnsi="Courier New" w:hint="default"/>
      </w:rPr>
    </w:lvl>
    <w:lvl w:ilvl="2" w:tplc="F7C620E6" w:tentative="1">
      <w:start w:val="1"/>
      <w:numFmt w:val="bullet"/>
      <w:lvlText w:val=""/>
      <w:lvlJc w:val="left"/>
      <w:pPr>
        <w:tabs>
          <w:tab w:val="num" w:pos="2160"/>
        </w:tabs>
        <w:ind w:left="2160" w:hanging="360"/>
      </w:pPr>
      <w:rPr>
        <w:rFonts w:ascii="Wingdings" w:hAnsi="Wingdings" w:hint="default"/>
      </w:rPr>
    </w:lvl>
    <w:lvl w:ilvl="3" w:tplc="6576EC7E" w:tentative="1">
      <w:start w:val="1"/>
      <w:numFmt w:val="bullet"/>
      <w:lvlText w:val=""/>
      <w:lvlJc w:val="left"/>
      <w:pPr>
        <w:tabs>
          <w:tab w:val="num" w:pos="2880"/>
        </w:tabs>
        <w:ind w:left="2880" w:hanging="360"/>
      </w:pPr>
      <w:rPr>
        <w:rFonts w:ascii="Symbol" w:hAnsi="Symbol" w:hint="default"/>
      </w:rPr>
    </w:lvl>
    <w:lvl w:ilvl="4" w:tplc="4B72E2BA" w:tentative="1">
      <w:start w:val="1"/>
      <w:numFmt w:val="bullet"/>
      <w:lvlText w:val="o"/>
      <w:lvlJc w:val="left"/>
      <w:pPr>
        <w:tabs>
          <w:tab w:val="num" w:pos="3600"/>
        </w:tabs>
        <w:ind w:left="3600" w:hanging="360"/>
      </w:pPr>
      <w:rPr>
        <w:rFonts w:ascii="Courier New" w:hAnsi="Courier New" w:hint="default"/>
      </w:rPr>
    </w:lvl>
    <w:lvl w:ilvl="5" w:tplc="7DF473EC" w:tentative="1">
      <w:start w:val="1"/>
      <w:numFmt w:val="bullet"/>
      <w:lvlText w:val=""/>
      <w:lvlJc w:val="left"/>
      <w:pPr>
        <w:tabs>
          <w:tab w:val="num" w:pos="4320"/>
        </w:tabs>
        <w:ind w:left="4320" w:hanging="360"/>
      </w:pPr>
      <w:rPr>
        <w:rFonts w:ascii="Wingdings" w:hAnsi="Wingdings" w:hint="default"/>
      </w:rPr>
    </w:lvl>
    <w:lvl w:ilvl="6" w:tplc="7FBCD3C4" w:tentative="1">
      <w:start w:val="1"/>
      <w:numFmt w:val="bullet"/>
      <w:lvlText w:val=""/>
      <w:lvlJc w:val="left"/>
      <w:pPr>
        <w:tabs>
          <w:tab w:val="num" w:pos="5040"/>
        </w:tabs>
        <w:ind w:left="5040" w:hanging="360"/>
      </w:pPr>
      <w:rPr>
        <w:rFonts w:ascii="Symbol" w:hAnsi="Symbol" w:hint="default"/>
      </w:rPr>
    </w:lvl>
    <w:lvl w:ilvl="7" w:tplc="B6F8D5FC" w:tentative="1">
      <w:start w:val="1"/>
      <w:numFmt w:val="bullet"/>
      <w:lvlText w:val="o"/>
      <w:lvlJc w:val="left"/>
      <w:pPr>
        <w:tabs>
          <w:tab w:val="num" w:pos="5760"/>
        </w:tabs>
        <w:ind w:left="5760" w:hanging="360"/>
      </w:pPr>
      <w:rPr>
        <w:rFonts w:ascii="Courier New" w:hAnsi="Courier New" w:hint="default"/>
      </w:rPr>
    </w:lvl>
    <w:lvl w:ilvl="8" w:tplc="B3AC5808"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4415BDE"/>
    <w:multiLevelType w:val="hybridMultilevel"/>
    <w:tmpl w:val="3D38F5AE"/>
    <w:lvl w:ilvl="0" w:tplc="698202A6">
      <w:numFmt w:val="bullet"/>
      <w:lvlText w:val="•"/>
      <w:lvlJc w:val="left"/>
      <w:pPr>
        <w:tabs>
          <w:tab w:val="num" w:pos="397"/>
        </w:tabs>
        <w:ind w:left="397" w:hanging="397"/>
      </w:pPr>
      <w:rPr>
        <w:rFonts w:ascii="Arial" w:hAnsi="Arial" w:hint="default"/>
      </w:rPr>
    </w:lvl>
    <w:lvl w:ilvl="1" w:tplc="59C2EB98">
      <w:numFmt w:val="bullet"/>
      <w:lvlText w:val="-"/>
      <w:lvlJc w:val="left"/>
      <w:pPr>
        <w:tabs>
          <w:tab w:val="num" w:pos="1440"/>
        </w:tabs>
        <w:ind w:left="1440" w:hanging="360"/>
      </w:pPr>
      <w:rPr>
        <w:rFonts w:ascii="Arial" w:eastAsia="Times New Roman" w:hAnsi="Arial" w:cs="Arial" w:hint="default"/>
      </w:rPr>
    </w:lvl>
    <w:lvl w:ilvl="2" w:tplc="08130005">
      <w:start w:val="1"/>
      <w:numFmt w:val="bullet"/>
      <w:lvlText w:val=""/>
      <w:lvlJc w:val="left"/>
      <w:pPr>
        <w:tabs>
          <w:tab w:val="num" w:pos="2160"/>
        </w:tabs>
        <w:ind w:left="2160" w:hanging="360"/>
      </w:pPr>
      <w:rPr>
        <w:rFonts w:ascii="Wingdings" w:hAnsi="Wingdings" w:hint="default"/>
      </w:rPr>
    </w:lvl>
    <w:lvl w:ilvl="3" w:tplc="FFFFFFFF">
      <w:start w:val="1"/>
      <w:numFmt w:val="decimal"/>
      <w:lvlText w:val="B%4"/>
      <w:lvlJc w:val="left"/>
      <w:pPr>
        <w:tabs>
          <w:tab w:val="num" w:pos="2880"/>
        </w:tabs>
        <w:ind w:left="2880" w:hanging="360"/>
      </w:pPr>
      <w:rPr>
        <w:rFonts w:hint="default"/>
        <w:color w:val="000000"/>
        <w:sz w:val="16"/>
      </w:rPr>
    </w:lvl>
    <w:lvl w:ilvl="4" w:tplc="04130003">
      <w:numFmt w:val="bullet"/>
      <w:lvlText w:val="-"/>
      <w:lvlJc w:val="left"/>
      <w:pPr>
        <w:tabs>
          <w:tab w:val="num" w:pos="3600"/>
        </w:tabs>
        <w:ind w:left="3600" w:hanging="360"/>
      </w:pPr>
      <w:rPr>
        <w:rFonts w:ascii="Arial" w:eastAsia="Calibri" w:hAnsi="Arial" w:cs="Arial" w:hint="default"/>
      </w:rPr>
    </w:lvl>
    <w:lvl w:ilvl="5" w:tplc="08130005">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8B95974"/>
    <w:multiLevelType w:val="hybridMultilevel"/>
    <w:tmpl w:val="2312DE90"/>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68" w15:restartNumberingAfterBreak="0">
    <w:nsid w:val="72393F8E"/>
    <w:multiLevelType w:val="hybridMultilevel"/>
    <w:tmpl w:val="2B1E98B8"/>
    <w:lvl w:ilvl="0" w:tplc="612062BC">
      <w:numFmt w:val="bullet"/>
      <w:lvlText w:val="•"/>
      <w:lvlJc w:val="left"/>
      <w:pPr>
        <w:ind w:left="720" w:hanging="360"/>
      </w:pPr>
      <w:rPr>
        <w:rFonts w:ascii="Trebuchet MS" w:hAnsi="Trebuchet MS" w:hint="default"/>
        <w:color w:val="404040" w:themeColor="text1" w:themeTint="BF"/>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 w15:restartNumberingAfterBreak="0">
    <w:nsid w:val="730D1876"/>
    <w:multiLevelType w:val="hybridMultilevel"/>
    <w:tmpl w:val="53C0676C"/>
    <w:lvl w:ilvl="0" w:tplc="FFFFFFFF">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0" w15:restartNumberingAfterBreak="0">
    <w:nsid w:val="73E14178"/>
    <w:multiLevelType w:val="hybridMultilevel"/>
    <w:tmpl w:val="9918DD34"/>
    <w:lvl w:ilvl="0" w:tplc="FFFFFFFF">
      <w:start w:val="24"/>
      <w:numFmt w:val="decimal"/>
      <w:lvlText w:val="%1"/>
      <w:lvlJc w:val="left"/>
      <w:pPr>
        <w:tabs>
          <w:tab w:val="num" w:pos="0"/>
        </w:tabs>
        <w:ind w:left="567" w:hanging="567"/>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15:restartNumberingAfterBreak="0">
    <w:nsid w:val="74581B34"/>
    <w:multiLevelType w:val="hybridMultilevel"/>
    <w:tmpl w:val="8D461954"/>
    <w:lvl w:ilvl="0" w:tplc="698202A6">
      <w:numFmt w:val="bullet"/>
      <w:lvlText w:val="•"/>
      <w:lvlJc w:val="left"/>
      <w:pPr>
        <w:tabs>
          <w:tab w:val="num" w:pos="397"/>
        </w:tabs>
        <w:ind w:left="397" w:hanging="397"/>
      </w:pPr>
      <w:rPr>
        <w:rFonts w:ascii="Arial" w:hAnsi="Arial" w:hint="default"/>
      </w:rPr>
    </w:lvl>
    <w:lvl w:ilvl="1" w:tplc="2E7A8E7E">
      <w:start w:val="2"/>
      <w:numFmt w:val="bullet"/>
      <w:lvlText w:val="-"/>
      <w:lvlJc w:val="left"/>
      <w:pPr>
        <w:tabs>
          <w:tab w:val="num" w:pos="1440"/>
        </w:tabs>
        <w:ind w:left="1440" w:hanging="360"/>
      </w:pPr>
      <w:rPr>
        <w:rFonts w:ascii="Times New Roman" w:hAnsi="Times New Roman" w:hint="default"/>
      </w:rPr>
    </w:lvl>
    <w:lvl w:ilvl="2" w:tplc="08130005">
      <w:start w:val="1"/>
      <w:numFmt w:val="bullet"/>
      <w:lvlText w:val=""/>
      <w:lvlJc w:val="left"/>
      <w:pPr>
        <w:tabs>
          <w:tab w:val="num" w:pos="2160"/>
        </w:tabs>
        <w:ind w:left="2160" w:hanging="360"/>
      </w:pPr>
      <w:rPr>
        <w:rFonts w:ascii="Wingdings" w:hAnsi="Wingdings" w:hint="default"/>
      </w:rPr>
    </w:lvl>
    <w:lvl w:ilvl="3" w:tplc="FFFFFFFF">
      <w:start w:val="1"/>
      <w:numFmt w:val="decimal"/>
      <w:lvlText w:val="B%4"/>
      <w:lvlJc w:val="left"/>
      <w:pPr>
        <w:tabs>
          <w:tab w:val="num" w:pos="2880"/>
        </w:tabs>
        <w:ind w:left="2880" w:hanging="360"/>
      </w:pPr>
      <w:rPr>
        <w:rFonts w:hint="default"/>
        <w:color w:val="000000"/>
        <w:sz w:val="16"/>
      </w:rPr>
    </w:lvl>
    <w:lvl w:ilvl="4" w:tplc="04130003">
      <w:numFmt w:val="bullet"/>
      <w:lvlText w:val="-"/>
      <w:lvlJc w:val="left"/>
      <w:pPr>
        <w:tabs>
          <w:tab w:val="num" w:pos="3600"/>
        </w:tabs>
        <w:ind w:left="3600" w:hanging="360"/>
      </w:pPr>
      <w:rPr>
        <w:rFonts w:ascii="Arial" w:eastAsia="Calibri" w:hAnsi="Arial" w:cs="Arial" w:hint="default"/>
      </w:rPr>
    </w:lvl>
    <w:lvl w:ilvl="5" w:tplc="08130005">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61B461D"/>
    <w:multiLevelType w:val="hybridMultilevel"/>
    <w:tmpl w:val="242E4F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 w15:restartNumberingAfterBreak="0">
    <w:nsid w:val="77D62F86"/>
    <w:multiLevelType w:val="hybridMultilevel"/>
    <w:tmpl w:val="595C740E"/>
    <w:lvl w:ilvl="0" w:tplc="3D3238C8">
      <w:start w:val="1"/>
      <w:numFmt w:val="bullet"/>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A515580"/>
    <w:multiLevelType w:val="hybridMultilevel"/>
    <w:tmpl w:val="F644144C"/>
    <w:lvl w:ilvl="0" w:tplc="89447366">
      <w:start w:val="1"/>
      <w:numFmt w:val="decimal"/>
      <w:lvlText w:val="B%1"/>
      <w:lvlJc w:val="left"/>
      <w:pPr>
        <w:tabs>
          <w:tab w:val="num" w:pos="0"/>
        </w:tabs>
        <w:ind w:left="0" w:firstLine="0"/>
      </w:pPr>
      <w:rPr>
        <w:rFonts w:hint="default"/>
        <w:b w:val="0"/>
        <w:color w:val="404040" w:themeColor="text1" w:themeTint="BF"/>
        <w:sz w:val="20"/>
        <w:lang w:val="nl-BE"/>
      </w:rPr>
    </w:lvl>
    <w:lvl w:ilvl="1" w:tplc="452E79CE">
      <w:numFmt w:val="bullet"/>
      <w:lvlText w:val="•"/>
      <w:lvlJc w:val="left"/>
      <w:pPr>
        <w:tabs>
          <w:tab w:val="num" w:pos="1477"/>
        </w:tabs>
        <w:ind w:left="1477" w:hanging="397"/>
      </w:pPr>
      <w:rPr>
        <w:rFonts w:ascii="Arial" w:hAnsi="Arial" w:hint="default"/>
        <w:color w:val="000000"/>
        <w:sz w:val="16"/>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15:restartNumberingAfterBreak="0">
    <w:nsid w:val="7AB305E2"/>
    <w:multiLevelType w:val="hybridMultilevel"/>
    <w:tmpl w:val="C72C6A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6" w15:restartNumberingAfterBreak="0">
    <w:nsid w:val="7C4072E7"/>
    <w:multiLevelType w:val="hybridMultilevel"/>
    <w:tmpl w:val="A6A4911E"/>
    <w:lvl w:ilvl="0" w:tplc="FFFFFFFF">
      <w:start w:val="2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 w15:restartNumberingAfterBreak="0">
    <w:nsid w:val="7CDA1B8A"/>
    <w:multiLevelType w:val="hybridMultilevel"/>
    <w:tmpl w:val="0506F05C"/>
    <w:lvl w:ilvl="0" w:tplc="9B7ECF50">
      <w:start w:val="1"/>
      <w:numFmt w:val="decimal"/>
      <w:lvlText w:val="%1"/>
      <w:lvlJc w:val="left"/>
      <w:pPr>
        <w:tabs>
          <w:tab w:val="num" w:pos="0"/>
        </w:tabs>
        <w:ind w:left="567" w:hanging="567"/>
      </w:pPr>
      <w:rPr>
        <w:rFonts w:hint="default"/>
        <w:sz w:val="20"/>
        <w:szCs w:val="20"/>
      </w:rPr>
    </w:lvl>
    <w:lvl w:ilvl="1" w:tplc="08130003" w:tentative="1">
      <w:start w:val="1"/>
      <w:numFmt w:val="lowerLetter"/>
      <w:lvlText w:val="%2."/>
      <w:lvlJc w:val="left"/>
      <w:pPr>
        <w:tabs>
          <w:tab w:val="num" w:pos="1440"/>
        </w:tabs>
        <w:ind w:left="1440" w:hanging="360"/>
      </w:pPr>
    </w:lvl>
    <w:lvl w:ilvl="2" w:tplc="08130005" w:tentative="1">
      <w:start w:val="1"/>
      <w:numFmt w:val="lowerRoman"/>
      <w:lvlText w:val="%3."/>
      <w:lvlJc w:val="right"/>
      <w:pPr>
        <w:tabs>
          <w:tab w:val="num" w:pos="2160"/>
        </w:tabs>
        <w:ind w:left="2160" w:hanging="180"/>
      </w:pPr>
    </w:lvl>
    <w:lvl w:ilvl="3" w:tplc="08130001" w:tentative="1">
      <w:start w:val="1"/>
      <w:numFmt w:val="decimal"/>
      <w:lvlText w:val="%4."/>
      <w:lvlJc w:val="left"/>
      <w:pPr>
        <w:tabs>
          <w:tab w:val="num" w:pos="2880"/>
        </w:tabs>
        <w:ind w:left="2880" w:hanging="360"/>
      </w:pPr>
    </w:lvl>
    <w:lvl w:ilvl="4" w:tplc="08130003" w:tentative="1">
      <w:start w:val="1"/>
      <w:numFmt w:val="lowerLetter"/>
      <w:lvlText w:val="%5."/>
      <w:lvlJc w:val="left"/>
      <w:pPr>
        <w:tabs>
          <w:tab w:val="num" w:pos="3600"/>
        </w:tabs>
        <w:ind w:left="3600" w:hanging="360"/>
      </w:pPr>
    </w:lvl>
    <w:lvl w:ilvl="5" w:tplc="08130005" w:tentative="1">
      <w:start w:val="1"/>
      <w:numFmt w:val="lowerRoman"/>
      <w:lvlText w:val="%6."/>
      <w:lvlJc w:val="right"/>
      <w:pPr>
        <w:tabs>
          <w:tab w:val="num" w:pos="4320"/>
        </w:tabs>
        <w:ind w:left="4320" w:hanging="180"/>
      </w:pPr>
    </w:lvl>
    <w:lvl w:ilvl="6" w:tplc="08130001" w:tentative="1">
      <w:start w:val="1"/>
      <w:numFmt w:val="decimal"/>
      <w:lvlText w:val="%7."/>
      <w:lvlJc w:val="left"/>
      <w:pPr>
        <w:tabs>
          <w:tab w:val="num" w:pos="5040"/>
        </w:tabs>
        <w:ind w:left="5040" w:hanging="360"/>
      </w:pPr>
    </w:lvl>
    <w:lvl w:ilvl="7" w:tplc="08130003" w:tentative="1">
      <w:start w:val="1"/>
      <w:numFmt w:val="lowerLetter"/>
      <w:lvlText w:val="%8."/>
      <w:lvlJc w:val="left"/>
      <w:pPr>
        <w:tabs>
          <w:tab w:val="num" w:pos="5760"/>
        </w:tabs>
        <w:ind w:left="5760" w:hanging="360"/>
      </w:pPr>
    </w:lvl>
    <w:lvl w:ilvl="8" w:tplc="08130005" w:tentative="1">
      <w:start w:val="1"/>
      <w:numFmt w:val="lowerRoman"/>
      <w:lvlText w:val="%9."/>
      <w:lvlJc w:val="right"/>
      <w:pPr>
        <w:tabs>
          <w:tab w:val="num" w:pos="6480"/>
        </w:tabs>
        <w:ind w:left="6480" w:hanging="180"/>
      </w:pPr>
    </w:lvl>
  </w:abstractNum>
  <w:num w:numId="1">
    <w:abstractNumId w:val="54"/>
  </w:num>
  <w:num w:numId="2">
    <w:abstractNumId w:val="47"/>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44"/>
  </w:num>
  <w:num w:numId="16">
    <w:abstractNumId w:val="37"/>
  </w:num>
  <w:num w:numId="17">
    <w:abstractNumId w:val="45"/>
  </w:num>
  <w:num w:numId="18">
    <w:abstractNumId w:val="74"/>
  </w:num>
  <w:num w:numId="19">
    <w:abstractNumId w:val="75"/>
  </w:num>
  <w:num w:numId="20">
    <w:abstractNumId w:val="72"/>
  </w:num>
  <w:num w:numId="21">
    <w:abstractNumId w:val="33"/>
  </w:num>
  <w:num w:numId="22">
    <w:abstractNumId w:val="43"/>
  </w:num>
  <w:num w:numId="23">
    <w:abstractNumId w:val="36"/>
  </w:num>
  <w:num w:numId="24">
    <w:abstractNumId w:val="57"/>
  </w:num>
  <w:num w:numId="25">
    <w:abstractNumId w:val="39"/>
  </w:num>
  <w:num w:numId="26">
    <w:abstractNumId w:val="32"/>
  </w:num>
  <w:num w:numId="27">
    <w:abstractNumId w:val="61"/>
  </w:num>
  <w:num w:numId="28">
    <w:abstractNumId w:val="46"/>
  </w:num>
  <w:num w:numId="29">
    <w:abstractNumId w:val="17"/>
  </w:num>
  <w:num w:numId="30">
    <w:abstractNumId w:val="64"/>
  </w:num>
  <w:num w:numId="31">
    <w:abstractNumId w:val="19"/>
  </w:num>
  <w:num w:numId="32">
    <w:abstractNumId w:val="60"/>
  </w:num>
  <w:num w:numId="33">
    <w:abstractNumId w:val="15"/>
  </w:num>
  <w:num w:numId="34">
    <w:abstractNumId w:val="23"/>
  </w:num>
  <w:num w:numId="35">
    <w:abstractNumId w:val="31"/>
  </w:num>
  <w:num w:numId="36">
    <w:abstractNumId w:val="16"/>
  </w:num>
  <w:num w:numId="37">
    <w:abstractNumId w:val="67"/>
  </w:num>
  <w:num w:numId="38">
    <w:abstractNumId w:val="66"/>
  </w:num>
  <w:num w:numId="39">
    <w:abstractNumId w:val="55"/>
  </w:num>
  <w:num w:numId="40">
    <w:abstractNumId w:val="13"/>
  </w:num>
  <w:num w:numId="41">
    <w:abstractNumId w:val="20"/>
  </w:num>
  <w:num w:numId="42">
    <w:abstractNumId w:val="65"/>
  </w:num>
  <w:num w:numId="43">
    <w:abstractNumId w:val="18"/>
  </w:num>
  <w:num w:numId="44">
    <w:abstractNumId w:val="41"/>
  </w:num>
  <w:num w:numId="45">
    <w:abstractNumId w:val="52"/>
  </w:num>
  <w:num w:numId="46">
    <w:abstractNumId w:val="69"/>
  </w:num>
  <w:num w:numId="47">
    <w:abstractNumId w:val="62"/>
  </w:num>
  <w:num w:numId="48">
    <w:abstractNumId w:val="68"/>
  </w:num>
  <w:num w:numId="49">
    <w:abstractNumId w:val="24"/>
  </w:num>
  <w:num w:numId="50">
    <w:abstractNumId w:val="35"/>
  </w:num>
  <w:num w:numId="51">
    <w:abstractNumId w:val="21"/>
  </w:num>
  <w:num w:numId="52">
    <w:abstractNumId w:val="59"/>
  </w:num>
  <w:num w:numId="53">
    <w:abstractNumId w:val="42"/>
  </w:num>
  <w:num w:numId="54">
    <w:abstractNumId w:val="16"/>
  </w:num>
  <w:num w:numId="55">
    <w:abstractNumId w:val="26"/>
  </w:num>
  <w:num w:numId="56">
    <w:abstractNumId w:val="71"/>
  </w:num>
  <w:num w:numId="57">
    <w:abstractNumId w:val="30"/>
  </w:num>
  <w:num w:numId="58">
    <w:abstractNumId w:val="40"/>
  </w:num>
  <w:num w:numId="59">
    <w:abstractNumId w:val="14"/>
  </w:num>
  <w:num w:numId="60">
    <w:abstractNumId w:val="34"/>
  </w:num>
  <w:num w:numId="61">
    <w:abstractNumId w:val="73"/>
  </w:num>
  <w:num w:numId="62">
    <w:abstractNumId w:val="27"/>
  </w:num>
  <w:num w:numId="63">
    <w:abstractNumId w:val="63"/>
  </w:num>
  <w:num w:numId="64">
    <w:abstractNumId w:val="48"/>
  </w:num>
  <w:num w:numId="65">
    <w:abstractNumId w:val="53"/>
  </w:num>
  <w:num w:numId="66">
    <w:abstractNumId w:val="28"/>
  </w:num>
  <w:num w:numId="67">
    <w:abstractNumId w:val="77"/>
  </w:num>
  <w:num w:numId="68">
    <w:abstractNumId w:val="38"/>
  </w:num>
  <w:num w:numId="69">
    <w:abstractNumId w:val="50"/>
  </w:num>
  <w:num w:numId="70">
    <w:abstractNumId w:val="10"/>
  </w:num>
  <w:num w:numId="71">
    <w:abstractNumId w:val="58"/>
  </w:num>
  <w:num w:numId="72">
    <w:abstractNumId w:val="76"/>
  </w:num>
  <w:num w:numId="73">
    <w:abstractNumId w:val="70"/>
  </w:num>
  <w:num w:numId="74">
    <w:abstractNumId w:val="25"/>
  </w:num>
  <w:num w:numId="75">
    <w:abstractNumId w:val="49"/>
  </w:num>
  <w:num w:numId="76">
    <w:abstractNumId w:val="56"/>
  </w:num>
  <w:num w:numId="7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
  </w:num>
  <w:num w:numId="81">
    <w:abstractNumId w:val="51"/>
  </w:num>
  <w:num w:numId="82">
    <w:abstractNumId w:val="11"/>
  </w:num>
  <w:num w:numId="83">
    <w:abstractNumId w:val="2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isplayBackgroundShape/>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75"/>
    <w:rsid w:val="00001D83"/>
    <w:rsid w:val="000250D3"/>
    <w:rsid w:val="00034222"/>
    <w:rsid w:val="00040212"/>
    <w:rsid w:val="00040389"/>
    <w:rsid w:val="00042B24"/>
    <w:rsid w:val="00043838"/>
    <w:rsid w:val="00054D1A"/>
    <w:rsid w:val="0005653F"/>
    <w:rsid w:val="00057864"/>
    <w:rsid w:val="000625C1"/>
    <w:rsid w:val="0006368E"/>
    <w:rsid w:val="00064CF2"/>
    <w:rsid w:val="00065D51"/>
    <w:rsid w:val="00067398"/>
    <w:rsid w:val="0006757E"/>
    <w:rsid w:val="00070614"/>
    <w:rsid w:val="000718EA"/>
    <w:rsid w:val="00076F1C"/>
    <w:rsid w:val="00080BDB"/>
    <w:rsid w:val="00092ABF"/>
    <w:rsid w:val="000A5BC7"/>
    <w:rsid w:val="000B00FB"/>
    <w:rsid w:val="000B309B"/>
    <w:rsid w:val="000C5BEE"/>
    <w:rsid w:val="000C702B"/>
    <w:rsid w:val="000C7C74"/>
    <w:rsid w:val="000E0B9B"/>
    <w:rsid w:val="000E191C"/>
    <w:rsid w:val="000E36E8"/>
    <w:rsid w:val="000E4CC6"/>
    <w:rsid w:val="0010674A"/>
    <w:rsid w:val="00115164"/>
    <w:rsid w:val="0012026D"/>
    <w:rsid w:val="0013456D"/>
    <w:rsid w:val="001364D1"/>
    <w:rsid w:val="00137FFD"/>
    <w:rsid w:val="00154ADB"/>
    <w:rsid w:val="00160821"/>
    <w:rsid w:val="0016502D"/>
    <w:rsid w:val="00172002"/>
    <w:rsid w:val="001A0FAC"/>
    <w:rsid w:val="001A2840"/>
    <w:rsid w:val="001A67FE"/>
    <w:rsid w:val="001A6878"/>
    <w:rsid w:val="001A6E2F"/>
    <w:rsid w:val="001B2091"/>
    <w:rsid w:val="001C18DA"/>
    <w:rsid w:val="001C5ECD"/>
    <w:rsid w:val="001C69AE"/>
    <w:rsid w:val="001D3C8B"/>
    <w:rsid w:val="001E2DCA"/>
    <w:rsid w:val="001F37AE"/>
    <w:rsid w:val="001F51F7"/>
    <w:rsid w:val="001F534F"/>
    <w:rsid w:val="0020063F"/>
    <w:rsid w:val="002025D9"/>
    <w:rsid w:val="002044EF"/>
    <w:rsid w:val="0020559C"/>
    <w:rsid w:val="00221523"/>
    <w:rsid w:val="0023009A"/>
    <w:rsid w:val="0023359A"/>
    <w:rsid w:val="0023668D"/>
    <w:rsid w:val="00240FA2"/>
    <w:rsid w:val="00254554"/>
    <w:rsid w:val="00266D43"/>
    <w:rsid w:val="00275345"/>
    <w:rsid w:val="00277805"/>
    <w:rsid w:val="002937EB"/>
    <w:rsid w:val="00297F4C"/>
    <w:rsid w:val="002B2B50"/>
    <w:rsid w:val="002B40DA"/>
    <w:rsid w:val="002B7DAE"/>
    <w:rsid w:val="002C129E"/>
    <w:rsid w:val="002C33EF"/>
    <w:rsid w:val="002C379E"/>
    <w:rsid w:val="002C6182"/>
    <w:rsid w:val="002D2E3B"/>
    <w:rsid w:val="002D6591"/>
    <w:rsid w:val="002E5FD9"/>
    <w:rsid w:val="002E7ECF"/>
    <w:rsid w:val="00304BFB"/>
    <w:rsid w:val="00322446"/>
    <w:rsid w:val="00323B0B"/>
    <w:rsid w:val="00325246"/>
    <w:rsid w:val="00326CA1"/>
    <w:rsid w:val="00330508"/>
    <w:rsid w:val="00342BA5"/>
    <w:rsid w:val="00352357"/>
    <w:rsid w:val="0035276E"/>
    <w:rsid w:val="00352DA0"/>
    <w:rsid w:val="00353661"/>
    <w:rsid w:val="00357D09"/>
    <w:rsid w:val="0036243A"/>
    <w:rsid w:val="0036333E"/>
    <w:rsid w:val="00364C59"/>
    <w:rsid w:val="00375AF7"/>
    <w:rsid w:val="00381640"/>
    <w:rsid w:val="00384B62"/>
    <w:rsid w:val="00387DAC"/>
    <w:rsid w:val="003943CD"/>
    <w:rsid w:val="003A2337"/>
    <w:rsid w:val="003B6E4B"/>
    <w:rsid w:val="003C17DC"/>
    <w:rsid w:val="003E4D6F"/>
    <w:rsid w:val="003F61C6"/>
    <w:rsid w:val="00402116"/>
    <w:rsid w:val="00410258"/>
    <w:rsid w:val="00411083"/>
    <w:rsid w:val="00412F81"/>
    <w:rsid w:val="00431319"/>
    <w:rsid w:val="0043155C"/>
    <w:rsid w:val="0044197C"/>
    <w:rsid w:val="004440C5"/>
    <w:rsid w:val="004462C9"/>
    <w:rsid w:val="0045196B"/>
    <w:rsid w:val="004527B4"/>
    <w:rsid w:val="004577A9"/>
    <w:rsid w:val="00457BBA"/>
    <w:rsid w:val="0046167F"/>
    <w:rsid w:val="0046670A"/>
    <w:rsid w:val="004754ED"/>
    <w:rsid w:val="004772B6"/>
    <w:rsid w:val="00482B06"/>
    <w:rsid w:val="00485810"/>
    <w:rsid w:val="00494FFD"/>
    <w:rsid w:val="0049659F"/>
    <w:rsid w:val="00497BE0"/>
    <w:rsid w:val="00497CE1"/>
    <w:rsid w:val="004A1D82"/>
    <w:rsid w:val="004A3396"/>
    <w:rsid w:val="004A48D4"/>
    <w:rsid w:val="004A7C27"/>
    <w:rsid w:val="004B4E21"/>
    <w:rsid w:val="004B6432"/>
    <w:rsid w:val="004B71BF"/>
    <w:rsid w:val="004B7D95"/>
    <w:rsid w:val="004C4B91"/>
    <w:rsid w:val="004C4C74"/>
    <w:rsid w:val="004D11B6"/>
    <w:rsid w:val="004D67EE"/>
    <w:rsid w:val="004E52EF"/>
    <w:rsid w:val="004E64F3"/>
    <w:rsid w:val="004F49D0"/>
    <w:rsid w:val="005100E2"/>
    <w:rsid w:val="00511677"/>
    <w:rsid w:val="00517443"/>
    <w:rsid w:val="00536C09"/>
    <w:rsid w:val="00540691"/>
    <w:rsid w:val="00545755"/>
    <w:rsid w:val="0054700F"/>
    <w:rsid w:val="00551C5F"/>
    <w:rsid w:val="00553346"/>
    <w:rsid w:val="00564049"/>
    <w:rsid w:val="005754E6"/>
    <w:rsid w:val="00595783"/>
    <w:rsid w:val="0059765F"/>
    <w:rsid w:val="005A1B38"/>
    <w:rsid w:val="005A5E9D"/>
    <w:rsid w:val="005A600D"/>
    <w:rsid w:val="005B0BDB"/>
    <w:rsid w:val="005B4A0A"/>
    <w:rsid w:val="005B7AAF"/>
    <w:rsid w:val="005C00F8"/>
    <w:rsid w:val="005C1157"/>
    <w:rsid w:val="005D0E80"/>
    <w:rsid w:val="005D306B"/>
    <w:rsid w:val="005E51C7"/>
    <w:rsid w:val="005F02AA"/>
    <w:rsid w:val="005F1077"/>
    <w:rsid w:val="005F31E6"/>
    <w:rsid w:val="005F49E8"/>
    <w:rsid w:val="005F50CE"/>
    <w:rsid w:val="005F543E"/>
    <w:rsid w:val="00600697"/>
    <w:rsid w:val="0060430B"/>
    <w:rsid w:val="006065A7"/>
    <w:rsid w:val="00610F1C"/>
    <w:rsid w:val="00617710"/>
    <w:rsid w:val="0062458F"/>
    <w:rsid w:val="00630950"/>
    <w:rsid w:val="00632EF2"/>
    <w:rsid w:val="00636621"/>
    <w:rsid w:val="00636A04"/>
    <w:rsid w:val="0064252E"/>
    <w:rsid w:val="006576D4"/>
    <w:rsid w:val="006865A1"/>
    <w:rsid w:val="00694B91"/>
    <w:rsid w:val="00696846"/>
    <w:rsid w:val="006B108D"/>
    <w:rsid w:val="006B686A"/>
    <w:rsid w:val="006D4F38"/>
    <w:rsid w:val="006E10CD"/>
    <w:rsid w:val="006E2064"/>
    <w:rsid w:val="006F22C9"/>
    <w:rsid w:val="006F2C7C"/>
    <w:rsid w:val="006F359A"/>
    <w:rsid w:val="00700F8B"/>
    <w:rsid w:val="0071079E"/>
    <w:rsid w:val="00717799"/>
    <w:rsid w:val="007216FC"/>
    <w:rsid w:val="00725D13"/>
    <w:rsid w:val="00726018"/>
    <w:rsid w:val="00727649"/>
    <w:rsid w:val="00727F58"/>
    <w:rsid w:val="007335E9"/>
    <w:rsid w:val="0073425F"/>
    <w:rsid w:val="0073762F"/>
    <w:rsid w:val="00743BDB"/>
    <w:rsid w:val="00745EAB"/>
    <w:rsid w:val="00756D24"/>
    <w:rsid w:val="0076106D"/>
    <w:rsid w:val="00767308"/>
    <w:rsid w:val="007817F9"/>
    <w:rsid w:val="00782DE5"/>
    <w:rsid w:val="00793360"/>
    <w:rsid w:val="007957E0"/>
    <w:rsid w:val="0079637F"/>
    <w:rsid w:val="00796EB4"/>
    <w:rsid w:val="007A28D7"/>
    <w:rsid w:val="007B3BC9"/>
    <w:rsid w:val="007C0A1E"/>
    <w:rsid w:val="007C4247"/>
    <w:rsid w:val="007C4A6C"/>
    <w:rsid w:val="007E345E"/>
    <w:rsid w:val="007E479E"/>
    <w:rsid w:val="007E699C"/>
    <w:rsid w:val="007E6E34"/>
    <w:rsid w:val="007F204B"/>
    <w:rsid w:val="008009C2"/>
    <w:rsid w:val="00802E01"/>
    <w:rsid w:val="008049BB"/>
    <w:rsid w:val="00817CFD"/>
    <w:rsid w:val="0082190F"/>
    <w:rsid w:val="008221B8"/>
    <w:rsid w:val="0082659E"/>
    <w:rsid w:val="00836FF0"/>
    <w:rsid w:val="00845974"/>
    <w:rsid w:val="008476A2"/>
    <w:rsid w:val="008476AB"/>
    <w:rsid w:val="008602EA"/>
    <w:rsid w:val="0086390D"/>
    <w:rsid w:val="008659D9"/>
    <w:rsid w:val="0087095B"/>
    <w:rsid w:val="008773BD"/>
    <w:rsid w:val="00877D24"/>
    <w:rsid w:val="008837C6"/>
    <w:rsid w:val="0089002A"/>
    <w:rsid w:val="00896099"/>
    <w:rsid w:val="008A2852"/>
    <w:rsid w:val="008A4F3F"/>
    <w:rsid w:val="008B6865"/>
    <w:rsid w:val="008C3FCF"/>
    <w:rsid w:val="008D4851"/>
    <w:rsid w:val="008E3A04"/>
    <w:rsid w:val="008E59EF"/>
    <w:rsid w:val="008F2386"/>
    <w:rsid w:val="008F255C"/>
    <w:rsid w:val="008F2E4D"/>
    <w:rsid w:val="00900087"/>
    <w:rsid w:val="00902DD8"/>
    <w:rsid w:val="00911256"/>
    <w:rsid w:val="00917A0B"/>
    <w:rsid w:val="00925BD0"/>
    <w:rsid w:val="009314D0"/>
    <w:rsid w:val="00943CBF"/>
    <w:rsid w:val="00945F9B"/>
    <w:rsid w:val="0095388F"/>
    <w:rsid w:val="009633D4"/>
    <w:rsid w:val="00963A79"/>
    <w:rsid w:val="00965D45"/>
    <w:rsid w:val="00966EB3"/>
    <w:rsid w:val="00970A79"/>
    <w:rsid w:val="00974AE5"/>
    <w:rsid w:val="00974EFA"/>
    <w:rsid w:val="00980942"/>
    <w:rsid w:val="00981331"/>
    <w:rsid w:val="009915AB"/>
    <w:rsid w:val="00994B15"/>
    <w:rsid w:val="00996352"/>
    <w:rsid w:val="00996556"/>
    <w:rsid w:val="009B4D44"/>
    <w:rsid w:val="009B64BB"/>
    <w:rsid w:val="009C0426"/>
    <w:rsid w:val="009C0F88"/>
    <w:rsid w:val="009C1742"/>
    <w:rsid w:val="009C4975"/>
    <w:rsid w:val="009C7344"/>
    <w:rsid w:val="009D02CE"/>
    <w:rsid w:val="009E2665"/>
    <w:rsid w:val="009F1872"/>
    <w:rsid w:val="009F1FB2"/>
    <w:rsid w:val="009F5873"/>
    <w:rsid w:val="00A0235A"/>
    <w:rsid w:val="00A02BA8"/>
    <w:rsid w:val="00A06F4B"/>
    <w:rsid w:val="00A07BD4"/>
    <w:rsid w:val="00A12E9D"/>
    <w:rsid w:val="00A228E2"/>
    <w:rsid w:val="00A25641"/>
    <w:rsid w:val="00A3728F"/>
    <w:rsid w:val="00A56018"/>
    <w:rsid w:val="00A56D8B"/>
    <w:rsid w:val="00A825B0"/>
    <w:rsid w:val="00A85123"/>
    <w:rsid w:val="00A861F3"/>
    <w:rsid w:val="00A87CE6"/>
    <w:rsid w:val="00A95E60"/>
    <w:rsid w:val="00AA385D"/>
    <w:rsid w:val="00AA585A"/>
    <w:rsid w:val="00AB4000"/>
    <w:rsid w:val="00AB72C2"/>
    <w:rsid w:val="00AB7D20"/>
    <w:rsid w:val="00AC25C7"/>
    <w:rsid w:val="00AC2D2C"/>
    <w:rsid w:val="00AC2D5A"/>
    <w:rsid w:val="00AC616E"/>
    <w:rsid w:val="00AC6503"/>
    <w:rsid w:val="00AD1F88"/>
    <w:rsid w:val="00AE0C40"/>
    <w:rsid w:val="00AE1C10"/>
    <w:rsid w:val="00AE4594"/>
    <w:rsid w:val="00AF36EE"/>
    <w:rsid w:val="00AF4FAA"/>
    <w:rsid w:val="00B00DAA"/>
    <w:rsid w:val="00B04086"/>
    <w:rsid w:val="00B061F1"/>
    <w:rsid w:val="00B12A9C"/>
    <w:rsid w:val="00B138C5"/>
    <w:rsid w:val="00B1712B"/>
    <w:rsid w:val="00B20181"/>
    <w:rsid w:val="00B23314"/>
    <w:rsid w:val="00B33068"/>
    <w:rsid w:val="00B35996"/>
    <w:rsid w:val="00B36789"/>
    <w:rsid w:val="00B36C56"/>
    <w:rsid w:val="00B40A41"/>
    <w:rsid w:val="00B43747"/>
    <w:rsid w:val="00B475C6"/>
    <w:rsid w:val="00B52E49"/>
    <w:rsid w:val="00B55A86"/>
    <w:rsid w:val="00B83B0C"/>
    <w:rsid w:val="00B8730D"/>
    <w:rsid w:val="00B97299"/>
    <w:rsid w:val="00BB7C61"/>
    <w:rsid w:val="00BC3BEE"/>
    <w:rsid w:val="00BC6647"/>
    <w:rsid w:val="00BD039E"/>
    <w:rsid w:val="00BD3D49"/>
    <w:rsid w:val="00BD52DC"/>
    <w:rsid w:val="00BD5CC2"/>
    <w:rsid w:val="00BE349B"/>
    <w:rsid w:val="00BE3DE9"/>
    <w:rsid w:val="00BE422B"/>
    <w:rsid w:val="00BF0439"/>
    <w:rsid w:val="00BF2343"/>
    <w:rsid w:val="00BF30EB"/>
    <w:rsid w:val="00BF6E69"/>
    <w:rsid w:val="00C006EA"/>
    <w:rsid w:val="00C02CA1"/>
    <w:rsid w:val="00C04FF1"/>
    <w:rsid w:val="00C216D9"/>
    <w:rsid w:val="00C236D9"/>
    <w:rsid w:val="00C370CE"/>
    <w:rsid w:val="00C52AC6"/>
    <w:rsid w:val="00C52B13"/>
    <w:rsid w:val="00C53F15"/>
    <w:rsid w:val="00C60946"/>
    <w:rsid w:val="00C60E3C"/>
    <w:rsid w:val="00C61D4F"/>
    <w:rsid w:val="00C64C8D"/>
    <w:rsid w:val="00C97746"/>
    <w:rsid w:val="00CB1736"/>
    <w:rsid w:val="00CB3971"/>
    <w:rsid w:val="00CC7400"/>
    <w:rsid w:val="00CD046D"/>
    <w:rsid w:val="00CD66D5"/>
    <w:rsid w:val="00CE0617"/>
    <w:rsid w:val="00CE6515"/>
    <w:rsid w:val="00CE6E42"/>
    <w:rsid w:val="00CE7349"/>
    <w:rsid w:val="00CF1DC1"/>
    <w:rsid w:val="00CF7A15"/>
    <w:rsid w:val="00D11423"/>
    <w:rsid w:val="00D152E6"/>
    <w:rsid w:val="00D1737D"/>
    <w:rsid w:val="00D23652"/>
    <w:rsid w:val="00D647D1"/>
    <w:rsid w:val="00D704E0"/>
    <w:rsid w:val="00D722FD"/>
    <w:rsid w:val="00D73273"/>
    <w:rsid w:val="00D8246D"/>
    <w:rsid w:val="00D84D23"/>
    <w:rsid w:val="00D85EE2"/>
    <w:rsid w:val="00D87CEF"/>
    <w:rsid w:val="00D910DB"/>
    <w:rsid w:val="00D9147A"/>
    <w:rsid w:val="00D933E4"/>
    <w:rsid w:val="00D94F14"/>
    <w:rsid w:val="00D97549"/>
    <w:rsid w:val="00DA3AAF"/>
    <w:rsid w:val="00DB0CAE"/>
    <w:rsid w:val="00DB2A4E"/>
    <w:rsid w:val="00DB44AD"/>
    <w:rsid w:val="00DC1D3C"/>
    <w:rsid w:val="00DC36DA"/>
    <w:rsid w:val="00DD21F9"/>
    <w:rsid w:val="00DD6722"/>
    <w:rsid w:val="00DE0EB4"/>
    <w:rsid w:val="00DF6D24"/>
    <w:rsid w:val="00E0055D"/>
    <w:rsid w:val="00E04DA7"/>
    <w:rsid w:val="00E0636E"/>
    <w:rsid w:val="00E1783E"/>
    <w:rsid w:val="00E25B2B"/>
    <w:rsid w:val="00E25F40"/>
    <w:rsid w:val="00E4706D"/>
    <w:rsid w:val="00E52AB3"/>
    <w:rsid w:val="00E53396"/>
    <w:rsid w:val="00E5353B"/>
    <w:rsid w:val="00E55981"/>
    <w:rsid w:val="00E56877"/>
    <w:rsid w:val="00E6126D"/>
    <w:rsid w:val="00E74A76"/>
    <w:rsid w:val="00E75EAB"/>
    <w:rsid w:val="00E77C1B"/>
    <w:rsid w:val="00E95A29"/>
    <w:rsid w:val="00EB03B9"/>
    <w:rsid w:val="00EB4100"/>
    <w:rsid w:val="00EB6516"/>
    <w:rsid w:val="00EB6EAC"/>
    <w:rsid w:val="00EC213D"/>
    <w:rsid w:val="00EC4006"/>
    <w:rsid w:val="00ED3E7F"/>
    <w:rsid w:val="00ED67D8"/>
    <w:rsid w:val="00EF28AE"/>
    <w:rsid w:val="00F02654"/>
    <w:rsid w:val="00F02FFB"/>
    <w:rsid w:val="00F0546B"/>
    <w:rsid w:val="00F0680D"/>
    <w:rsid w:val="00F06EA0"/>
    <w:rsid w:val="00F07D30"/>
    <w:rsid w:val="00F126B0"/>
    <w:rsid w:val="00F14FA3"/>
    <w:rsid w:val="00F17C2F"/>
    <w:rsid w:val="00F237E7"/>
    <w:rsid w:val="00F24434"/>
    <w:rsid w:val="00F32A31"/>
    <w:rsid w:val="00F34679"/>
    <w:rsid w:val="00F34D5A"/>
    <w:rsid w:val="00F377F2"/>
    <w:rsid w:val="00F50E27"/>
    <w:rsid w:val="00F73CA7"/>
    <w:rsid w:val="00F823FC"/>
    <w:rsid w:val="00F84A11"/>
    <w:rsid w:val="00F97414"/>
    <w:rsid w:val="00F9784B"/>
    <w:rsid w:val="00FA2B5F"/>
    <w:rsid w:val="00FA5267"/>
    <w:rsid w:val="00FB1670"/>
    <w:rsid w:val="00FB2E53"/>
    <w:rsid w:val="00FC13FE"/>
    <w:rsid w:val="00FC780A"/>
    <w:rsid w:val="00FD6FE9"/>
    <w:rsid w:val="00FE2F36"/>
    <w:rsid w:val="00FE5B21"/>
    <w:rsid w:val="00FE6E4F"/>
    <w:rsid w:val="00FF01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E9A5D5"/>
  <w15:docId w15:val="{0F2CA25A-EF62-46A8-913D-ACF6962DC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60821"/>
    <w:rPr>
      <w:rFonts w:ascii="Trebuchet MS" w:eastAsia="Times New Roman" w:hAnsi="Trebuchet MS" w:cs="Times New Roman"/>
      <w:sz w:val="20"/>
    </w:rPr>
  </w:style>
  <w:style w:type="paragraph" w:styleId="Kop1">
    <w:name w:val="heading 1"/>
    <w:basedOn w:val="Standaard"/>
    <w:next w:val="Standaard"/>
    <w:link w:val="Kop1Char"/>
    <w:qFormat/>
    <w:rsid w:val="001A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nhideWhenUsed/>
    <w:qFormat/>
    <w:rsid w:val="001A2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nhideWhenUsed/>
    <w:qFormat/>
    <w:rsid w:val="001A2840"/>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nhideWhenUsed/>
    <w:qFormat/>
    <w:rsid w:val="00A25641"/>
    <w:pPr>
      <w:keepNext/>
      <w:keepLines/>
      <w:spacing w:before="40" w:after="0"/>
      <w:outlineLvl w:val="3"/>
    </w:pPr>
    <w:rPr>
      <w:rFonts w:asciiTheme="majorHAnsi" w:eastAsiaTheme="majorEastAsia" w:hAnsiTheme="majorHAnsi" w:cstheme="majorBidi"/>
      <w:i/>
      <w:iCs/>
      <w:color w:val="365F91" w:themeColor="accent1" w:themeShade="BF"/>
      <w:sz w:val="22"/>
    </w:rPr>
  </w:style>
  <w:style w:type="paragraph" w:styleId="Kop5">
    <w:name w:val="heading 5"/>
    <w:basedOn w:val="Standaard"/>
    <w:next w:val="Standaard"/>
    <w:link w:val="Kop5Char"/>
    <w:qFormat/>
    <w:rsid w:val="00A25641"/>
    <w:pPr>
      <w:spacing w:before="240" w:after="60" w:line="260" w:lineRule="exact"/>
      <w:outlineLvl w:val="4"/>
    </w:pPr>
    <w:rPr>
      <w:rFonts w:ascii="Arial" w:hAnsi="Arial"/>
      <w:b/>
      <w:bCs/>
      <w:i/>
      <w:iCs/>
      <w:sz w:val="26"/>
      <w:szCs w:val="26"/>
      <w:lang w:val="nl-NL" w:eastAsia="nl-NL"/>
    </w:rPr>
  </w:style>
  <w:style w:type="paragraph" w:styleId="Kop6">
    <w:name w:val="heading 6"/>
    <w:basedOn w:val="Standaard"/>
    <w:next w:val="Standaard"/>
    <w:link w:val="Kop6Char"/>
    <w:qFormat/>
    <w:rsid w:val="00A25641"/>
    <w:pPr>
      <w:spacing w:before="240" w:after="60" w:line="260" w:lineRule="exact"/>
      <w:outlineLvl w:val="5"/>
    </w:pPr>
    <w:rPr>
      <w:rFonts w:ascii="Times New Roman" w:hAnsi="Times New Roman"/>
      <w:b/>
      <w:bCs/>
      <w:sz w:val="22"/>
      <w:lang w:val="nl-NL" w:eastAsia="nl-NL"/>
    </w:rPr>
  </w:style>
  <w:style w:type="paragraph" w:styleId="Kop7">
    <w:name w:val="heading 7"/>
    <w:basedOn w:val="Standaard"/>
    <w:next w:val="Standaard"/>
    <w:link w:val="Kop7Char"/>
    <w:qFormat/>
    <w:rsid w:val="00A25641"/>
    <w:pPr>
      <w:spacing w:before="240" w:after="60" w:line="260" w:lineRule="exact"/>
      <w:outlineLvl w:val="6"/>
    </w:pPr>
    <w:rPr>
      <w:rFonts w:ascii="Times New Roman" w:hAnsi="Times New Roman"/>
      <w:sz w:val="24"/>
      <w:szCs w:val="24"/>
      <w:lang w:val="nl-NL" w:eastAsia="nl-NL"/>
    </w:rPr>
  </w:style>
  <w:style w:type="paragraph" w:styleId="Kop8">
    <w:name w:val="heading 8"/>
    <w:basedOn w:val="Standaard"/>
    <w:next w:val="Standaard"/>
    <w:link w:val="Kop8Char"/>
    <w:qFormat/>
    <w:rsid w:val="00A25641"/>
    <w:pPr>
      <w:spacing w:before="240" w:after="60" w:line="260" w:lineRule="exact"/>
      <w:outlineLvl w:val="7"/>
    </w:pPr>
    <w:rPr>
      <w:rFonts w:ascii="Times New Roman" w:hAnsi="Times New Roman"/>
      <w:i/>
      <w:iCs/>
      <w:sz w:val="24"/>
      <w:szCs w:val="24"/>
      <w:lang w:val="nl-NL" w:eastAsia="nl-NL"/>
    </w:rPr>
  </w:style>
  <w:style w:type="paragraph" w:styleId="Kop9">
    <w:name w:val="heading 9"/>
    <w:basedOn w:val="Standaard"/>
    <w:next w:val="Standaard"/>
    <w:link w:val="Kop9Char"/>
    <w:qFormat/>
    <w:rsid w:val="00A25641"/>
    <w:pPr>
      <w:spacing w:before="240" w:after="60" w:line="260" w:lineRule="exact"/>
      <w:outlineLvl w:val="8"/>
    </w:pPr>
    <w:rPr>
      <w:rFonts w:ascii="Arial" w:hAnsi="Arial" w:cs="Arial"/>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A28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rsid w:val="001A284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rsid w:val="001A2840"/>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unhideWhenUsed/>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975"/>
  </w:style>
  <w:style w:type="paragraph" w:styleId="Voettekst">
    <w:name w:val="footer"/>
    <w:basedOn w:val="Standaard"/>
    <w:link w:val="VoettekstChar"/>
    <w:uiPriority w:val="99"/>
    <w:unhideWhenUsed/>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975"/>
  </w:style>
  <w:style w:type="paragraph" w:customStyle="1" w:styleId="LPTekst">
    <w:name w:val="LPTekst"/>
    <w:link w:val="LPTekstChar"/>
    <w:qFormat/>
    <w:rsid w:val="00E53396"/>
    <w:pPr>
      <w:spacing w:after="240" w:line="360" w:lineRule="auto"/>
      <w:jc w:val="both"/>
    </w:pPr>
    <w:rPr>
      <w:rFonts w:ascii="Trebuchet MS" w:eastAsia="Times New Roman" w:hAnsi="Trebuchet MS" w:cs="Times New Roman"/>
      <w:color w:val="404040" w:themeColor="text1" w:themeTint="BF"/>
      <w:sz w:val="20"/>
      <w:szCs w:val="20"/>
      <w:lang w:val="nl-NL" w:eastAsia="nl-NL"/>
    </w:rPr>
  </w:style>
  <w:style w:type="character" w:customStyle="1" w:styleId="LPTekstChar">
    <w:name w:val="LPTekst Char"/>
    <w:link w:val="LPTekst"/>
    <w:rsid w:val="00E53396"/>
    <w:rPr>
      <w:rFonts w:ascii="Trebuchet MS" w:eastAsia="Times New Roman" w:hAnsi="Trebuchet MS" w:cs="Times New Roman"/>
      <w:color w:val="404040" w:themeColor="text1" w:themeTint="BF"/>
      <w:sz w:val="20"/>
      <w:szCs w:val="20"/>
      <w:lang w:val="nl-NL" w:eastAsia="nl-NL"/>
    </w:rPr>
  </w:style>
  <w:style w:type="paragraph" w:customStyle="1" w:styleId="LPKop1">
    <w:name w:val="LPKop1"/>
    <w:next w:val="LPTekst"/>
    <w:qFormat/>
    <w:rsid w:val="00C04FF1"/>
    <w:pPr>
      <w:keepNext/>
      <w:pageBreakBefore/>
      <w:numPr>
        <w:numId w:val="1"/>
      </w:numPr>
      <w:tabs>
        <w:tab w:val="right" w:pos="7088"/>
        <w:tab w:val="right" w:pos="8222"/>
        <w:tab w:val="right" w:pos="9356"/>
      </w:tabs>
      <w:spacing w:before="320" w:after="320" w:line="320" w:lineRule="atLeast"/>
    </w:pPr>
    <w:rPr>
      <w:rFonts w:ascii="Trebuchet MS" w:eastAsia="Times New Roman" w:hAnsi="Trebuchet MS" w:cs="Arial"/>
      <w:b/>
      <w:color w:val="999900"/>
      <w:sz w:val="28"/>
      <w:szCs w:val="20"/>
      <w:lang w:val="nl-NL" w:eastAsia="nl-NL"/>
    </w:rPr>
  </w:style>
  <w:style w:type="paragraph" w:customStyle="1" w:styleId="LPKop2">
    <w:name w:val="LPKop2"/>
    <w:next w:val="LPTekst"/>
    <w:qFormat/>
    <w:rsid w:val="00FB2E53"/>
    <w:pPr>
      <w:keepNext/>
      <w:numPr>
        <w:ilvl w:val="1"/>
        <w:numId w:val="1"/>
      </w:numPr>
      <w:tabs>
        <w:tab w:val="right" w:pos="7088"/>
        <w:tab w:val="right" w:pos="8222"/>
        <w:tab w:val="right" w:pos="9356"/>
      </w:tabs>
      <w:spacing w:before="480" w:after="440" w:line="280" w:lineRule="atLeast"/>
    </w:pPr>
    <w:rPr>
      <w:rFonts w:ascii="Trebuchet MS" w:eastAsia="Times New Roman" w:hAnsi="Trebuchet MS" w:cs="Times New Roman"/>
      <w:b/>
      <w:color w:val="404040" w:themeColor="text1" w:themeTint="BF"/>
      <w:sz w:val="24"/>
      <w:szCs w:val="20"/>
      <w:lang w:val="nl-NL" w:eastAsia="nl-NL"/>
    </w:rPr>
  </w:style>
  <w:style w:type="paragraph" w:customStyle="1" w:styleId="LPKop3">
    <w:name w:val="LPKop3"/>
    <w:next w:val="LPTekst"/>
    <w:qFormat/>
    <w:rsid w:val="005B0BDB"/>
    <w:pPr>
      <w:keepNext/>
      <w:numPr>
        <w:ilvl w:val="2"/>
        <w:numId w:val="1"/>
      </w:numPr>
      <w:spacing w:before="480" w:after="280" w:line="240" w:lineRule="atLeast"/>
    </w:pPr>
    <w:rPr>
      <w:rFonts w:ascii="Trebuchet MS" w:eastAsia="Times New Roman" w:hAnsi="Trebuchet MS" w:cs="Times New Roman"/>
      <w:b/>
      <w:i/>
      <w:sz w:val="24"/>
      <w:lang w:val="nl-NL" w:eastAsia="nl-NL"/>
    </w:rPr>
  </w:style>
  <w:style w:type="paragraph" w:styleId="Ballontekst">
    <w:name w:val="Balloon Text"/>
    <w:basedOn w:val="Standaard"/>
    <w:link w:val="BallontekstChar"/>
    <w:semiHidden/>
    <w:unhideWhenUsed/>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974EFA"/>
    <w:rPr>
      <w:rFonts w:ascii="Tahoma" w:hAnsi="Tahoma" w:cs="Tahoma"/>
      <w:sz w:val="16"/>
      <w:szCs w:val="16"/>
    </w:rPr>
  </w:style>
  <w:style w:type="paragraph" w:styleId="Inhopg1">
    <w:name w:val="toc 1"/>
    <w:basedOn w:val="Standaard"/>
    <w:next w:val="Standaard"/>
    <w:autoRedefine/>
    <w:uiPriority w:val="39"/>
    <w:unhideWhenUsed/>
    <w:rsid w:val="001B2091"/>
    <w:pPr>
      <w:tabs>
        <w:tab w:val="left" w:pos="440"/>
        <w:tab w:val="right" w:leader="dot" w:pos="9060"/>
      </w:tabs>
      <w:spacing w:after="100"/>
    </w:pPr>
    <w:rPr>
      <w:rFonts w:cs="Arial"/>
      <w:b/>
      <w:noProof/>
      <w:color w:val="404040" w:themeColor="text1" w:themeTint="BF"/>
      <w:sz w:val="28"/>
    </w:rPr>
  </w:style>
  <w:style w:type="paragraph" w:styleId="Inhopg2">
    <w:name w:val="toc 2"/>
    <w:basedOn w:val="Standaard"/>
    <w:next w:val="Standaard"/>
    <w:autoRedefine/>
    <w:uiPriority w:val="39"/>
    <w:unhideWhenUsed/>
    <w:rsid w:val="00A228E2"/>
    <w:pPr>
      <w:tabs>
        <w:tab w:val="left" w:pos="880"/>
        <w:tab w:val="right" w:leader="dot" w:pos="9060"/>
      </w:tabs>
      <w:spacing w:after="100"/>
    </w:pPr>
    <w:rPr>
      <w:rFonts w:cs="Arial"/>
      <w:noProof/>
      <w:color w:val="404040" w:themeColor="text1" w:themeTint="BF"/>
      <w:sz w:val="24"/>
      <w:szCs w:val="24"/>
    </w:rPr>
  </w:style>
  <w:style w:type="character" w:styleId="Hyperlink">
    <w:name w:val="Hyperlink"/>
    <w:basedOn w:val="Standaardalinea-lettertype"/>
    <w:uiPriority w:val="99"/>
    <w:unhideWhenUsed/>
    <w:rsid w:val="00304BFB"/>
    <w:rPr>
      <w:color w:val="0000FF" w:themeColor="hyperlink"/>
      <w:u w:val="single"/>
    </w:rPr>
  </w:style>
  <w:style w:type="table" w:styleId="Tabelraster">
    <w:name w:val="Table Grid"/>
    <w:basedOn w:val="Standaardtabel"/>
    <w:uiPriority w:val="59"/>
    <w:rsid w:val="00847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59765F"/>
    <w:rPr>
      <w:rFonts w:ascii="Arial" w:hAnsi="Arial"/>
      <w:color w:val="auto"/>
      <w:sz w:val="18"/>
    </w:rPr>
  </w:style>
  <w:style w:type="paragraph" w:styleId="Lijstalinea">
    <w:name w:val="List Paragraph"/>
    <w:basedOn w:val="Standaard"/>
    <w:link w:val="LijstalineaChar"/>
    <w:uiPriority w:val="34"/>
    <w:qFormat/>
    <w:rsid w:val="00F73CA7"/>
    <w:pPr>
      <w:spacing w:after="0" w:line="260" w:lineRule="exact"/>
      <w:ind w:left="720"/>
      <w:contextualSpacing/>
    </w:pPr>
    <w:rPr>
      <w:rFonts w:ascii="Arial" w:hAnsi="Arial"/>
      <w:szCs w:val="24"/>
      <w:lang w:val="nl-NL" w:eastAsia="nl-NL"/>
    </w:rPr>
  </w:style>
  <w:style w:type="character" w:customStyle="1" w:styleId="VVKSOOpsomming1Char1">
    <w:name w:val="VVKSOOpsomming1 Char1"/>
    <w:locked/>
    <w:rsid w:val="009C7344"/>
    <w:rPr>
      <w:rFonts w:ascii="Arial" w:hAnsi="Arial"/>
      <w:sz w:val="24"/>
      <w:szCs w:val="24"/>
      <w:lang w:val="nl-NL" w:eastAsia="nl-NL" w:bidi="ar-SA"/>
    </w:rPr>
  </w:style>
  <w:style w:type="character" w:styleId="GevolgdeHyperlink">
    <w:name w:val="FollowedHyperlink"/>
    <w:basedOn w:val="Standaardalinea-lettertype"/>
    <w:unhideWhenUsed/>
    <w:rsid w:val="0023668D"/>
    <w:rPr>
      <w:color w:val="800080" w:themeColor="followedHyperlink"/>
      <w:u w:val="single"/>
    </w:rPr>
  </w:style>
  <w:style w:type="character" w:customStyle="1" w:styleId="Kop4Char">
    <w:name w:val="Kop 4 Char"/>
    <w:basedOn w:val="Standaardalinea-lettertype"/>
    <w:link w:val="Kop4"/>
    <w:rsid w:val="00A25641"/>
    <w:rPr>
      <w:rFonts w:asciiTheme="majorHAnsi" w:eastAsiaTheme="majorEastAsia" w:hAnsiTheme="majorHAnsi" w:cstheme="majorBidi"/>
      <w:i/>
      <w:iCs/>
      <w:color w:val="365F91" w:themeColor="accent1" w:themeShade="BF"/>
    </w:rPr>
  </w:style>
  <w:style w:type="character" w:customStyle="1" w:styleId="Kop5Char">
    <w:name w:val="Kop 5 Char"/>
    <w:basedOn w:val="Standaardalinea-lettertype"/>
    <w:link w:val="Kop5"/>
    <w:rsid w:val="00A25641"/>
    <w:rPr>
      <w:rFonts w:ascii="Arial" w:eastAsia="Times New Roman" w:hAnsi="Arial" w:cs="Times New Roman"/>
      <w:b/>
      <w:bCs/>
      <w:i/>
      <w:iCs/>
      <w:sz w:val="26"/>
      <w:szCs w:val="26"/>
      <w:lang w:val="nl-NL" w:eastAsia="nl-NL"/>
    </w:rPr>
  </w:style>
  <w:style w:type="character" w:customStyle="1" w:styleId="Kop6Char">
    <w:name w:val="Kop 6 Char"/>
    <w:basedOn w:val="Standaardalinea-lettertype"/>
    <w:link w:val="Kop6"/>
    <w:rsid w:val="00A25641"/>
    <w:rPr>
      <w:rFonts w:ascii="Times New Roman" w:eastAsia="Times New Roman" w:hAnsi="Times New Roman" w:cs="Times New Roman"/>
      <w:b/>
      <w:bCs/>
      <w:lang w:val="nl-NL" w:eastAsia="nl-NL"/>
    </w:rPr>
  </w:style>
  <w:style w:type="character" w:customStyle="1" w:styleId="Kop7Char">
    <w:name w:val="Kop 7 Char"/>
    <w:basedOn w:val="Standaardalinea-lettertype"/>
    <w:link w:val="Kop7"/>
    <w:rsid w:val="00A25641"/>
    <w:rPr>
      <w:rFonts w:ascii="Times New Roman" w:eastAsia="Times New Roman" w:hAnsi="Times New Roman" w:cs="Times New Roman"/>
      <w:sz w:val="24"/>
      <w:szCs w:val="24"/>
      <w:lang w:val="nl-NL" w:eastAsia="nl-NL"/>
    </w:rPr>
  </w:style>
  <w:style w:type="character" w:customStyle="1" w:styleId="Kop8Char">
    <w:name w:val="Kop 8 Char"/>
    <w:basedOn w:val="Standaardalinea-lettertype"/>
    <w:link w:val="Kop8"/>
    <w:rsid w:val="00A25641"/>
    <w:rPr>
      <w:rFonts w:ascii="Times New Roman" w:eastAsia="Times New Roman" w:hAnsi="Times New Roman" w:cs="Times New Roman"/>
      <w:i/>
      <w:iCs/>
      <w:sz w:val="24"/>
      <w:szCs w:val="24"/>
      <w:lang w:val="nl-NL" w:eastAsia="nl-NL"/>
    </w:rPr>
  </w:style>
  <w:style w:type="character" w:customStyle="1" w:styleId="Kop9Char">
    <w:name w:val="Kop 9 Char"/>
    <w:basedOn w:val="Standaardalinea-lettertype"/>
    <w:link w:val="Kop9"/>
    <w:rsid w:val="00A25641"/>
    <w:rPr>
      <w:rFonts w:ascii="Arial" w:eastAsia="Times New Roman" w:hAnsi="Arial" w:cs="Arial"/>
      <w:lang w:val="nl-NL" w:eastAsia="nl-NL"/>
    </w:rPr>
  </w:style>
  <w:style w:type="numbering" w:customStyle="1" w:styleId="Geenlijst1">
    <w:name w:val="Geen lijst1"/>
    <w:next w:val="Geenlijst"/>
    <w:uiPriority w:val="99"/>
    <w:semiHidden/>
    <w:unhideWhenUsed/>
    <w:rsid w:val="00A25641"/>
  </w:style>
  <w:style w:type="table" w:customStyle="1" w:styleId="Tabelraster1">
    <w:name w:val="Tabelraster1"/>
    <w:basedOn w:val="Standaardtabel"/>
    <w:next w:val="Tabelraster"/>
    <w:uiPriority w:val="59"/>
    <w:rsid w:val="00A25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VKSOTekst">
    <w:name w:val="VVKSOTekst"/>
    <w:link w:val="VVKSOTekstChar1"/>
    <w:uiPriority w:val="99"/>
    <w:rsid w:val="00A25641"/>
    <w:pPr>
      <w:spacing w:after="240" w:line="240" w:lineRule="atLeast"/>
      <w:jc w:val="both"/>
    </w:pPr>
    <w:rPr>
      <w:rFonts w:ascii="Arial" w:eastAsia="Times New Roman" w:hAnsi="Arial" w:cs="Times New Roman"/>
      <w:sz w:val="20"/>
      <w:szCs w:val="20"/>
      <w:lang w:val="nl-NL" w:eastAsia="nl-NL"/>
    </w:rPr>
  </w:style>
  <w:style w:type="character" w:customStyle="1" w:styleId="VVKSOTekstChar1">
    <w:name w:val="VVKSOTekst Char1"/>
    <w:basedOn w:val="Standaardalinea-lettertype"/>
    <w:link w:val="VVKSOTekst"/>
    <w:uiPriority w:val="99"/>
    <w:locked/>
    <w:rsid w:val="00A25641"/>
    <w:rPr>
      <w:rFonts w:ascii="Arial" w:eastAsia="Times New Roman" w:hAnsi="Arial" w:cs="Times New Roman"/>
      <w:sz w:val="20"/>
      <w:szCs w:val="20"/>
      <w:lang w:val="nl-NL" w:eastAsia="nl-NL"/>
    </w:rPr>
  </w:style>
  <w:style w:type="character" w:customStyle="1" w:styleId="LijstalineaChar">
    <w:name w:val="Lijstalinea Char"/>
    <w:link w:val="Lijstalinea"/>
    <w:uiPriority w:val="34"/>
    <w:rsid w:val="00A25641"/>
    <w:rPr>
      <w:rFonts w:ascii="Arial" w:eastAsia="Times New Roman" w:hAnsi="Arial" w:cs="Times New Roman"/>
      <w:sz w:val="20"/>
      <w:szCs w:val="24"/>
      <w:lang w:val="nl-NL" w:eastAsia="nl-NL"/>
    </w:rPr>
  </w:style>
  <w:style w:type="paragraph" w:customStyle="1" w:styleId="VVKSOOpsomming1">
    <w:name w:val="VVKSOOpsomming1"/>
    <w:link w:val="VVKSOOpsomming1Char"/>
    <w:rsid w:val="00A25641"/>
    <w:pPr>
      <w:tabs>
        <w:tab w:val="num" w:pos="397"/>
      </w:tabs>
      <w:spacing w:after="120" w:line="240" w:lineRule="atLeast"/>
      <w:ind w:left="397" w:hanging="397"/>
      <w:jc w:val="both"/>
    </w:pPr>
    <w:rPr>
      <w:rFonts w:ascii="Arial" w:eastAsia="Times New Roman" w:hAnsi="Arial" w:cs="Times New Roman"/>
      <w:sz w:val="20"/>
      <w:szCs w:val="20"/>
      <w:lang w:val="nl-NL" w:eastAsia="nl-NL"/>
    </w:rPr>
  </w:style>
  <w:style w:type="character" w:customStyle="1" w:styleId="VVKSOOpsomming1Char">
    <w:name w:val="VVKSOOpsomming1 Char"/>
    <w:link w:val="VVKSOOpsomming1"/>
    <w:locked/>
    <w:rsid w:val="00A25641"/>
    <w:rPr>
      <w:rFonts w:ascii="Arial" w:eastAsia="Times New Roman" w:hAnsi="Arial" w:cs="Times New Roman"/>
      <w:sz w:val="20"/>
      <w:szCs w:val="20"/>
      <w:lang w:val="nl-NL" w:eastAsia="nl-NL"/>
    </w:rPr>
  </w:style>
  <w:style w:type="table" w:customStyle="1" w:styleId="Tabelraster11">
    <w:name w:val="Tabelraster11"/>
    <w:basedOn w:val="Standaardtabel"/>
    <w:next w:val="Tabelraster"/>
    <w:uiPriority w:val="99"/>
    <w:rsid w:val="00A25641"/>
    <w:pPr>
      <w:spacing w:after="0" w:line="240" w:lineRule="auto"/>
    </w:pPr>
    <w:rPr>
      <w:rFonts w:ascii="Times New Roman" w:eastAsia="Times New Roman" w:hAnsi="Times New Roman" w:cs="Times New Roman"/>
      <w:sz w:val="20"/>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unhideWhenUsed/>
    <w:rsid w:val="00A25641"/>
    <w:rPr>
      <w:sz w:val="16"/>
      <w:szCs w:val="16"/>
    </w:rPr>
  </w:style>
  <w:style w:type="paragraph" w:styleId="Tekstopmerking">
    <w:name w:val="annotation text"/>
    <w:basedOn w:val="Standaard"/>
    <w:link w:val="TekstopmerkingChar"/>
    <w:unhideWhenUsed/>
    <w:rsid w:val="00A25641"/>
    <w:pPr>
      <w:spacing w:line="240" w:lineRule="auto"/>
    </w:pPr>
    <w:rPr>
      <w:rFonts w:ascii="Calibri" w:eastAsia="Calibri" w:hAnsi="Calibri"/>
      <w:szCs w:val="20"/>
    </w:rPr>
  </w:style>
  <w:style w:type="character" w:customStyle="1" w:styleId="TekstopmerkingChar">
    <w:name w:val="Tekst opmerking Char"/>
    <w:basedOn w:val="Standaardalinea-lettertype"/>
    <w:link w:val="Tekstopmerking"/>
    <w:rsid w:val="00A25641"/>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nhideWhenUsed/>
    <w:rsid w:val="00A25641"/>
    <w:rPr>
      <w:b/>
      <w:bCs/>
    </w:rPr>
  </w:style>
  <w:style w:type="character" w:customStyle="1" w:styleId="OnderwerpvanopmerkingChar">
    <w:name w:val="Onderwerp van opmerking Char"/>
    <w:basedOn w:val="TekstopmerkingChar"/>
    <w:link w:val="Onderwerpvanopmerking"/>
    <w:rsid w:val="00A25641"/>
    <w:rPr>
      <w:rFonts w:ascii="Calibri" w:eastAsia="Calibri" w:hAnsi="Calibri" w:cs="Times New Roman"/>
      <w:b/>
      <w:bCs/>
      <w:sz w:val="20"/>
      <w:szCs w:val="20"/>
    </w:rPr>
  </w:style>
  <w:style w:type="paragraph" w:customStyle="1" w:styleId="VVKSOKop1">
    <w:name w:val="VVKSOKop1"/>
    <w:next w:val="VVKSOTekst"/>
    <w:rsid w:val="00A25641"/>
    <w:pPr>
      <w:keepNext/>
      <w:pageBreakBefore/>
      <w:tabs>
        <w:tab w:val="num" w:pos="851"/>
        <w:tab w:val="right" w:pos="7088"/>
        <w:tab w:val="right" w:pos="8222"/>
        <w:tab w:val="right" w:pos="9356"/>
      </w:tabs>
      <w:spacing w:before="320" w:after="320" w:line="320" w:lineRule="atLeast"/>
      <w:ind w:left="851" w:hanging="851"/>
    </w:pPr>
    <w:rPr>
      <w:rFonts w:ascii="Arial" w:eastAsia="Times New Roman" w:hAnsi="Arial" w:cs="Times New Roman"/>
      <w:b/>
      <w:sz w:val="28"/>
      <w:szCs w:val="20"/>
      <w:lang w:val="nl-NL" w:eastAsia="nl-NL"/>
    </w:rPr>
  </w:style>
  <w:style w:type="paragraph" w:customStyle="1" w:styleId="VVKSOKop2">
    <w:name w:val="VVKSOKop2"/>
    <w:next w:val="VVKSOTekst"/>
    <w:rsid w:val="00A25641"/>
    <w:pPr>
      <w:keepNext/>
      <w:tabs>
        <w:tab w:val="num" w:pos="851"/>
        <w:tab w:val="right" w:pos="7088"/>
        <w:tab w:val="right" w:pos="8222"/>
        <w:tab w:val="right" w:pos="9356"/>
      </w:tabs>
      <w:spacing w:before="480" w:after="440" w:line="280" w:lineRule="atLeast"/>
      <w:ind w:left="851" w:hanging="851"/>
    </w:pPr>
    <w:rPr>
      <w:rFonts w:ascii="Arial" w:eastAsia="Times New Roman" w:hAnsi="Arial" w:cs="Times New Roman"/>
      <w:b/>
      <w:sz w:val="24"/>
      <w:szCs w:val="20"/>
      <w:lang w:val="nl-NL" w:eastAsia="nl-NL"/>
    </w:rPr>
  </w:style>
  <w:style w:type="paragraph" w:customStyle="1" w:styleId="VVKSOKop3">
    <w:name w:val="VVKSOKop3"/>
    <w:next w:val="VVKSOTekst"/>
    <w:rsid w:val="00A25641"/>
    <w:pPr>
      <w:keepNext/>
      <w:tabs>
        <w:tab w:val="num" w:pos="851"/>
      </w:tabs>
      <w:spacing w:before="480" w:after="280" w:line="240" w:lineRule="atLeast"/>
      <w:ind w:left="851" w:hanging="851"/>
    </w:pPr>
    <w:rPr>
      <w:rFonts w:ascii="Arial" w:eastAsia="Times New Roman" w:hAnsi="Arial" w:cs="Times New Roman"/>
      <w:b/>
      <w:i/>
      <w:sz w:val="24"/>
      <w:lang w:val="nl-NL" w:eastAsia="nl-NL"/>
    </w:rPr>
  </w:style>
  <w:style w:type="paragraph" w:customStyle="1" w:styleId="VVKSOKop4">
    <w:name w:val="VVKSOKop4"/>
    <w:next w:val="VVKSOTekst"/>
    <w:rsid w:val="00A25641"/>
    <w:pPr>
      <w:keepNext/>
      <w:tabs>
        <w:tab w:val="num" w:pos="851"/>
      </w:tabs>
      <w:spacing w:before="480" w:after="240" w:line="240" w:lineRule="atLeast"/>
      <w:ind w:left="851" w:hanging="851"/>
    </w:pPr>
    <w:rPr>
      <w:rFonts w:ascii="Arial" w:eastAsia="Times New Roman" w:hAnsi="Arial" w:cs="Times New Roman"/>
      <w:b/>
      <w:sz w:val="20"/>
      <w:lang w:val="nl-NL" w:eastAsia="nl-NL"/>
    </w:rPr>
  </w:style>
  <w:style w:type="paragraph" w:customStyle="1" w:styleId="VVKSOKop3ZonderTitel">
    <w:name w:val="VVKSOKop3ZonderTitel"/>
    <w:rsid w:val="00A25641"/>
    <w:pPr>
      <w:tabs>
        <w:tab w:val="num" w:pos="851"/>
      </w:tabs>
      <w:spacing w:after="240" w:line="240" w:lineRule="atLeast"/>
      <w:ind w:left="851" w:hanging="851"/>
      <w:jc w:val="both"/>
    </w:pPr>
    <w:rPr>
      <w:rFonts w:ascii="Arial" w:eastAsia="Times New Roman" w:hAnsi="Arial" w:cs="Times New Roman"/>
      <w:sz w:val="20"/>
      <w:szCs w:val="20"/>
      <w:lang w:val="nl-NL" w:eastAsia="nl-NL"/>
    </w:rPr>
  </w:style>
  <w:style w:type="paragraph" w:customStyle="1" w:styleId="VVKSOKop2ZonderTitel">
    <w:name w:val="VVKSOKop2ZonderTitel"/>
    <w:basedOn w:val="Standaard"/>
    <w:rsid w:val="00A25641"/>
    <w:pPr>
      <w:tabs>
        <w:tab w:val="num" w:pos="851"/>
      </w:tabs>
      <w:spacing w:after="0" w:line="240" w:lineRule="atLeast"/>
      <w:ind w:left="851" w:hanging="851"/>
    </w:pPr>
    <w:rPr>
      <w:rFonts w:ascii="Arial" w:hAnsi="Arial"/>
      <w:szCs w:val="24"/>
      <w:lang w:val="nl-NL" w:eastAsia="nl-NL"/>
    </w:rPr>
  </w:style>
  <w:style w:type="paragraph" w:styleId="Bijschrift">
    <w:name w:val="caption"/>
    <w:basedOn w:val="Standaard"/>
    <w:next w:val="Standaard"/>
    <w:qFormat/>
    <w:rsid w:val="00A25641"/>
    <w:pPr>
      <w:spacing w:before="120" w:after="120" w:line="260" w:lineRule="exact"/>
    </w:pPr>
    <w:rPr>
      <w:rFonts w:ascii="Arial" w:hAnsi="Arial"/>
      <w:b/>
      <w:bCs/>
      <w:szCs w:val="20"/>
      <w:lang w:val="nl-NL" w:eastAsia="nl-NL"/>
    </w:rPr>
  </w:style>
  <w:style w:type="character" w:customStyle="1" w:styleId="DocumentstructuurChar">
    <w:name w:val="Documentstructuur Char"/>
    <w:basedOn w:val="Standaardalinea-lettertype"/>
    <w:link w:val="Documentstructuur"/>
    <w:semiHidden/>
    <w:rsid w:val="00A25641"/>
    <w:rPr>
      <w:rFonts w:ascii="Tahoma" w:eastAsia="Times New Roman" w:hAnsi="Tahoma" w:cs="Tahoma"/>
      <w:szCs w:val="24"/>
      <w:shd w:val="clear" w:color="auto" w:fill="000080"/>
      <w:lang w:val="nl-NL" w:eastAsia="nl-NL"/>
    </w:rPr>
  </w:style>
  <w:style w:type="paragraph" w:styleId="Documentstructuur">
    <w:name w:val="Document Map"/>
    <w:basedOn w:val="Standaard"/>
    <w:link w:val="DocumentstructuurChar"/>
    <w:semiHidden/>
    <w:rsid w:val="00A25641"/>
    <w:pPr>
      <w:shd w:val="clear" w:color="auto" w:fill="000080"/>
      <w:spacing w:after="0" w:line="260" w:lineRule="exact"/>
    </w:pPr>
    <w:rPr>
      <w:rFonts w:ascii="Tahoma" w:hAnsi="Tahoma" w:cs="Tahoma"/>
      <w:sz w:val="22"/>
      <w:szCs w:val="24"/>
      <w:lang w:val="nl-NL" w:eastAsia="nl-NL"/>
    </w:rPr>
  </w:style>
  <w:style w:type="character" w:customStyle="1" w:styleId="DocumentstructuurChar1">
    <w:name w:val="Documentstructuur Char1"/>
    <w:basedOn w:val="Standaardalinea-lettertype"/>
    <w:uiPriority w:val="99"/>
    <w:semiHidden/>
    <w:rsid w:val="00A25641"/>
    <w:rPr>
      <w:rFonts w:ascii="Segoe UI" w:hAnsi="Segoe UI" w:cs="Segoe UI"/>
      <w:sz w:val="16"/>
      <w:szCs w:val="16"/>
    </w:rPr>
  </w:style>
  <w:style w:type="character" w:customStyle="1" w:styleId="EindnoottekstChar">
    <w:name w:val="Eindnoottekst Char"/>
    <w:basedOn w:val="Standaardalinea-lettertype"/>
    <w:link w:val="Eindnoottekst"/>
    <w:semiHidden/>
    <w:rsid w:val="00A25641"/>
    <w:rPr>
      <w:rFonts w:ascii="Arial" w:eastAsia="Times New Roman" w:hAnsi="Arial"/>
      <w:sz w:val="18"/>
      <w:lang w:val="nl-NL" w:eastAsia="nl-NL"/>
    </w:rPr>
  </w:style>
  <w:style w:type="paragraph" w:styleId="Eindnoottekst">
    <w:name w:val="endnote text"/>
    <w:basedOn w:val="Voetnoottekst"/>
    <w:link w:val="EindnoottekstChar"/>
    <w:autoRedefine/>
    <w:semiHidden/>
    <w:rsid w:val="00A25641"/>
    <w:rPr>
      <w:rFonts w:cstheme="minorBidi"/>
      <w:szCs w:val="22"/>
    </w:rPr>
  </w:style>
  <w:style w:type="character" w:customStyle="1" w:styleId="EindnoottekstChar1">
    <w:name w:val="Eindnoottekst Char1"/>
    <w:basedOn w:val="Standaardalinea-lettertype"/>
    <w:uiPriority w:val="99"/>
    <w:semiHidden/>
    <w:rsid w:val="00A25641"/>
    <w:rPr>
      <w:rFonts w:ascii="Trebuchet MS" w:hAnsi="Trebuchet MS"/>
      <w:sz w:val="20"/>
      <w:szCs w:val="20"/>
    </w:rPr>
  </w:style>
  <w:style w:type="paragraph" w:styleId="Voetnoottekst">
    <w:name w:val="footnote text"/>
    <w:link w:val="VoetnoottekstChar"/>
    <w:autoRedefine/>
    <w:semiHidden/>
    <w:rsid w:val="00FA2B5F"/>
    <w:pPr>
      <w:spacing w:after="120" w:line="240" w:lineRule="exact"/>
      <w:ind w:left="851" w:hanging="851"/>
      <w:jc w:val="both"/>
    </w:pPr>
    <w:rPr>
      <w:rFonts w:ascii="Trebuchet MS" w:eastAsia="Times New Roman" w:hAnsi="Trebuchet MS" w:cs="Times New Roman"/>
      <w:color w:val="404040" w:themeColor="text1" w:themeTint="BF"/>
      <w:sz w:val="20"/>
      <w:szCs w:val="20"/>
      <w:lang w:val="nl-NL" w:eastAsia="nl-NL"/>
    </w:rPr>
  </w:style>
  <w:style w:type="character" w:customStyle="1" w:styleId="VoetnoottekstChar">
    <w:name w:val="Voetnoottekst Char"/>
    <w:basedOn w:val="Standaardalinea-lettertype"/>
    <w:link w:val="Voetnoottekst"/>
    <w:semiHidden/>
    <w:rsid w:val="00FA2B5F"/>
    <w:rPr>
      <w:rFonts w:ascii="Trebuchet MS" w:eastAsia="Times New Roman" w:hAnsi="Trebuchet MS" w:cs="Times New Roman"/>
      <w:color w:val="404040" w:themeColor="text1" w:themeTint="BF"/>
      <w:sz w:val="20"/>
      <w:szCs w:val="20"/>
      <w:lang w:val="nl-NL" w:eastAsia="nl-NL"/>
    </w:rPr>
  </w:style>
  <w:style w:type="paragraph" w:styleId="Index2">
    <w:name w:val="index 2"/>
    <w:basedOn w:val="Standaard"/>
    <w:next w:val="Standaard"/>
    <w:autoRedefine/>
    <w:semiHidden/>
    <w:rsid w:val="00A25641"/>
    <w:pPr>
      <w:spacing w:after="0" w:line="260" w:lineRule="exact"/>
      <w:ind w:left="400" w:hanging="200"/>
    </w:pPr>
    <w:rPr>
      <w:rFonts w:ascii="Arial" w:hAnsi="Arial"/>
      <w:szCs w:val="24"/>
      <w:lang w:val="nl-NL" w:eastAsia="nl-NL"/>
    </w:rPr>
  </w:style>
  <w:style w:type="character" w:customStyle="1" w:styleId="MacrotekstChar">
    <w:name w:val="Macrotekst Char"/>
    <w:basedOn w:val="Standaardalinea-lettertype"/>
    <w:link w:val="Macrotekst"/>
    <w:semiHidden/>
    <w:rsid w:val="00A25641"/>
    <w:rPr>
      <w:rFonts w:ascii="Courier New" w:eastAsia="Times New Roman" w:hAnsi="Courier New" w:cs="Courier New"/>
      <w:lang w:val="nl-NL" w:eastAsia="nl-NL"/>
    </w:rPr>
  </w:style>
  <w:style w:type="paragraph" w:styleId="Macrotekst">
    <w:name w:val="macro"/>
    <w:link w:val="MacrotekstChar"/>
    <w:semiHidden/>
    <w:rsid w:val="00A25641"/>
    <w:pPr>
      <w:tabs>
        <w:tab w:val="left" w:pos="480"/>
        <w:tab w:val="left" w:pos="960"/>
        <w:tab w:val="left" w:pos="1440"/>
        <w:tab w:val="left" w:pos="1920"/>
        <w:tab w:val="left" w:pos="2400"/>
        <w:tab w:val="left" w:pos="2880"/>
        <w:tab w:val="left" w:pos="3360"/>
        <w:tab w:val="left" w:pos="3840"/>
        <w:tab w:val="left" w:pos="4320"/>
      </w:tabs>
      <w:spacing w:after="0" w:line="260" w:lineRule="exact"/>
    </w:pPr>
    <w:rPr>
      <w:rFonts w:ascii="Courier New" w:eastAsia="Times New Roman" w:hAnsi="Courier New" w:cs="Courier New"/>
      <w:lang w:val="nl-NL" w:eastAsia="nl-NL"/>
    </w:rPr>
  </w:style>
  <w:style w:type="character" w:customStyle="1" w:styleId="MacrotekstChar1">
    <w:name w:val="Macrotekst Char1"/>
    <w:basedOn w:val="Standaardalinea-lettertype"/>
    <w:uiPriority w:val="99"/>
    <w:semiHidden/>
    <w:rsid w:val="00A25641"/>
    <w:rPr>
      <w:rFonts w:ascii="Consolas" w:hAnsi="Consolas"/>
      <w:sz w:val="20"/>
      <w:szCs w:val="20"/>
    </w:rPr>
  </w:style>
  <w:style w:type="paragraph" w:styleId="Aanhef">
    <w:name w:val="Salutation"/>
    <w:basedOn w:val="Standaard"/>
    <w:next w:val="Standaard"/>
    <w:link w:val="AanhefChar"/>
    <w:rsid w:val="00A25641"/>
    <w:pPr>
      <w:spacing w:after="0" w:line="260" w:lineRule="exact"/>
    </w:pPr>
    <w:rPr>
      <w:rFonts w:ascii="Arial" w:hAnsi="Arial"/>
      <w:szCs w:val="24"/>
      <w:lang w:val="nl-NL" w:eastAsia="nl-NL"/>
    </w:rPr>
  </w:style>
  <w:style w:type="character" w:customStyle="1" w:styleId="AanhefChar">
    <w:name w:val="Aanhef Char"/>
    <w:basedOn w:val="Standaardalinea-lettertype"/>
    <w:link w:val="Aanhef"/>
    <w:rsid w:val="00A25641"/>
    <w:rPr>
      <w:rFonts w:ascii="Arial" w:eastAsia="Times New Roman" w:hAnsi="Arial" w:cs="Times New Roman"/>
      <w:sz w:val="20"/>
      <w:szCs w:val="24"/>
      <w:lang w:val="nl-NL" w:eastAsia="nl-NL"/>
    </w:rPr>
  </w:style>
  <w:style w:type="paragraph" w:styleId="Adresenvelop">
    <w:name w:val="envelope address"/>
    <w:basedOn w:val="Standaard"/>
    <w:rsid w:val="00A25641"/>
    <w:pPr>
      <w:framePr w:w="7920" w:h="1980" w:hRule="exact" w:hSpace="141" w:wrap="auto" w:hAnchor="page" w:xAlign="center" w:yAlign="bottom"/>
      <w:spacing w:after="0" w:line="260" w:lineRule="exact"/>
      <w:ind w:left="2880"/>
    </w:pPr>
    <w:rPr>
      <w:rFonts w:ascii="Arial" w:hAnsi="Arial" w:cs="Arial"/>
      <w:sz w:val="24"/>
      <w:szCs w:val="24"/>
      <w:lang w:val="nl-NL" w:eastAsia="nl-NL"/>
    </w:rPr>
  </w:style>
  <w:style w:type="paragraph" w:styleId="Afsluiting">
    <w:name w:val="Closing"/>
    <w:basedOn w:val="Standaard"/>
    <w:link w:val="AfsluitingChar"/>
    <w:rsid w:val="00A25641"/>
    <w:pPr>
      <w:spacing w:after="0" w:line="260" w:lineRule="exact"/>
      <w:ind w:left="4252"/>
    </w:pPr>
    <w:rPr>
      <w:rFonts w:ascii="Arial" w:hAnsi="Arial"/>
      <w:szCs w:val="24"/>
      <w:lang w:val="nl-NL" w:eastAsia="nl-NL"/>
    </w:rPr>
  </w:style>
  <w:style w:type="character" w:customStyle="1" w:styleId="AfsluitingChar">
    <w:name w:val="Afsluiting Char"/>
    <w:basedOn w:val="Standaardalinea-lettertype"/>
    <w:link w:val="Afsluiting"/>
    <w:rsid w:val="00A25641"/>
    <w:rPr>
      <w:rFonts w:ascii="Arial" w:eastAsia="Times New Roman" w:hAnsi="Arial" w:cs="Times New Roman"/>
      <w:sz w:val="20"/>
      <w:szCs w:val="24"/>
      <w:lang w:val="nl-NL" w:eastAsia="nl-NL"/>
    </w:rPr>
  </w:style>
  <w:style w:type="paragraph" w:styleId="Afzender">
    <w:name w:val="envelope return"/>
    <w:basedOn w:val="Standaard"/>
    <w:rsid w:val="00A25641"/>
    <w:pPr>
      <w:spacing w:after="0" w:line="260" w:lineRule="exact"/>
    </w:pPr>
    <w:rPr>
      <w:rFonts w:ascii="Arial" w:hAnsi="Arial" w:cs="Arial"/>
      <w:szCs w:val="20"/>
      <w:lang w:val="nl-NL" w:eastAsia="nl-NL"/>
    </w:rPr>
  </w:style>
  <w:style w:type="paragraph" w:styleId="Berichtkop">
    <w:name w:val="Message Header"/>
    <w:basedOn w:val="Standaard"/>
    <w:link w:val="BerichtkopChar"/>
    <w:rsid w:val="00A25641"/>
    <w:pPr>
      <w:pBdr>
        <w:top w:val="single" w:sz="6" w:space="1" w:color="auto"/>
        <w:left w:val="single" w:sz="6" w:space="1" w:color="auto"/>
        <w:bottom w:val="single" w:sz="6" w:space="1" w:color="auto"/>
        <w:right w:val="single" w:sz="6" w:space="1" w:color="auto"/>
      </w:pBdr>
      <w:shd w:val="pct20" w:color="auto" w:fill="auto"/>
      <w:spacing w:after="0" w:line="260" w:lineRule="exact"/>
      <w:ind w:left="1134" w:hanging="1134"/>
    </w:pPr>
    <w:rPr>
      <w:rFonts w:ascii="Arial" w:hAnsi="Arial" w:cs="Arial"/>
      <w:sz w:val="24"/>
      <w:szCs w:val="24"/>
      <w:lang w:val="nl-NL" w:eastAsia="nl-NL"/>
    </w:rPr>
  </w:style>
  <w:style w:type="character" w:customStyle="1" w:styleId="BerichtkopChar">
    <w:name w:val="Berichtkop Char"/>
    <w:basedOn w:val="Standaardalinea-lettertype"/>
    <w:link w:val="Berichtkop"/>
    <w:rsid w:val="00A25641"/>
    <w:rPr>
      <w:rFonts w:ascii="Arial" w:eastAsia="Times New Roman" w:hAnsi="Arial" w:cs="Arial"/>
      <w:sz w:val="24"/>
      <w:szCs w:val="24"/>
      <w:shd w:val="pct20" w:color="auto" w:fill="auto"/>
      <w:lang w:val="nl-NL" w:eastAsia="nl-NL"/>
    </w:rPr>
  </w:style>
  <w:style w:type="paragraph" w:styleId="Bloktekst">
    <w:name w:val="Block Text"/>
    <w:basedOn w:val="Standaard"/>
    <w:rsid w:val="00A25641"/>
    <w:pPr>
      <w:spacing w:after="120" w:line="260" w:lineRule="exact"/>
      <w:ind w:left="1440" w:right="1440"/>
    </w:pPr>
    <w:rPr>
      <w:rFonts w:ascii="Arial" w:hAnsi="Arial"/>
      <w:szCs w:val="24"/>
      <w:lang w:val="nl-NL" w:eastAsia="nl-NL"/>
    </w:rPr>
  </w:style>
  <w:style w:type="paragraph" w:customStyle="1" w:styleId="VVKSOTitel">
    <w:name w:val="VVKSOTitel"/>
    <w:rsid w:val="00A25641"/>
    <w:pPr>
      <w:framePr w:wrap="around" w:vAnchor="page" w:hAnchor="margin" w:y="8024"/>
      <w:spacing w:after="0" w:line="480" w:lineRule="atLeast"/>
      <w:jc w:val="right"/>
    </w:pPr>
    <w:rPr>
      <w:rFonts w:ascii="Arial" w:eastAsia="Times New Roman" w:hAnsi="Arial" w:cs="Times New Roman"/>
      <w:b/>
      <w:caps/>
      <w:sz w:val="44"/>
      <w:szCs w:val="44"/>
      <w:lang w:val="nl-NL" w:eastAsia="nl-NL"/>
    </w:rPr>
  </w:style>
  <w:style w:type="paragraph" w:styleId="Datum">
    <w:name w:val="Date"/>
    <w:basedOn w:val="Standaard"/>
    <w:next w:val="Standaard"/>
    <w:link w:val="DatumChar"/>
    <w:rsid w:val="00A25641"/>
    <w:pPr>
      <w:spacing w:after="0" w:line="260" w:lineRule="exact"/>
    </w:pPr>
    <w:rPr>
      <w:rFonts w:ascii="Arial" w:hAnsi="Arial"/>
      <w:szCs w:val="24"/>
      <w:lang w:val="nl-NL" w:eastAsia="nl-NL"/>
    </w:rPr>
  </w:style>
  <w:style w:type="character" w:customStyle="1" w:styleId="DatumChar">
    <w:name w:val="Datum Char"/>
    <w:basedOn w:val="Standaardalinea-lettertype"/>
    <w:link w:val="Datum"/>
    <w:rsid w:val="00A25641"/>
    <w:rPr>
      <w:rFonts w:ascii="Arial" w:eastAsia="Times New Roman" w:hAnsi="Arial" w:cs="Times New Roman"/>
      <w:sz w:val="20"/>
      <w:szCs w:val="24"/>
      <w:lang w:val="nl-NL" w:eastAsia="nl-NL"/>
    </w:rPr>
  </w:style>
  <w:style w:type="paragraph" w:styleId="E-mailhandtekening">
    <w:name w:val="E-mail Signature"/>
    <w:basedOn w:val="Standaard"/>
    <w:link w:val="E-mailhandtekeningChar"/>
    <w:rsid w:val="00A25641"/>
    <w:pPr>
      <w:spacing w:after="0" w:line="260" w:lineRule="exact"/>
    </w:pPr>
    <w:rPr>
      <w:rFonts w:ascii="Arial" w:hAnsi="Arial"/>
      <w:szCs w:val="24"/>
      <w:lang w:val="nl-NL" w:eastAsia="nl-NL"/>
    </w:rPr>
  </w:style>
  <w:style w:type="character" w:customStyle="1" w:styleId="E-mailhandtekeningChar">
    <w:name w:val="E-mailhandtekening Char"/>
    <w:basedOn w:val="Standaardalinea-lettertype"/>
    <w:link w:val="E-mailhandtekening"/>
    <w:rsid w:val="00A25641"/>
    <w:rPr>
      <w:rFonts w:ascii="Arial" w:eastAsia="Times New Roman" w:hAnsi="Arial" w:cs="Times New Roman"/>
      <w:sz w:val="20"/>
      <w:szCs w:val="24"/>
      <w:lang w:val="nl-NL" w:eastAsia="nl-NL"/>
    </w:rPr>
  </w:style>
  <w:style w:type="paragraph" w:styleId="Handtekening">
    <w:name w:val="Signature"/>
    <w:basedOn w:val="Standaard"/>
    <w:link w:val="HandtekeningChar"/>
    <w:rsid w:val="00A25641"/>
    <w:pPr>
      <w:spacing w:after="0" w:line="260" w:lineRule="exact"/>
      <w:ind w:left="4252"/>
    </w:pPr>
    <w:rPr>
      <w:rFonts w:ascii="Arial" w:hAnsi="Arial"/>
      <w:szCs w:val="24"/>
      <w:lang w:val="nl-NL" w:eastAsia="nl-NL"/>
    </w:rPr>
  </w:style>
  <w:style w:type="character" w:customStyle="1" w:styleId="HandtekeningChar">
    <w:name w:val="Handtekening Char"/>
    <w:basedOn w:val="Standaardalinea-lettertype"/>
    <w:link w:val="Handtekening"/>
    <w:rsid w:val="00A25641"/>
    <w:rPr>
      <w:rFonts w:ascii="Arial" w:eastAsia="Times New Roman" w:hAnsi="Arial" w:cs="Times New Roman"/>
      <w:sz w:val="20"/>
      <w:szCs w:val="24"/>
      <w:lang w:val="nl-NL" w:eastAsia="nl-NL"/>
    </w:rPr>
  </w:style>
  <w:style w:type="paragraph" w:styleId="HTML-voorafopgemaakt">
    <w:name w:val="HTML Preformatted"/>
    <w:aliases w:val=" vooraf opgemaakt"/>
    <w:basedOn w:val="Standaard"/>
    <w:link w:val="HTML-voorafopgemaaktChar"/>
    <w:rsid w:val="00A25641"/>
    <w:pPr>
      <w:spacing w:after="0" w:line="260" w:lineRule="exact"/>
    </w:pPr>
    <w:rPr>
      <w:rFonts w:ascii="Courier New" w:hAnsi="Courier New" w:cs="Courier New"/>
      <w:szCs w:val="20"/>
      <w:lang w:val="nl-NL" w:eastAsia="nl-NL"/>
    </w:rPr>
  </w:style>
  <w:style w:type="character" w:customStyle="1" w:styleId="HTML-voorafopgemaaktChar">
    <w:name w:val="HTML - vooraf opgemaakt Char"/>
    <w:aliases w:val=" vooraf opgemaakt Char"/>
    <w:basedOn w:val="Standaardalinea-lettertype"/>
    <w:link w:val="HTML-voorafopgemaakt"/>
    <w:rsid w:val="00A25641"/>
    <w:rPr>
      <w:rFonts w:ascii="Courier New" w:eastAsia="Times New Roman" w:hAnsi="Courier New" w:cs="Courier New"/>
      <w:sz w:val="20"/>
      <w:szCs w:val="20"/>
      <w:lang w:val="nl-NL" w:eastAsia="nl-NL"/>
    </w:rPr>
  </w:style>
  <w:style w:type="character" w:styleId="HTMLCode">
    <w:name w:val="HTML Code"/>
    <w:basedOn w:val="Standaardalinea-lettertype"/>
    <w:rsid w:val="00A25641"/>
    <w:rPr>
      <w:rFonts w:ascii="Courier New" w:hAnsi="Courier New" w:cs="Courier New"/>
      <w:sz w:val="20"/>
      <w:szCs w:val="20"/>
    </w:rPr>
  </w:style>
  <w:style w:type="character" w:styleId="HTMLDefinition">
    <w:name w:val="HTML Definition"/>
    <w:basedOn w:val="Standaardalinea-lettertype"/>
    <w:rsid w:val="00A25641"/>
    <w:rPr>
      <w:i/>
      <w:iCs/>
    </w:rPr>
  </w:style>
  <w:style w:type="character" w:styleId="HTMLVariable">
    <w:name w:val="HTML Variable"/>
    <w:basedOn w:val="Standaardalinea-lettertype"/>
    <w:rsid w:val="00A25641"/>
    <w:rPr>
      <w:i/>
      <w:iCs/>
    </w:rPr>
  </w:style>
  <w:style w:type="character" w:styleId="HTML-acroniem">
    <w:name w:val="HTML Acronym"/>
    <w:basedOn w:val="Standaardalinea-lettertype"/>
    <w:rsid w:val="00A25641"/>
  </w:style>
  <w:style w:type="paragraph" w:styleId="HTML-adres">
    <w:name w:val="HTML Address"/>
    <w:basedOn w:val="Standaard"/>
    <w:link w:val="HTML-adresChar"/>
    <w:rsid w:val="00A25641"/>
    <w:pPr>
      <w:spacing w:after="0" w:line="260" w:lineRule="exact"/>
    </w:pPr>
    <w:rPr>
      <w:rFonts w:ascii="Arial" w:hAnsi="Arial"/>
      <w:i/>
      <w:iCs/>
      <w:szCs w:val="24"/>
      <w:lang w:val="nl-NL" w:eastAsia="nl-NL"/>
    </w:rPr>
  </w:style>
  <w:style w:type="character" w:customStyle="1" w:styleId="HTML-adresChar">
    <w:name w:val="HTML-adres Char"/>
    <w:basedOn w:val="Standaardalinea-lettertype"/>
    <w:link w:val="HTML-adres"/>
    <w:rsid w:val="00A25641"/>
    <w:rPr>
      <w:rFonts w:ascii="Arial" w:eastAsia="Times New Roman" w:hAnsi="Arial" w:cs="Times New Roman"/>
      <w:i/>
      <w:iCs/>
      <w:sz w:val="20"/>
      <w:szCs w:val="24"/>
      <w:lang w:val="nl-NL" w:eastAsia="nl-NL"/>
    </w:rPr>
  </w:style>
  <w:style w:type="character" w:styleId="HTML-citaat">
    <w:name w:val="HTML Cite"/>
    <w:basedOn w:val="Standaardalinea-lettertype"/>
    <w:rsid w:val="00A25641"/>
    <w:rPr>
      <w:i/>
      <w:iCs/>
    </w:rPr>
  </w:style>
  <w:style w:type="character" w:styleId="HTML-schrijfmachine">
    <w:name w:val="HTML Typewriter"/>
    <w:basedOn w:val="Standaardalinea-lettertype"/>
    <w:rsid w:val="00A25641"/>
    <w:rPr>
      <w:rFonts w:ascii="Courier New" w:hAnsi="Courier New" w:cs="Courier New"/>
      <w:sz w:val="20"/>
      <w:szCs w:val="20"/>
    </w:rPr>
  </w:style>
  <w:style w:type="character" w:styleId="HTML-toetsenbord">
    <w:name w:val="HTML Keyboard"/>
    <w:basedOn w:val="Standaardalinea-lettertype"/>
    <w:rsid w:val="00A25641"/>
    <w:rPr>
      <w:rFonts w:ascii="Courier New" w:hAnsi="Courier New" w:cs="Courier New"/>
      <w:sz w:val="20"/>
      <w:szCs w:val="20"/>
    </w:rPr>
  </w:style>
  <w:style w:type="character" w:styleId="HTML-voorbeeld">
    <w:name w:val="HTML Sample"/>
    <w:basedOn w:val="Standaardalinea-lettertype"/>
    <w:rsid w:val="00A25641"/>
    <w:rPr>
      <w:rFonts w:ascii="Courier New" w:hAnsi="Courier New" w:cs="Courier New"/>
    </w:rPr>
  </w:style>
  <w:style w:type="paragraph" w:styleId="Lijst">
    <w:name w:val="List"/>
    <w:basedOn w:val="Standaard"/>
    <w:rsid w:val="00A25641"/>
    <w:pPr>
      <w:spacing w:after="0" w:line="260" w:lineRule="exact"/>
      <w:ind w:left="283" w:hanging="283"/>
    </w:pPr>
    <w:rPr>
      <w:rFonts w:ascii="Arial" w:hAnsi="Arial"/>
      <w:szCs w:val="24"/>
      <w:lang w:val="nl-NL" w:eastAsia="nl-NL"/>
    </w:rPr>
  </w:style>
  <w:style w:type="paragraph" w:styleId="Lijst2">
    <w:name w:val="List 2"/>
    <w:basedOn w:val="Standaard"/>
    <w:rsid w:val="00A25641"/>
    <w:pPr>
      <w:spacing w:after="0" w:line="260" w:lineRule="exact"/>
      <w:ind w:left="566" w:hanging="283"/>
    </w:pPr>
    <w:rPr>
      <w:rFonts w:ascii="Arial" w:hAnsi="Arial"/>
      <w:szCs w:val="24"/>
      <w:lang w:val="nl-NL" w:eastAsia="nl-NL"/>
    </w:rPr>
  </w:style>
  <w:style w:type="paragraph" w:styleId="Lijst3">
    <w:name w:val="List 3"/>
    <w:basedOn w:val="Standaard"/>
    <w:rsid w:val="00A25641"/>
    <w:pPr>
      <w:spacing w:after="0" w:line="260" w:lineRule="exact"/>
      <w:ind w:left="849" w:hanging="283"/>
    </w:pPr>
    <w:rPr>
      <w:rFonts w:ascii="Arial" w:hAnsi="Arial"/>
      <w:szCs w:val="24"/>
      <w:lang w:val="nl-NL" w:eastAsia="nl-NL"/>
    </w:rPr>
  </w:style>
  <w:style w:type="paragraph" w:styleId="Lijst4">
    <w:name w:val="List 4"/>
    <w:basedOn w:val="Standaard"/>
    <w:rsid w:val="00A25641"/>
    <w:pPr>
      <w:spacing w:after="0" w:line="260" w:lineRule="exact"/>
      <w:ind w:left="1132" w:hanging="283"/>
    </w:pPr>
    <w:rPr>
      <w:rFonts w:ascii="Arial" w:hAnsi="Arial"/>
      <w:szCs w:val="24"/>
      <w:lang w:val="nl-NL" w:eastAsia="nl-NL"/>
    </w:rPr>
  </w:style>
  <w:style w:type="paragraph" w:styleId="Lijst5">
    <w:name w:val="List 5"/>
    <w:basedOn w:val="Standaard"/>
    <w:rsid w:val="00A25641"/>
    <w:pPr>
      <w:spacing w:after="0" w:line="260" w:lineRule="exact"/>
      <w:ind w:left="1415" w:hanging="283"/>
    </w:pPr>
    <w:rPr>
      <w:rFonts w:ascii="Arial" w:hAnsi="Arial"/>
      <w:szCs w:val="24"/>
      <w:lang w:val="nl-NL" w:eastAsia="nl-NL"/>
    </w:rPr>
  </w:style>
  <w:style w:type="paragraph" w:styleId="Lijstopsomteken">
    <w:name w:val="List Bullet"/>
    <w:basedOn w:val="Standaard"/>
    <w:autoRedefine/>
    <w:rsid w:val="00A25641"/>
    <w:pPr>
      <w:numPr>
        <w:numId w:val="4"/>
      </w:numPr>
      <w:spacing w:after="0" w:line="260" w:lineRule="exact"/>
    </w:pPr>
    <w:rPr>
      <w:rFonts w:ascii="Arial" w:hAnsi="Arial"/>
      <w:szCs w:val="24"/>
      <w:lang w:val="nl-NL" w:eastAsia="nl-NL"/>
    </w:rPr>
  </w:style>
  <w:style w:type="paragraph" w:styleId="Lijstopsomteken2">
    <w:name w:val="List Bullet 2"/>
    <w:basedOn w:val="Standaard"/>
    <w:autoRedefine/>
    <w:rsid w:val="00A25641"/>
    <w:pPr>
      <w:numPr>
        <w:numId w:val="5"/>
      </w:numPr>
      <w:spacing w:after="0" w:line="260" w:lineRule="exact"/>
    </w:pPr>
    <w:rPr>
      <w:rFonts w:ascii="Arial" w:hAnsi="Arial"/>
      <w:szCs w:val="24"/>
      <w:lang w:val="nl-NL" w:eastAsia="nl-NL"/>
    </w:rPr>
  </w:style>
  <w:style w:type="paragraph" w:styleId="Lijstopsomteken3">
    <w:name w:val="List Bullet 3"/>
    <w:basedOn w:val="Standaard"/>
    <w:autoRedefine/>
    <w:rsid w:val="00A25641"/>
    <w:pPr>
      <w:numPr>
        <w:numId w:val="6"/>
      </w:numPr>
      <w:spacing w:after="0" w:line="260" w:lineRule="exact"/>
    </w:pPr>
    <w:rPr>
      <w:rFonts w:ascii="Arial" w:hAnsi="Arial"/>
      <w:szCs w:val="24"/>
      <w:lang w:val="nl-NL" w:eastAsia="nl-NL"/>
    </w:rPr>
  </w:style>
  <w:style w:type="paragraph" w:styleId="Lijstopsomteken4">
    <w:name w:val="List Bullet 4"/>
    <w:basedOn w:val="Standaard"/>
    <w:autoRedefine/>
    <w:rsid w:val="00A25641"/>
    <w:pPr>
      <w:numPr>
        <w:numId w:val="7"/>
      </w:numPr>
      <w:spacing w:after="0" w:line="260" w:lineRule="exact"/>
    </w:pPr>
    <w:rPr>
      <w:rFonts w:ascii="Arial" w:hAnsi="Arial"/>
      <w:szCs w:val="24"/>
      <w:lang w:val="nl-NL" w:eastAsia="nl-NL"/>
    </w:rPr>
  </w:style>
  <w:style w:type="paragraph" w:styleId="Lijstopsomteken5">
    <w:name w:val="List Bullet 5"/>
    <w:basedOn w:val="Standaard"/>
    <w:autoRedefine/>
    <w:rsid w:val="00A25641"/>
    <w:pPr>
      <w:numPr>
        <w:numId w:val="8"/>
      </w:numPr>
      <w:spacing w:after="0" w:line="260" w:lineRule="exact"/>
    </w:pPr>
    <w:rPr>
      <w:rFonts w:ascii="Arial" w:hAnsi="Arial"/>
      <w:szCs w:val="24"/>
      <w:lang w:val="nl-NL" w:eastAsia="nl-NL"/>
    </w:rPr>
  </w:style>
  <w:style w:type="paragraph" w:styleId="Lijstnummering">
    <w:name w:val="List Number"/>
    <w:basedOn w:val="Standaard"/>
    <w:rsid w:val="00A25641"/>
    <w:pPr>
      <w:numPr>
        <w:numId w:val="9"/>
      </w:numPr>
      <w:spacing w:after="0" w:line="260" w:lineRule="exact"/>
    </w:pPr>
    <w:rPr>
      <w:rFonts w:ascii="Arial" w:hAnsi="Arial"/>
      <w:szCs w:val="24"/>
      <w:lang w:val="nl-NL" w:eastAsia="nl-NL"/>
    </w:rPr>
  </w:style>
  <w:style w:type="paragraph" w:styleId="Lijstnummering2">
    <w:name w:val="List Number 2"/>
    <w:basedOn w:val="Standaard"/>
    <w:rsid w:val="00A25641"/>
    <w:pPr>
      <w:numPr>
        <w:numId w:val="10"/>
      </w:numPr>
      <w:spacing w:after="0" w:line="260" w:lineRule="exact"/>
    </w:pPr>
    <w:rPr>
      <w:rFonts w:ascii="Arial" w:hAnsi="Arial"/>
      <w:szCs w:val="24"/>
      <w:lang w:val="nl-NL" w:eastAsia="nl-NL"/>
    </w:rPr>
  </w:style>
  <w:style w:type="paragraph" w:styleId="Lijstnummering3">
    <w:name w:val="List Number 3"/>
    <w:basedOn w:val="Standaard"/>
    <w:rsid w:val="00A25641"/>
    <w:pPr>
      <w:numPr>
        <w:numId w:val="11"/>
      </w:numPr>
      <w:spacing w:after="0" w:line="260" w:lineRule="exact"/>
    </w:pPr>
    <w:rPr>
      <w:rFonts w:ascii="Arial" w:hAnsi="Arial"/>
      <w:szCs w:val="24"/>
      <w:lang w:val="nl-NL" w:eastAsia="nl-NL"/>
    </w:rPr>
  </w:style>
  <w:style w:type="paragraph" w:styleId="Lijstnummering4">
    <w:name w:val="List Number 4"/>
    <w:basedOn w:val="Standaard"/>
    <w:rsid w:val="00A25641"/>
    <w:pPr>
      <w:numPr>
        <w:numId w:val="12"/>
      </w:numPr>
      <w:spacing w:after="0" w:line="260" w:lineRule="exact"/>
    </w:pPr>
    <w:rPr>
      <w:rFonts w:ascii="Arial" w:hAnsi="Arial"/>
      <w:szCs w:val="24"/>
      <w:lang w:val="nl-NL" w:eastAsia="nl-NL"/>
    </w:rPr>
  </w:style>
  <w:style w:type="paragraph" w:styleId="Lijstnummering5">
    <w:name w:val="List Number 5"/>
    <w:basedOn w:val="Standaard"/>
    <w:rsid w:val="00A25641"/>
    <w:pPr>
      <w:numPr>
        <w:numId w:val="13"/>
      </w:numPr>
      <w:spacing w:after="0" w:line="260" w:lineRule="exact"/>
    </w:pPr>
    <w:rPr>
      <w:rFonts w:ascii="Arial" w:hAnsi="Arial"/>
      <w:szCs w:val="24"/>
      <w:lang w:val="nl-NL" w:eastAsia="nl-NL"/>
    </w:rPr>
  </w:style>
  <w:style w:type="paragraph" w:styleId="Lijstvoortzetting">
    <w:name w:val="List Continue"/>
    <w:basedOn w:val="Standaard"/>
    <w:rsid w:val="00A25641"/>
    <w:pPr>
      <w:spacing w:after="120" w:line="260" w:lineRule="exact"/>
      <w:ind w:left="283"/>
    </w:pPr>
    <w:rPr>
      <w:rFonts w:ascii="Arial" w:hAnsi="Arial"/>
      <w:szCs w:val="24"/>
      <w:lang w:val="nl-NL" w:eastAsia="nl-NL"/>
    </w:rPr>
  </w:style>
  <w:style w:type="paragraph" w:styleId="Lijstvoortzetting2">
    <w:name w:val="List Continue 2"/>
    <w:basedOn w:val="Standaard"/>
    <w:rsid w:val="00A25641"/>
    <w:pPr>
      <w:spacing w:after="120" w:line="260" w:lineRule="exact"/>
      <w:ind w:left="566"/>
    </w:pPr>
    <w:rPr>
      <w:rFonts w:ascii="Arial" w:hAnsi="Arial"/>
      <w:szCs w:val="24"/>
      <w:lang w:val="nl-NL" w:eastAsia="nl-NL"/>
    </w:rPr>
  </w:style>
  <w:style w:type="paragraph" w:styleId="Lijstvoortzetting3">
    <w:name w:val="List Continue 3"/>
    <w:basedOn w:val="Standaard"/>
    <w:rsid w:val="00A25641"/>
    <w:pPr>
      <w:spacing w:after="120" w:line="260" w:lineRule="exact"/>
      <w:ind w:left="849"/>
    </w:pPr>
    <w:rPr>
      <w:rFonts w:ascii="Arial" w:hAnsi="Arial"/>
      <w:szCs w:val="24"/>
      <w:lang w:val="nl-NL" w:eastAsia="nl-NL"/>
    </w:rPr>
  </w:style>
  <w:style w:type="paragraph" w:styleId="Lijstvoortzetting4">
    <w:name w:val="List Continue 4"/>
    <w:basedOn w:val="Standaard"/>
    <w:rsid w:val="00A25641"/>
    <w:pPr>
      <w:spacing w:after="120" w:line="260" w:lineRule="exact"/>
      <w:ind w:left="1132"/>
    </w:pPr>
    <w:rPr>
      <w:rFonts w:ascii="Arial" w:hAnsi="Arial"/>
      <w:szCs w:val="24"/>
      <w:lang w:val="nl-NL" w:eastAsia="nl-NL"/>
    </w:rPr>
  </w:style>
  <w:style w:type="paragraph" w:styleId="Lijstvoortzetting5">
    <w:name w:val="List Continue 5"/>
    <w:basedOn w:val="Standaard"/>
    <w:rsid w:val="00A25641"/>
    <w:pPr>
      <w:spacing w:after="120" w:line="260" w:lineRule="exact"/>
      <w:ind w:left="1415"/>
    </w:pPr>
    <w:rPr>
      <w:rFonts w:ascii="Arial" w:hAnsi="Arial"/>
      <w:szCs w:val="24"/>
      <w:lang w:val="nl-NL" w:eastAsia="nl-NL"/>
    </w:rPr>
  </w:style>
  <w:style w:type="character" w:styleId="Nadruk">
    <w:name w:val="Emphasis"/>
    <w:basedOn w:val="Standaardalinea-lettertype"/>
    <w:qFormat/>
    <w:rsid w:val="00A25641"/>
    <w:rPr>
      <w:i/>
      <w:iCs/>
    </w:rPr>
  </w:style>
  <w:style w:type="paragraph" w:styleId="Normaalweb">
    <w:name w:val="Normal (Web)"/>
    <w:basedOn w:val="Standaard"/>
    <w:rsid w:val="00A25641"/>
    <w:pPr>
      <w:spacing w:after="0" w:line="260" w:lineRule="exact"/>
    </w:pPr>
    <w:rPr>
      <w:rFonts w:ascii="Times New Roman" w:hAnsi="Times New Roman"/>
      <w:sz w:val="24"/>
      <w:szCs w:val="24"/>
      <w:lang w:val="nl-NL" w:eastAsia="nl-NL"/>
    </w:rPr>
  </w:style>
  <w:style w:type="paragraph" w:styleId="Notitiekop">
    <w:name w:val="Note Heading"/>
    <w:basedOn w:val="Standaard"/>
    <w:next w:val="Standaard"/>
    <w:link w:val="NotitiekopChar"/>
    <w:rsid w:val="00A25641"/>
    <w:pPr>
      <w:spacing w:after="0" w:line="260" w:lineRule="exact"/>
    </w:pPr>
    <w:rPr>
      <w:rFonts w:ascii="Arial" w:hAnsi="Arial"/>
      <w:szCs w:val="24"/>
      <w:lang w:val="nl-NL" w:eastAsia="nl-NL"/>
    </w:rPr>
  </w:style>
  <w:style w:type="character" w:customStyle="1" w:styleId="NotitiekopChar">
    <w:name w:val="Notitiekop Char"/>
    <w:basedOn w:val="Standaardalinea-lettertype"/>
    <w:link w:val="Notitiekop"/>
    <w:rsid w:val="00A25641"/>
    <w:rPr>
      <w:rFonts w:ascii="Arial" w:eastAsia="Times New Roman" w:hAnsi="Arial" w:cs="Times New Roman"/>
      <w:sz w:val="20"/>
      <w:szCs w:val="24"/>
      <w:lang w:val="nl-NL" w:eastAsia="nl-NL"/>
    </w:rPr>
  </w:style>
  <w:style w:type="paragraph" w:styleId="Plattetekst">
    <w:name w:val="Body Text"/>
    <w:basedOn w:val="Standaard"/>
    <w:link w:val="PlattetekstChar"/>
    <w:rsid w:val="00A25641"/>
    <w:pPr>
      <w:spacing w:after="120" w:line="260" w:lineRule="exact"/>
    </w:pPr>
    <w:rPr>
      <w:rFonts w:ascii="Arial" w:hAnsi="Arial"/>
      <w:szCs w:val="24"/>
      <w:lang w:val="nl-NL" w:eastAsia="nl-NL"/>
    </w:rPr>
  </w:style>
  <w:style w:type="character" w:customStyle="1" w:styleId="PlattetekstChar">
    <w:name w:val="Platte tekst Char"/>
    <w:basedOn w:val="Standaardalinea-lettertype"/>
    <w:link w:val="Plattetekst"/>
    <w:rsid w:val="00A25641"/>
    <w:rPr>
      <w:rFonts w:ascii="Arial" w:eastAsia="Times New Roman" w:hAnsi="Arial" w:cs="Times New Roman"/>
      <w:sz w:val="20"/>
      <w:szCs w:val="24"/>
      <w:lang w:val="nl-NL" w:eastAsia="nl-NL"/>
    </w:rPr>
  </w:style>
  <w:style w:type="paragraph" w:styleId="Plattetekst2">
    <w:name w:val="Body Text 2"/>
    <w:basedOn w:val="Standaard"/>
    <w:link w:val="Plattetekst2Char"/>
    <w:rsid w:val="00A25641"/>
    <w:pPr>
      <w:spacing w:after="120" w:line="480" w:lineRule="auto"/>
    </w:pPr>
    <w:rPr>
      <w:rFonts w:ascii="Arial" w:hAnsi="Arial"/>
      <w:szCs w:val="24"/>
      <w:lang w:val="nl-NL" w:eastAsia="nl-NL"/>
    </w:rPr>
  </w:style>
  <w:style w:type="character" w:customStyle="1" w:styleId="Plattetekst2Char">
    <w:name w:val="Platte tekst 2 Char"/>
    <w:basedOn w:val="Standaardalinea-lettertype"/>
    <w:link w:val="Plattetekst2"/>
    <w:rsid w:val="00A25641"/>
    <w:rPr>
      <w:rFonts w:ascii="Arial" w:eastAsia="Times New Roman" w:hAnsi="Arial" w:cs="Times New Roman"/>
      <w:sz w:val="20"/>
      <w:szCs w:val="24"/>
      <w:lang w:val="nl-NL" w:eastAsia="nl-NL"/>
    </w:rPr>
  </w:style>
  <w:style w:type="paragraph" w:styleId="Plattetekst3">
    <w:name w:val="Body Text 3"/>
    <w:basedOn w:val="Standaard"/>
    <w:link w:val="Plattetekst3Char"/>
    <w:rsid w:val="00A25641"/>
    <w:pPr>
      <w:spacing w:after="120" w:line="260" w:lineRule="exact"/>
    </w:pPr>
    <w:rPr>
      <w:rFonts w:ascii="Arial" w:hAnsi="Arial"/>
      <w:sz w:val="16"/>
      <w:szCs w:val="16"/>
      <w:lang w:val="nl-NL" w:eastAsia="nl-NL"/>
    </w:rPr>
  </w:style>
  <w:style w:type="character" w:customStyle="1" w:styleId="Plattetekst3Char">
    <w:name w:val="Platte tekst 3 Char"/>
    <w:basedOn w:val="Standaardalinea-lettertype"/>
    <w:link w:val="Plattetekst3"/>
    <w:rsid w:val="00A25641"/>
    <w:rPr>
      <w:rFonts w:ascii="Arial" w:eastAsia="Times New Roman" w:hAnsi="Arial" w:cs="Times New Roman"/>
      <w:sz w:val="16"/>
      <w:szCs w:val="16"/>
      <w:lang w:val="nl-NL" w:eastAsia="nl-NL"/>
    </w:rPr>
  </w:style>
  <w:style w:type="paragraph" w:styleId="Platteteksteersteinspringing">
    <w:name w:val="Body Text First Indent"/>
    <w:basedOn w:val="Plattetekst"/>
    <w:link w:val="PlatteteksteersteinspringingChar"/>
    <w:rsid w:val="00A25641"/>
    <w:pPr>
      <w:ind w:firstLine="210"/>
    </w:pPr>
  </w:style>
  <w:style w:type="character" w:customStyle="1" w:styleId="PlatteteksteersteinspringingChar">
    <w:name w:val="Platte tekst eerste inspringing Char"/>
    <w:basedOn w:val="PlattetekstChar"/>
    <w:link w:val="Platteteksteersteinspringing"/>
    <w:rsid w:val="00A25641"/>
    <w:rPr>
      <w:rFonts w:ascii="Arial" w:eastAsia="Times New Roman" w:hAnsi="Arial" w:cs="Times New Roman"/>
      <w:sz w:val="20"/>
      <w:szCs w:val="24"/>
      <w:lang w:val="nl-NL" w:eastAsia="nl-NL"/>
    </w:rPr>
  </w:style>
  <w:style w:type="paragraph" w:styleId="Plattetekstinspringen">
    <w:name w:val="Body Text Indent"/>
    <w:basedOn w:val="Standaard"/>
    <w:link w:val="PlattetekstinspringenChar"/>
    <w:rsid w:val="00A25641"/>
    <w:pPr>
      <w:spacing w:after="120" w:line="260" w:lineRule="exact"/>
      <w:ind w:left="283"/>
    </w:pPr>
    <w:rPr>
      <w:rFonts w:ascii="Arial" w:hAnsi="Arial"/>
      <w:szCs w:val="24"/>
      <w:lang w:val="nl-NL" w:eastAsia="nl-NL"/>
    </w:rPr>
  </w:style>
  <w:style w:type="character" w:customStyle="1" w:styleId="PlattetekstinspringenChar">
    <w:name w:val="Platte tekst inspringen Char"/>
    <w:basedOn w:val="Standaardalinea-lettertype"/>
    <w:link w:val="Plattetekstinspringen"/>
    <w:rsid w:val="00A25641"/>
    <w:rPr>
      <w:rFonts w:ascii="Arial" w:eastAsia="Times New Roman" w:hAnsi="Arial" w:cs="Times New Roman"/>
      <w:sz w:val="20"/>
      <w:szCs w:val="24"/>
      <w:lang w:val="nl-NL" w:eastAsia="nl-NL"/>
    </w:rPr>
  </w:style>
  <w:style w:type="paragraph" w:styleId="Platteteksteersteinspringing2">
    <w:name w:val="Body Text First Indent 2"/>
    <w:basedOn w:val="Plattetekstinspringen"/>
    <w:link w:val="Platteteksteersteinspringing2Char"/>
    <w:rsid w:val="00A25641"/>
    <w:pPr>
      <w:ind w:firstLine="210"/>
    </w:pPr>
  </w:style>
  <w:style w:type="character" w:customStyle="1" w:styleId="Platteteksteersteinspringing2Char">
    <w:name w:val="Platte tekst eerste inspringing 2 Char"/>
    <w:basedOn w:val="PlattetekstinspringenChar"/>
    <w:link w:val="Platteteksteersteinspringing2"/>
    <w:rsid w:val="00A25641"/>
    <w:rPr>
      <w:rFonts w:ascii="Arial" w:eastAsia="Times New Roman" w:hAnsi="Arial" w:cs="Times New Roman"/>
      <w:sz w:val="20"/>
      <w:szCs w:val="24"/>
      <w:lang w:val="nl-NL" w:eastAsia="nl-NL"/>
    </w:rPr>
  </w:style>
  <w:style w:type="paragraph" w:styleId="Plattetekstinspringen2">
    <w:name w:val="Body Text Indent 2"/>
    <w:basedOn w:val="Standaard"/>
    <w:link w:val="Plattetekstinspringen2Char"/>
    <w:rsid w:val="00A25641"/>
    <w:pPr>
      <w:spacing w:after="120" w:line="480" w:lineRule="auto"/>
      <w:ind w:left="283"/>
    </w:pPr>
    <w:rPr>
      <w:rFonts w:ascii="Arial" w:hAnsi="Arial"/>
      <w:szCs w:val="24"/>
      <w:lang w:val="nl-NL" w:eastAsia="nl-NL"/>
    </w:rPr>
  </w:style>
  <w:style w:type="character" w:customStyle="1" w:styleId="Plattetekstinspringen2Char">
    <w:name w:val="Platte tekst inspringen 2 Char"/>
    <w:basedOn w:val="Standaardalinea-lettertype"/>
    <w:link w:val="Plattetekstinspringen2"/>
    <w:rsid w:val="00A25641"/>
    <w:rPr>
      <w:rFonts w:ascii="Arial" w:eastAsia="Times New Roman" w:hAnsi="Arial" w:cs="Times New Roman"/>
      <w:sz w:val="20"/>
      <w:szCs w:val="24"/>
      <w:lang w:val="nl-NL" w:eastAsia="nl-NL"/>
    </w:rPr>
  </w:style>
  <w:style w:type="paragraph" w:styleId="Plattetekstinspringen3">
    <w:name w:val="Body Text Indent 3"/>
    <w:basedOn w:val="Standaard"/>
    <w:link w:val="Plattetekstinspringen3Char"/>
    <w:rsid w:val="00A25641"/>
    <w:pPr>
      <w:spacing w:after="120" w:line="260" w:lineRule="exact"/>
      <w:ind w:left="283"/>
    </w:pPr>
    <w:rPr>
      <w:rFonts w:ascii="Arial" w:hAnsi="Arial"/>
      <w:sz w:val="16"/>
      <w:szCs w:val="16"/>
      <w:lang w:val="nl-NL" w:eastAsia="nl-NL"/>
    </w:rPr>
  </w:style>
  <w:style w:type="character" w:customStyle="1" w:styleId="Plattetekstinspringen3Char">
    <w:name w:val="Platte tekst inspringen 3 Char"/>
    <w:basedOn w:val="Standaardalinea-lettertype"/>
    <w:link w:val="Plattetekstinspringen3"/>
    <w:rsid w:val="00A25641"/>
    <w:rPr>
      <w:rFonts w:ascii="Arial" w:eastAsia="Times New Roman" w:hAnsi="Arial" w:cs="Times New Roman"/>
      <w:sz w:val="16"/>
      <w:szCs w:val="16"/>
      <w:lang w:val="nl-NL" w:eastAsia="nl-NL"/>
    </w:rPr>
  </w:style>
  <w:style w:type="character" w:styleId="Regelnummer">
    <w:name w:val="line number"/>
    <w:basedOn w:val="Standaardalinea-lettertype"/>
    <w:rsid w:val="00A25641"/>
  </w:style>
  <w:style w:type="paragraph" w:styleId="Standaardinspringing">
    <w:name w:val="Normal Indent"/>
    <w:basedOn w:val="Standaard"/>
    <w:rsid w:val="00A25641"/>
    <w:pPr>
      <w:spacing w:after="0" w:line="260" w:lineRule="exact"/>
      <w:ind w:left="708"/>
    </w:pPr>
    <w:rPr>
      <w:rFonts w:ascii="Arial" w:hAnsi="Arial"/>
      <w:szCs w:val="24"/>
      <w:lang w:val="nl-NL" w:eastAsia="nl-NL"/>
    </w:rPr>
  </w:style>
  <w:style w:type="paragraph" w:styleId="Ondertitel">
    <w:name w:val="Subtitle"/>
    <w:basedOn w:val="Standaard"/>
    <w:link w:val="OndertitelChar"/>
    <w:qFormat/>
    <w:rsid w:val="00A25641"/>
    <w:pPr>
      <w:spacing w:after="60" w:line="260" w:lineRule="exact"/>
      <w:jc w:val="center"/>
      <w:outlineLvl w:val="1"/>
    </w:pPr>
    <w:rPr>
      <w:rFonts w:ascii="Arial" w:hAnsi="Arial" w:cs="Arial"/>
      <w:sz w:val="24"/>
      <w:szCs w:val="24"/>
      <w:lang w:val="nl-NL" w:eastAsia="nl-NL"/>
    </w:rPr>
  </w:style>
  <w:style w:type="character" w:customStyle="1" w:styleId="OndertitelChar">
    <w:name w:val="Ondertitel Char"/>
    <w:basedOn w:val="Standaardalinea-lettertype"/>
    <w:link w:val="Ondertitel"/>
    <w:rsid w:val="00A25641"/>
    <w:rPr>
      <w:rFonts w:ascii="Arial" w:eastAsia="Times New Roman" w:hAnsi="Arial" w:cs="Arial"/>
      <w:sz w:val="24"/>
      <w:szCs w:val="24"/>
      <w:lang w:val="nl-NL" w:eastAsia="nl-NL"/>
    </w:rPr>
  </w:style>
  <w:style w:type="paragraph" w:styleId="Tekstzonderopmaak">
    <w:name w:val="Plain Text"/>
    <w:basedOn w:val="Standaard"/>
    <w:link w:val="TekstzonderopmaakChar"/>
    <w:rsid w:val="00A25641"/>
    <w:pPr>
      <w:spacing w:after="0" w:line="260" w:lineRule="exact"/>
    </w:pPr>
    <w:rPr>
      <w:rFonts w:ascii="Courier New" w:hAnsi="Courier New" w:cs="Courier New"/>
      <w:szCs w:val="20"/>
      <w:lang w:val="nl-NL" w:eastAsia="nl-NL"/>
    </w:rPr>
  </w:style>
  <w:style w:type="character" w:customStyle="1" w:styleId="TekstzonderopmaakChar">
    <w:name w:val="Tekst zonder opmaak Char"/>
    <w:basedOn w:val="Standaardalinea-lettertype"/>
    <w:link w:val="Tekstzonderopmaak"/>
    <w:rsid w:val="00A25641"/>
    <w:rPr>
      <w:rFonts w:ascii="Courier New" w:eastAsia="Times New Roman" w:hAnsi="Courier New" w:cs="Courier New"/>
      <w:sz w:val="20"/>
      <w:szCs w:val="20"/>
      <w:lang w:val="nl-NL" w:eastAsia="nl-NL"/>
    </w:rPr>
  </w:style>
  <w:style w:type="paragraph" w:styleId="Titel">
    <w:name w:val="Title"/>
    <w:basedOn w:val="Standaard"/>
    <w:link w:val="TitelChar"/>
    <w:qFormat/>
    <w:rsid w:val="00A25641"/>
    <w:pPr>
      <w:spacing w:before="240" w:after="60" w:line="260" w:lineRule="exact"/>
      <w:jc w:val="center"/>
      <w:outlineLvl w:val="0"/>
    </w:pPr>
    <w:rPr>
      <w:rFonts w:ascii="Arial" w:hAnsi="Arial" w:cs="Arial"/>
      <w:b/>
      <w:bCs/>
      <w:kern w:val="28"/>
      <w:sz w:val="32"/>
      <w:szCs w:val="32"/>
      <w:lang w:val="nl-NL" w:eastAsia="nl-NL"/>
    </w:rPr>
  </w:style>
  <w:style w:type="character" w:customStyle="1" w:styleId="TitelChar">
    <w:name w:val="Titel Char"/>
    <w:basedOn w:val="Standaardalinea-lettertype"/>
    <w:link w:val="Titel"/>
    <w:rsid w:val="00A25641"/>
    <w:rPr>
      <w:rFonts w:ascii="Arial" w:eastAsia="Times New Roman" w:hAnsi="Arial" w:cs="Arial"/>
      <w:b/>
      <w:bCs/>
      <w:kern w:val="28"/>
      <w:sz w:val="32"/>
      <w:szCs w:val="32"/>
      <w:lang w:val="nl-NL" w:eastAsia="nl-NL"/>
    </w:rPr>
  </w:style>
  <w:style w:type="paragraph" w:customStyle="1" w:styleId="VVKSOOndertitel">
    <w:name w:val="VVKSOOndertitel"/>
    <w:rsid w:val="00A25641"/>
    <w:pPr>
      <w:framePr w:wrap="around" w:vAnchor="page" w:hAnchor="margin" w:y="8024"/>
      <w:spacing w:before="120" w:after="240" w:line="320" w:lineRule="atLeast"/>
      <w:jc w:val="right"/>
    </w:pPr>
    <w:rPr>
      <w:rFonts w:ascii="Arial" w:eastAsia="Times New Roman" w:hAnsi="Arial" w:cs="Times New Roman"/>
      <w:sz w:val="28"/>
      <w:szCs w:val="24"/>
      <w:lang w:val="nl-NL" w:eastAsia="nl-NL"/>
    </w:rPr>
  </w:style>
  <w:style w:type="paragraph" w:customStyle="1" w:styleId="VVKSOOndertitel2">
    <w:name w:val="VVKSOOndertitel2"/>
    <w:rsid w:val="00A25641"/>
    <w:pPr>
      <w:spacing w:after="0" w:line="280" w:lineRule="atLeast"/>
      <w:jc w:val="right"/>
    </w:pPr>
    <w:rPr>
      <w:rFonts w:ascii="Arial" w:eastAsia="Times New Roman" w:hAnsi="Arial" w:cs="Times New Roman"/>
      <w:sz w:val="24"/>
      <w:szCs w:val="24"/>
      <w:lang w:val="nl-NL" w:eastAsia="nl-NL"/>
    </w:rPr>
  </w:style>
  <w:style w:type="character" w:styleId="Zwaar">
    <w:name w:val="Strong"/>
    <w:basedOn w:val="Standaardalinea-lettertype"/>
    <w:qFormat/>
    <w:rsid w:val="00A25641"/>
    <w:rPr>
      <w:b/>
      <w:bCs/>
    </w:rPr>
  </w:style>
  <w:style w:type="paragraph" w:customStyle="1" w:styleId="VVKSOTekstTabel">
    <w:name w:val="VVKSOTekstTabel"/>
    <w:basedOn w:val="VVKSOTekst"/>
    <w:rsid w:val="00A25641"/>
    <w:pPr>
      <w:spacing w:before="120" w:after="120"/>
    </w:pPr>
  </w:style>
  <w:style w:type="paragraph" w:customStyle="1" w:styleId="VVKSOKopZonderTitel">
    <w:name w:val="VVKSOKopZonderTitel"/>
    <w:rsid w:val="00A25641"/>
    <w:pPr>
      <w:numPr>
        <w:numId w:val="14"/>
      </w:numPr>
      <w:spacing w:after="240" w:line="240" w:lineRule="atLeast"/>
      <w:jc w:val="both"/>
    </w:pPr>
    <w:rPr>
      <w:rFonts w:ascii="Arial" w:eastAsia="Times New Roman" w:hAnsi="Arial" w:cs="Times New Roman"/>
      <w:sz w:val="20"/>
      <w:szCs w:val="20"/>
      <w:lang w:val="nl-NL" w:eastAsia="nl-NL"/>
    </w:rPr>
  </w:style>
  <w:style w:type="paragraph" w:customStyle="1" w:styleId="VVKSOIntern1">
    <w:name w:val="VVKSOIntern1"/>
    <w:next w:val="Standaard"/>
    <w:rsid w:val="00A25641"/>
    <w:pPr>
      <w:spacing w:before="780" w:after="520" w:line="280" w:lineRule="atLeast"/>
      <w:jc w:val="right"/>
    </w:pPr>
    <w:rPr>
      <w:rFonts w:ascii="Arial" w:eastAsia="Times New Roman" w:hAnsi="Arial" w:cs="Times New Roman"/>
      <w:b/>
      <w:caps/>
      <w:sz w:val="28"/>
      <w:szCs w:val="28"/>
      <w:lang w:val="nl-NL" w:eastAsia="nl-NL"/>
    </w:rPr>
  </w:style>
  <w:style w:type="paragraph" w:customStyle="1" w:styleId="VVKSOIntern2">
    <w:name w:val="VVKSOIntern2"/>
    <w:rsid w:val="00A25641"/>
    <w:pPr>
      <w:pBdr>
        <w:top w:val="single" w:sz="8" w:space="2" w:color="auto"/>
        <w:bottom w:val="single" w:sz="8" w:space="2" w:color="auto"/>
      </w:pBdr>
      <w:spacing w:after="0" w:line="240" w:lineRule="atLeast"/>
      <w:jc w:val="right"/>
    </w:pPr>
    <w:rPr>
      <w:rFonts w:ascii="Arial" w:eastAsia="Times New Roman" w:hAnsi="Arial" w:cs="Times New Roman"/>
      <w:b/>
      <w:sz w:val="20"/>
      <w:szCs w:val="20"/>
      <w:lang w:val="nl-NL" w:eastAsia="nl-NL"/>
    </w:rPr>
  </w:style>
  <w:style w:type="paragraph" w:customStyle="1" w:styleId="VVKSOKoptekstEven">
    <w:name w:val="VVKSOKoptekstEven"/>
    <w:autoRedefine/>
    <w:rsid w:val="00A25641"/>
    <w:pPr>
      <w:tabs>
        <w:tab w:val="center" w:pos="4820"/>
        <w:tab w:val="right" w:pos="9639"/>
      </w:tabs>
      <w:spacing w:after="0" w:line="220" w:lineRule="atLeast"/>
    </w:pPr>
    <w:rPr>
      <w:rFonts w:ascii="Arial" w:eastAsia="Times New Roman" w:hAnsi="Arial" w:cs="Times New Roman"/>
      <w:sz w:val="18"/>
      <w:szCs w:val="18"/>
      <w:lang w:val="nl-NL" w:eastAsia="nl-NL"/>
    </w:rPr>
  </w:style>
  <w:style w:type="paragraph" w:customStyle="1" w:styleId="VVKSOKoptekstEvenDatum">
    <w:name w:val="VVKSOKoptekstEvenDatum"/>
    <w:basedOn w:val="VVKSOKoptekstEven"/>
    <w:autoRedefine/>
    <w:rsid w:val="00A25641"/>
    <w:pPr>
      <w:spacing w:before="360"/>
    </w:pPr>
  </w:style>
  <w:style w:type="paragraph" w:customStyle="1" w:styleId="VVKSOKoptekstOneven">
    <w:name w:val="VVKSOKoptekstOneven"/>
    <w:basedOn w:val="VVKSOKoptekstEven"/>
    <w:autoRedefine/>
    <w:rsid w:val="00A25641"/>
    <w:pPr>
      <w:jc w:val="right"/>
    </w:pPr>
  </w:style>
  <w:style w:type="paragraph" w:customStyle="1" w:styleId="VVKSOKoptekstOnevenDatum">
    <w:name w:val="VVKSOKoptekstOnevenDatum"/>
    <w:basedOn w:val="VVKSOKoptekstOneven"/>
    <w:autoRedefine/>
    <w:rsid w:val="00A25641"/>
    <w:pPr>
      <w:spacing w:before="360"/>
    </w:pPr>
  </w:style>
  <w:style w:type="paragraph" w:customStyle="1" w:styleId="VVKSOKopttekstOnevenDatum">
    <w:name w:val="VVKSOKopttekstOnevenDatum"/>
    <w:basedOn w:val="VVKSOKoptekstOneven"/>
    <w:rsid w:val="00A25641"/>
    <w:pPr>
      <w:spacing w:after="360"/>
    </w:pPr>
  </w:style>
  <w:style w:type="paragraph" w:customStyle="1" w:styleId="VVKSOOnderwerp">
    <w:name w:val="VVKSOOnderwerp"/>
    <w:next w:val="Standaard"/>
    <w:rsid w:val="00A25641"/>
    <w:pPr>
      <w:spacing w:before="480" w:after="320" w:line="320" w:lineRule="atLeast"/>
    </w:pPr>
    <w:rPr>
      <w:rFonts w:ascii="Arial" w:eastAsia="Times New Roman" w:hAnsi="Arial" w:cs="Times New Roman"/>
      <w:b/>
      <w:sz w:val="28"/>
      <w:szCs w:val="28"/>
      <w:lang w:val="nl-NL" w:eastAsia="nl-NL"/>
    </w:rPr>
  </w:style>
  <w:style w:type="paragraph" w:customStyle="1" w:styleId="VVKSOOpsomming2">
    <w:name w:val="VVKSOOpsomming2"/>
    <w:rsid w:val="00A25641"/>
    <w:pPr>
      <w:keepLines/>
      <w:tabs>
        <w:tab w:val="num" w:pos="397"/>
      </w:tabs>
      <w:spacing w:after="120" w:line="240" w:lineRule="atLeast"/>
      <w:ind w:left="397" w:hanging="397"/>
      <w:jc w:val="both"/>
    </w:pPr>
    <w:rPr>
      <w:rFonts w:ascii="Arial" w:eastAsia="Times New Roman" w:hAnsi="Arial" w:cs="Times New Roman"/>
      <w:sz w:val="20"/>
      <w:szCs w:val="20"/>
      <w:lang w:val="nl-NL" w:eastAsia="nl-NL"/>
    </w:rPr>
  </w:style>
  <w:style w:type="paragraph" w:customStyle="1" w:styleId="VVKSOTitel2">
    <w:name w:val="VVKSOTitel2"/>
    <w:basedOn w:val="VVKSOTitel"/>
    <w:rsid w:val="00A25641"/>
    <w:pPr>
      <w:framePr w:wrap="around"/>
    </w:pPr>
    <w:rPr>
      <w:sz w:val="36"/>
    </w:rPr>
  </w:style>
  <w:style w:type="paragraph" w:customStyle="1" w:styleId="VVKSOOpsomming12">
    <w:name w:val="VVKSOOpsomming12"/>
    <w:basedOn w:val="VVKSOOpsomming1"/>
    <w:rsid w:val="00A25641"/>
    <w:pPr>
      <w:tabs>
        <w:tab w:val="clear" w:pos="397"/>
      </w:tabs>
      <w:ind w:left="720" w:hanging="360"/>
    </w:pPr>
  </w:style>
  <w:style w:type="paragraph" w:customStyle="1" w:styleId="VVKSOInhoudTitel">
    <w:name w:val="VVKSOInhoudTitel"/>
    <w:basedOn w:val="VVKSOOnderwerp"/>
    <w:rsid w:val="00A25641"/>
  </w:style>
  <w:style w:type="character" w:customStyle="1" w:styleId="VVKSOOpsomming2Char">
    <w:name w:val="VVKSOOpsomming2 Char"/>
    <w:basedOn w:val="Standaardalinea-lettertype"/>
    <w:rsid w:val="00A25641"/>
    <w:rPr>
      <w:rFonts w:ascii="Arial" w:hAnsi="Arial"/>
      <w:lang w:val="nl-NL" w:eastAsia="nl-NL" w:bidi="ar-SA"/>
    </w:rPr>
  </w:style>
  <w:style w:type="character" w:customStyle="1" w:styleId="VVKSOOpsomming12Char">
    <w:name w:val="VVKSOOpsomming12 Char"/>
    <w:basedOn w:val="VVKSOOpsomming1Char1"/>
    <w:rsid w:val="00A25641"/>
    <w:rPr>
      <w:rFonts w:ascii="Arial" w:hAnsi="Arial"/>
      <w:sz w:val="24"/>
      <w:szCs w:val="24"/>
      <w:lang w:val="nl-NL" w:eastAsia="nl-NL" w:bidi="ar-SA"/>
    </w:rPr>
  </w:style>
  <w:style w:type="character" w:customStyle="1" w:styleId="txt10">
    <w:name w:val="txt10"/>
    <w:basedOn w:val="Standaardalinea-lettertype"/>
    <w:rsid w:val="00A25641"/>
  </w:style>
  <w:style w:type="character" w:customStyle="1" w:styleId="VVKSOTekstChar">
    <w:name w:val="VVKSOTekst Char"/>
    <w:basedOn w:val="Standaardalinea-lettertype"/>
    <w:rsid w:val="00A25641"/>
    <w:rPr>
      <w:rFonts w:ascii="Arial" w:hAnsi="Arial"/>
      <w:lang w:val="nl-NL" w:eastAsia="nl-NL" w:bidi="ar-SA"/>
    </w:rPr>
  </w:style>
  <w:style w:type="paragraph" w:customStyle="1" w:styleId="VVKSOOpsomming1CharChar">
    <w:name w:val="VVKSOOpsomming1 Char Char"/>
    <w:rsid w:val="00A25641"/>
    <w:pPr>
      <w:tabs>
        <w:tab w:val="num" w:pos="397"/>
      </w:tabs>
      <w:spacing w:after="120" w:line="240" w:lineRule="atLeast"/>
      <w:ind w:left="397" w:hanging="397"/>
      <w:jc w:val="both"/>
    </w:pPr>
    <w:rPr>
      <w:rFonts w:ascii="Arial" w:eastAsia="Times New Roman" w:hAnsi="Arial" w:cs="Times New Roman"/>
      <w:sz w:val="20"/>
      <w:szCs w:val="20"/>
      <w:lang w:val="nl-NL" w:eastAsia="nl-NL"/>
    </w:rPr>
  </w:style>
  <w:style w:type="character" w:customStyle="1" w:styleId="VVKSOOpsomming1CharCharChar1">
    <w:name w:val="VVKSOOpsomming1 Char Char Char1"/>
    <w:basedOn w:val="Standaardalinea-lettertype"/>
    <w:rsid w:val="00A25641"/>
    <w:rPr>
      <w:rFonts w:ascii="Arial" w:hAnsi="Arial"/>
      <w:lang w:val="nl-NL" w:eastAsia="nl-NL" w:bidi="ar-SA"/>
    </w:rPr>
  </w:style>
  <w:style w:type="character" w:customStyle="1" w:styleId="VVKSOOpsomming1CharCharChar">
    <w:name w:val="VVKSOOpsomming1 Char Char Char"/>
    <w:basedOn w:val="Standaardalinea-lettertype"/>
    <w:rsid w:val="00A25641"/>
    <w:rPr>
      <w:rFonts w:ascii="Arial" w:hAnsi="Arial"/>
      <w:lang w:val="nl-NL" w:eastAsia="nl-NL" w:bidi="ar-SA"/>
    </w:rPr>
  </w:style>
  <w:style w:type="character" w:customStyle="1" w:styleId="VVKSOKop2Char">
    <w:name w:val="VVKSOKop2 Char"/>
    <w:basedOn w:val="Standaardalinea-lettertype"/>
    <w:rsid w:val="00A25641"/>
    <w:rPr>
      <w:rFonts w:ascii="Arial" w:hAnsi="Arial"/>
      <w:b/>
      <w:sz w:val="24"/>
      <w:lang w:val="nl-NL" w:eastAsia="nl-NL" w:bidi="ar-SA"/>
    </w:rPr>
  </w:style>
  <w:style w:type="paragraph" w:customStyle="1" w:styleId="OmniPage6">
    <w:name w:val="OmniPage #6"/>
    <w:basedOn w:val="Standaard"/>
    <w:rsid w:val="00A25641"/>
    <w:pPr>
      <w:spacing w:after="0" w:line="400" w:lineRule="exact"/>
      <w:jc w:val="both"/>
    </w:pPr>
    <w:rPr>
      <w:rFonts w:ascii="Times New Roman" w:hAnsi="Times New Roman"/>
      <w:szCs w:val="20"/>
      <w:lang w:val="en-US" w:eastAsia="nl-NL"/>
    </w:rPr>
  </w:style>
  <w:style w:type="paragraph" w:customStyle="1" w:styleId="H2">
    <w:name w:val="H2"/>
    <w:basedOn w:val="Standaard"/>
    <w:next w:val="Standaard"/>
    <w:rsid w:val="00A25641"/>
    <w:pPr>
      <w:keepNext/>
      <w:spacing w:before="100" w:after="100" w:line="240" w:lineRule="auto"/>
      <w:outlineLvl w:val="2"/>
    </w:pPr>
    <w:rPr>
      <w:rFonts w:ascii="Times New Roman" w:hAnsi="Times New Roman"/>
      <w:b/>
      <w:snapToGrid w:val="0"/>
      <w:sz w:val="36"/>
      <w:szCs w:val="24"/>
      <w:lang w:eastAsia="nl-NL"/>
    </w:rPr>
  </w:style>
  <w:style w:type="character" w:customStyle="1" w:styleId="VVKSOKop2Char1">
    <w:name w:val="VVKSOKop2 Char1"/>
    <w:basedOn w:val="Standaardalinea-lettertype"/>
    <w:rsid w:val="00A25641"/>
    <w:rPr>
      <w:rFonts w:ascii="Arial" w:hAnsi="Arial"/>
      <w:b/>
      <w:sz w:val="24"/>
      <w:lang w:val="nl-NL" w:eastAsia="nl-NL" w:bidi="ar-SA"/>
    </w:rPr>
  </w:style>
  <w:style w:type="numbering" w:customStyle="1" w:styleId="Stijl1">
    <w:name w:val="Stijl1"/>
    <w:rsid w:val="00A25641"/>
    <w:pPr>
      <w:numPr>
        <w:numId w:val="15"/>
      </w:numPr>
    </w:pPr>
  </w:style>
  <w:style w:type="paragraph" w:customStyle="1" w:styleId="Default">
    <w:name w:val="Default"/>
    <w:rsid w:val="00A25641"/>
    <w:pPr>
      <w:autoSpaceDE w:val="0"/>
      <w:autoSpaceDN w:val="0"/>
      <w:adjustRightInd w:val="0"/>
      <w:spacing w:after="0" w:line="240" w:lineRule="auto"/>
    </w:pPr>
    <w:rPr>
      <w:rFonts w:ascii="Arial" w:hAnsi="Arial" w:cs="Arial"/>
      <w:color w:val="000000"/>
      <w:sz w:val="24"/>
      <w:szCs w:val="24"/>
    </w:rPr>
  </w:style>
  <w:style w:type="character" w:styleId="Voetnootmarkering">
    <w:name w:val="footnote reference"/>
    <w:basedOn w:val="Standaardalinea-lettertype"/>
    <w:semiHidden/>
    <w:rsid w:val="000E4CC6"/>
    <w:rPr>
      <w:rFonts w:ascii="Arial" w:hAnsi="Arial"/>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402561">
      <w:bodyDiv w:val="1"/>
      <w:marLeft w:val="0"/>
      <w:marRight w:val="0"/>
      <w:marTop w:val="0"/>
      <w:marBottom w:val="0"/>
      <w:divBdr>
        <w:top w:val="none" w:sz="0" w:space="0" w:color="auto"/>
        <w:left w:val="none" w:sz="0" w:space="0" w:color="auto"/>
        <w:bottom w:val="none" w:sz="0" w:space="0" w:color="auto"/>
        <w:right w:val="none" w:sz="0" w:space="0" w:color="auto"/>
      </w:divBdr>
    </w:div>
    <w:div w:id="1423990819">
      <w:bodyDiv w:val="1"/>
      <w:marLeft w:val="0"/>
      <w:marRight w:val="0"/>
      <w:marTop w:val="0"/>
      <w:marBottom w:val="0"/>
      <w:divBdr>
        <w:top w:val="none" w:sz="0" w:space="0" w:color="auto"/>
        <w:left w:val="none" w:sz="0" w:space="0" w:color="auto"/>
        <w:bottom w:val="none" w:sz="0" w:space="0" w:color="auto"/>
        <w:right w:val="none" w:sz="0" w:space="0" w:color="auto"/>
      </w:divBdr>
    </w:div>
    <w:div w:id="1623266763">
      <w:bodyDiv w:val="1"/>
      <w:marLeft w:val="0"/>
      <w:marRight w:val="0"/>
      <w:marTop w:val="0"/>
      <w:marBottom w:val="0"/>
      <w:divBdr>
        <w:top w:val="none" w:sz="0" w:space="0" w:color="auto"/>
        <w:left w:val="none" w:sz="0" w:space="0" w:color="auto"/>
        <w:bottom w:val="none" w:sz="0" w:space="0" w:color="auto"/>
        <w:right w:val="none" w:sz="0" w:space="0" w:color="auto"/>
      </w:divBdr>
    </w:div>
    <w:div w:id="165295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igez.be/" TargetMode="External"/><Relationship Id="rId18" Type="http://schemas.openxmlformats.org/officeDocument/2006/relationships/hyperlink" Target="http://www.stichtinghistos.nl/groeiinhoud.htm" TargetMode="External"/><Relationship Id="rId26" Type="http://schemas.openxmlformats.org/officeDocument/2006/relationships/hyperlink" Target="http://www.lichaamstaal.nl/emotie.html" TargetMode="External"/><Relationship Id="rId39" Type="http://schemas.openxmlformats.org/officeDocument/2006/relationships/hyperlink" Target="http://www.vib.be" TargetMode="External"/><Relationship Id="rId3" Type="http://schemas.openxmlformats.org/officeDocument/2006/relationships/styles" Target="styles.xml"/><Relationship Id="rId21" Type="http://schemas.openxmlformats.org/officeDocument/2006/relationships/hyperlink" Target="http://www.vormen.org" TargetMode="External"/><Relationship Id="rId34" Type="http://schemas.openxmlformats.org/officeDocument/2006/relationships/hyperlink" Target="http://allserv.rug.ac.be/belgtoets" TargetMode="External"/><Relationship Id="rId42" Type="http://schemas.openxmlformats.org/officeDocument/2006/relationships/hyperlink" Target="http://onderwijs-opleiding.kvcv.be" TargetMode="External"/><Relationship Id="rId47"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nice-info.be" TargetMode="External"/><Relationship Id="rId17" Type="http://schemas.openxmlformats.org/officeDocument/2006/relationships/hyperlink" Target="http://www.watetenwemorgen.be/" TargetMode="External"/><Relationship Id="rId25" Type="http://schemas.openxmlformats.org/officeDocument/2006/relationships/hyperlink" Target="http://www.kernreflectie.ne" TargetMode="External"/><Relationship Id="rId33" Type="http://schemas.openxmlformats.org/officeDocument/2006/relationships/hyperlink" Target="http://www.jep.be" TargetMode="External"/><Relationship Id="rId38" Type="http://schemas.openxmlformats.org/officeDocument/2006/relationships/hyperlink" Target="http://onderwijs-opleiding.kvcv.be/cos.html"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gezondheid.be/" TargetMode="External"/><Relationship Id="rId20" Type="http://schemas.openxmlformats.org/officeDocument/2006/relationships/hyperlink" Target="http://www.efa.nl/opleidingen/pabo/ontwpsy.doc" TargetMode="External"/><Relationship Id="rId29" Type="http://schemas.openxmlformats.org/officeDocument/2006/relationships/hyperlink" Target="http://www.leren.nl/cursus/sociale-vaardigheden/overtuigen-beinvloeden" TargetMode="External"/><Relationship Id="rId41" Type="http://schemas.openxmlformats.org/officeDocument/2006/relationships/hyperlink" Target="http://www.hoortest.nl/hoortes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bel.be/voedingsplanner" TargetMode="External"/><Relationship Id="rId24" Type="http://schemas.openxmlformats.org/officeDocument/2006/relationships/hyperlink" Target="http://www.kleurbekennen.be" TargetMode="External"/><Relationship Id="rId32" Type="http://schemas.openxmlformats.org/officeDocument/2006/relationships/hyperlink" Target="http://senate.be/doc" TargetMode="External"/><Relationship Id="rId37" Type="http://schemas.openxmlformats.org/officeDocument/2006/relationships/hyperlink" Target="http://personenzorg.vvkso.be" TargetMode="External"/><Relationship Id="rId40" Type="http://schemas.openxmlformats.org/officeDocument/2006/relationships/hyperlink" Target="http://www.oorcheck.nl/test-jezelf/hoe-hoog-kom-jij/"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ubel.be/voedingsplanner" TargetMode="External"/><Relationship Id="rId23" Type="http://schemas.openxmlformats.org/officeDocument/2006/relationships/hyperlink" Target="http://www.kleurrijkvlaanderen.be" TargetMode="External"/><Relationship Id="rId28" Type="http://schemas.openxmlformats.org/officeDocument/2006/relationships/hyperlink" Target="http://www.psyonline.nl/hof/pavlov.htm" TargetMode="External"/><Relationship Id="rId36" Type="http://schemas.openxmlformats.org/officeDocument/2006/relationships/hyperlink" Target="http://www.jongereninformatie.be" TargetMode="External"/><Relationship Id="rId49" Type="http://schemas.openxmlformats.org/officeDocument/2006/relationships/theme" Target="theme/theme1.xml"/><Relationship Id="rId10" Type="http://schemas.openxmlformats.org/officeDocument/2006/relationships/hyperlink" Target="http://www.katholiekonderwijs.vlaanderen" TargetMode="External"/><Relationship Id="rId19" Type="http://schemas.openxmlformats.org/officeDocument/2006/relationships/hyperlink" Target="http://nl.wikipedia.org/wiki/Ontwikkelingspsychologie" TargetMode="External"/><Relationship Id="rId31" Type="http://schemas.openxmlformats.org/officeDocument/2006/relationships/hyperlink" Target="http://www.knooppuntdemocratie.be"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ijnvoedingsplan.be/" TargetMode="External"/><Relationship Id="rId22" Type="http://schemas.openxmlformats.org/officeDocument/2006/relationships/hyperlink" Target="http://www.studioglobo.be" TargetMode="External"/><Relationship Id="rId27" Type="http://schemas.openxmlformats.org/officeDocument/2006/relationships/hyperlink" Target="http://www.leerkracht.nl" TargetMode="External"/><Relationship Id="rId30" Type="http://schemas.openxmlformats.org/officeDocument/2006/relationships/hyperlink" Target="http://www.belspo.be/belspo/home/port_nl.stm" TargetMode="External"/><Relationship Id="rId35" Type="http://schemas.openxmlformats.org/officeDocument/2006/relationships/hyperlink" Target="http://www.oivo-crioc.org" TargetMode="External"/><Relationship Id="rId43" Type="http://schemas.openxmlformats.org/officeDocument/2006/relationships/header" Target="header1.xml"/><Relationship Id="rId48" Type="http://schemas.openxmlformats.org/officeDocument/2006/relationships/fontTable" Target="fontTable.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1C4DA-3BC9-4E04-A7BB-BF578CC32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99</Pages>
  <Words>32883</Words>
  <Characters>180860</Characters>
  <Application>Microsoft Office Word</Application>
  <DocSecurity>0</DocSecurity>
  <Lines>1507</Lines>
  <Paragraphs>426</Paragraphs>
  <ScaleCrop>false</ScaleCrop>
  <HeadingPairs>
    <vt:vector size="2" baseType="variant">
      <vt:variant>
        <vt:lpstr>Titel</vt:lpstr>
      </vt:variant>
      <vt:variant>
        <vt:i4>1</vt:i4>
      </vt:variant>
    </vt:vector>
  </HeadingPairs>
  <TitlesOfParts>
    <vt:vector size="1" baseType="lpstr">
      <vt:lpstr/>
    </vt:vector>
  </TitlesOfParts>
  <Company>VSKO</Company>
  <LinksUpToDate>false</LinksUpToDate>
  <CharactersWithSpaces>213317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Vandermeulen Geert</dc:creator>
  <cp:lastModifiedBy>Hutsebaut Hilde</cp:lastModifiedBy>
  <cp:revision>6</cp:revision>
  <cp:lastPrinted>2017-05-03T14:13:00Z</cp:lastPrinted>
  <dcterms:created xsi:type="dcterms:W3CDTF">2017-03-31T12:27:00Z</dcterms:created>
  <dcterms:modified xsi:type="dcterms:W3CDTF">2017-05-03T14:14:00Z</dcterms:modified>
</cp:coreProperties>
</file>